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32E" w:rsidRDefault="0048632E" w:rsidP="00772357">
      <w:pPr>
        <w:jc w:val="both"/>
        <w:rPr>
          <w:rtl/>
        </w:rPr>
      </w:pPr>
    </w:p>
    <w:sdt>
      <w:sdtPr>
        <w:rPr>
          <w:rFonts w:asciiTheme="minorBidi" w:eastAsiaTheme="minorHAnsi" w:hAnsiTheme="minorBidi" w:cstheme="minorBidi"/>
          <w:b w:val="0"/>
          <w:bCs w:val="0"/>
          <w:color w:val="auto"/>
          <w:sz w:val="24"/>
          <w:szCs w:val="24"/>
          <w:cs w:val="0"/>
          <w:lang w:val="he-IL"/>
        </w:rPr>
        <w:id w:val="-947928954"/>
        <w:docPartObj>
          <w:docPartGallery w:val="Table of Contents"/>
          <w:docPartUnique/>
        </w:docPartObj>
      </w:sdtPr>
      <w:sdtEndPr>
        <w:rPr>
          <w:rFonts w:asciiTheme="minorHAnsi" w:hAnsiTheme="minorHAnsi"/>
          <w:sz w:val="22"/>
          <w:szCs w:val="22"/>
          <w:cs/>
          <w:lang w:val="en-US"/>
        </w:rPr>
      </w:sdtEndPr>
      <w:sdtContent>
        <w:p w:rsidR="00270508" w:rsidRPr="007C19AF" w:rsidRDefault="00270508" w:rsidP="00772357">
          <w:pPr>
            <w:pStyle w:val="af1"/>
            <w:jc w:val="both"/>
            <w:rPr>
              <w:rFonts w:asciiTheme="minorBidi" w:hAnsiTheme="minorBidi" w:cstheme="minorBidi"/>
              <w:color w:val="auto"/>
              <w:sz w:val="24"/>
              <w:szCs w:val="24"/>
              <w:cs w:val="0"/>
            </w:rPr>
          </w:pPr>
          <w:r w:rsidRPr="007C19AF">
            <w:rPr>
              <w:rFonts w:asciiTheme="minorBidi" w:hAnsiTheme="minorBidi" w:cstheme="minorBidi"/>
              <w:color w:val="auto"/>
              <w:sz w:val="24"/>
              <w:szCs w:val="24"/>
              <w:cs w:val="0"/>
              <w:lang w:val="he-IL"/>
            </w:rPr>
            <w:t>תוכן עניינים</w:t>
          </w:r>
        </w:p>
        <w:p w:rsidR="00924778" w:rsidRDefault="00270508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r w:rsidRPr="007C19AF">
            <w:fldChar w:fldCharType="begin"/>
          </w:r>
          <w:r w:rsidRPr="007C19AF">
            <w:instrText xml:space="preserve"> TOC \o "1-3" \h \z \u </w:instrText>
          </w:r>
          <w:r w:rsidRPr="007C19AF">
            <w:fldChar w:fldCharType="separate"/>
          </w:r>
          <w:hyperlink w:anchor="_Toc465869015" w:history="1">
            <w:r w:rsidR="00924778" w:rsidRPr="00072B12">
              <w:rPr>
                <w:rStyle w:val="Hyperlink"/>
                <w:rtl/>
              </w:rPr>
              <w:t>1.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כללי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Toc465869015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2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16" w:history="1">
            <w:r w:rsidR="00924778" w:rsidRPr="00072B12">
              <w:rPr>
                <w:rStyle w:val="Hyperlink"/>
              </w:rPr>
              <w:t>2.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מטרה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Toc465869016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2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17" w:history="1">
            <w:r w:rsidR="00924778" w:rsidRPr="00072B12">
              <w:rPr>
                <w:rStyle w:val="Hyperlink"/>
              </w:rPr>
              <w:t>3.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הגדרות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Toc465869017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2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18" w:history="1">
            <w:r w:rsidR="00924778" w:rsidRPr="00072B12">
              <w:rPr>
                <w:rStyle w:val="Hyperlink"/>
              </w:rPr>
              <w:t>4.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פירוט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ההשקעות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המזכות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Toc465869018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2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19" w:history="1">
            <w:r w:rsidR="00924778" w:rsidRPr="00072B12">
              <w:rPr>
                <w:rStyle w:val="Hyperlink"/>
              </w:rPr>
              <w:t>5.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אופן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הגשת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הבקשה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Toc465869019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3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20" w:history="1">
            <w:r w:rsidR="00924778" w:rsidRPr="00072B12">
              <w:rPr>
                <w:rStyle w:val="Hyperlink"/>
              </w:rPr>
              <w:t>6.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hint="eastAsia"/>
                <w:rtl/>
              </w:rPr>
              <w:t>בדיקת</w:t>
            </w:r>
            <w:r w:rsidR="00924778" w:rsidRPr="00072B12">
              <w:rPr>
                <w:rStyle w:val="Hyperlink"/>
                <w:rtl/>
              </w:rPr>
              <w:t xml:space="preserve"> </w:t>
            </w:r>
            <w:r w:rsidR="00924778" w:rsidRPr="00072B12">
              <w:rPr>
                <w:rStyle w:val="Hyperlink"/>
                <w:rFonts w:hint="eastAsia"/>
                <w:rtl/>
              </w:rPr>
              <w:t>הבקשה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Toc465869020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4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21" w:history="1">
            <w:r w:rsidR="00924778" w:rsidRPr="00072B12">
              <w:rPr>
                <w:rStyle w:val="Hyperlink"/>
              </w:rPr>
              <w:t>7.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hint="eastAsia"/>
                <w:rtl/>
              </w:rPr>
              <w:t>דיון</w:t>
            </w:r>
            <w:r w:rsidR="00924778" w:rsidRPr="00072B12">
              <w:rPr>
                <w:rStyle w:val="Hyperlink"/>
                <w:rtl/>
              </w:rPr>
              <w:t xml:space="preserve"> </w:t>
            </w:r>
            <w:r w:rsidR="00924778" w:rsidRPr="00072B12">
              <w:rPr>
                <w:rStyle w:val="Hyperlink"/>
                <w:rFonts w:hint="eastAsia"/>
                <w:rtl/>
              </w:rPr>
              <w:t>הוועדה</w:t>
            </w:r>
            <w:r w:rsidR="00924778" w:rsidRPr="00072B12">
              <w:rPr>
                <w:rStyle w:val="Hyperlink"/>
                <w:rtl/>
              </w:rPr>
              <w:t xml:space="preserve"> </w:t>
            </w:r>
            <w:r w:rsidR="00924778" w:rsidRPr="00072B12">
              <w:rPr>
                <w:rStyle w:val="Hyperlink"/>
                <w:rFonts w:hint="eastAsia"/>
                <w:rtl/>
              </w:rPr>
              <w:t>בבקשה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Toc465869021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5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22" w:history="1">
            <w:r w:rsidR="00924778" w:rsidRPr="00072B12">
              <w:rPr>
                <w:rStyle w:val="Hyperlink"/>
              </w:rPr>
              <w:t>8.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פרוטוקול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הוועדה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Toc465869022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5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23" w:history="1">
            <w:r w:rsidR="00924778" w:rsidRPr="00072B12">
              <w:rPr>
                <w:rStyle w:val="Hyperlink"/>
              </w:rPr>
              <w:t>9.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מימוש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הודעת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הזכייה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Toc465869023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6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24" w:history="1">
            <w:r w:rsidR="00924778" w:rsidRPr="00072B12">
              <w:rPr>
                <w:rStyle w:val="Hyperlink"/>
                <w:rtl/>
              </w:rPr>
              <w:t>10.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הפקדת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ערבות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ביצוע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Toc465869024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6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25" w:history="1">
            <w:r w:rsidR="00924778" w:rsidRPr="00072B12">
              <w:rPr>
                <w:rStyle w:val="Hyperlink"/>
                <w:rtl/>
              </w:rPr>
              <w:t>11.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קבלת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כתב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אישור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Toc465869025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7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26" w:history="1">
            <w:r w:rsidR="00924778" w:rsidRPr="00072B12">
              <w:rPr>
                <w:rStyle w:val="Hyperlink"/>
              </w:rPr>
              <w:t>12.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בקשה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לדיון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חוזר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Toc465869026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7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27" w:history="1">
            <w:r w:rsidR="00924778" w:rsidRPr="00072B12">
              <w:rPr>
                <w:rStyle w:val="Hyperlink"/>
                <w:rtl/>
              </w:rPr>
              <w:t>13.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חובת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דיווח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Toc465869027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7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28" w:history="1">
            <w:r w:rsidR="00924778" w:rsidRPr="00072B12">
              <w:rPr>
                <w:rStyle w:val="Hyperlink"/>
              </w:rPr>
              <w:t>14.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ניהול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מערכת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החשבונות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Toc465869028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8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29" w:history="1">
            <w:r w:rsidR="00924778" w:rsidRPr="00072B12">
              <w:rPr>
                <w:rStyle w:val="Hyperlink"/>
              </w:rPr>
              <w:t>15.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שינויים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בתוכנית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המאושרת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Toc465869029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8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30" w:history="1">
            <w:r w:rsidR="00924778" w:rsidRPr="00072B12">
              <w:rPr>
                <w:rStyle w:val="Hyperlink"/>
              </w:rPr>
              <w:t>16.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אישור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ביצוע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סופי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Toc465869030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8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4F0F3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31" w:history="1">
            <w:r w:rsidR="00924778" w:rsidRPr="00072B12">
              <w:rPr>
                <w:rStyle w:val="Hyperlink"/>
                <w:rtl/>
              </w:rPr>
              <w:t>17.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אופן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ביצוע</w:t>
            </w:r>
            <w:r w:rsidR="00924778" w:rsidRPr="00072B12">
              <w:rPr>
                <w:rStyle w:val="Hyperlink"/>
                <w:rFonts w:ascii="Arial" w:hAnsi="Arial" w:cs="Arial"/>
                <w:rtl/>
              </w:rPr>
              <w:t xml:space="preserve"> </w:t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התשלומים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Toc465869031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>
              <w:rPr>
                <w:webHidden/>
                <w:rtl/>
              </w:rPr>
              <w:t>9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32" w:history="1">
            <w:r w:rsidR="00924778" w:rsidRPr="00072B12">
              <w:rPr>
                <w:rStyle w:val="Hyperlink"/>
              </w:rPr>
              <w:t>18.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גבייה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Toc465869032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9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924778" w:rsidRDefault="00F405B9" w:rsidP="00772357">
          <w:pPr>
            <w:pStyle w:val="TOC1"/>
            <w:jc w:val="both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rtl/>
              <w:lang w:eastAsia="en-US"/>
            </w:rPr>
          </w:pPr>
          <w:hyperlink w:anchor="_Toc465869033" w:history="1">
            <w:r w:rsidR="00924778" w:rsidRPr="00072B12">
              <w:rPr>
                <w:rStyle w:val="Hyperlink"/>
                <w:rtl/>
              </w:rPr>
              <w:t>19.</w:t>
            </w:r>
            <w:r w:rsidR="00924778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rtl/>
                <w:lang w:eastAsia="en-US"/>
              </w:rPr>
              <w:tab/>
            </w:r>
            <w:r w:rsidR="00924778" w:rsidRPr="00072B12">
              <w:rPr>
                <w:rStyle w:val="Hyperlink"/>
                <w:rFonts w:ascii="Arial" w:hAnsi="Arial" w:cs="Arial" w:hint="eastAsia"/>
                <w:rtl/>
              </w:rPr>
              <w:t>נספחים</w:t>
            </w:r>
            <w:r w:rsidR="00924778">
              <w:rPr>
                <w:webHidden/>
                <w:rtl/>
              </w:rPr>
              <w:tab/>
            </w:r>
            <w:r w:rsidR="00924778">
              <w:rPr>
                <w:rStyle w:val="Hyperlink"/>
                <w:rtl/>
              </w:rPr>
              <w:fldChar w:fldCharType="begin"/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webHidden/>
              </w:rPr>
              <w:instrText>PAGEREF</w:instrText>
            </w:r>
            <w:r w:rsidR="00924778">
              <w:rPr>
                <w:webHidden/>
                <w:rtl/>
              </w:rPr>
              <w:instrText xml:space="preserve"> _</w:instrText>
            </w:r>
            <w:r w:rsidR="00924778">
              <w:rPr>
                <w:webHidden/>
              </w:rPr>
              <w:instrText>Toc465869033 \h</w:instrText>
            </w:r>
            <w:r w:rsidR="00924778">
              <w:rPr>
                <w:webHidden/>
                <w:rtl/>
              </w:rPr>
              <w:instrText xml:space="preserve"> </w:instrText>
            </w:r>
            <w:r w:rsidR="00924778">
              <w:rPr>
                <w:rStyle w:val="Hyperlink"/>
                <w:rtl/>
              </w:rPr>
            </w:r>
            <w:r w:rsidR="00924778">
              <w:rPr>
                <w:rStyle w:val="Hyperlink"/>
                <w:rtl/>
              </w:rPr>
              <w:fldChar w:fldCharType="separate"/>
            </w:r>
            <w:r w:rsidR="004F0F39">
              <w:rPr>
                <w:webHidden/>
                <w:rtl/>
              </w:rPr>
              <w:t>9</w:t>
            </w:r>
            <w:r w:rsidR="00924778">
              <w:rPr>
                <w:rStyle w:val="Hyperlink"/>
                <w:rtl/>
              </w:rPr>
              <w:fldChar w:fldCharType="end"/>
            </w:r>
          </w:hyperlink>
        </w:p>
        <w:p w:rsidR="00270508" w:rsidRDefault="00270508" w:rsidP="00772357">
          <w:pPr>
            <w:jc w:val="both"/>
            <w:rPr>
              <w:rtl/>
              <w:cs/>
            </w:rPr>
          </w:pPr>
          <w:r w:rsidRPr="007C19AF">
            <w:rPr>
              <w:rFonts w:asciiTheme="minorBidi" w:hAnsiTheme="minorBidi"/>
              <w:b/>
              <w:bCs/>
              <w:sz w:val="24"/>
              <w:szCs w:val="24"/>
              <w:lang w:val="he-IL"/>
            </w:rPr>
            <w:fldChar w:fldCharType="end"/>
          </w:r>
        </w:p>
      </w:sdtContent>
    </w:sdt>
    <w:p w:rsidR="00430791" w:rsidRDefault="00430791" w:rsidP="00772357">
      <w:pPr>
        <w:jc w:val="both"/>
        <w:rPr>
          <w:rtl/>
        </w:rPr>
      </w:pPr>
    </w:p>
    <w:p w:rsidR="00430791" w:rsidRDefault="00430791" w:rsidP="00772357">
      <w:pPr>
        <w:jc w:val="both"/>
        <w:rPr>
          <w:rtl/>
        </w:rPr>
      </w:pPr>
    </w:p>
    <w:p w:rsidR="00A8629A" w:rsidRDefault="00A8629A" w:rsidP="00772357">
      <w:pPr>
        <w:jc w:val="both"/>
        <w:rPr>
          <w:rtl/>
        </w:rPr>
      </w:pPr>
    </w:p>
    <w:p w:rsidR="00A8629A" w:rsidRDefault="00A8629A" w:rsidP="00772357">
      <w:pPr>
        <w:jc w:val="both"/>
        <w:rPr>
          <w:rtl/>
        </w:rPr>
      </w:pPr>
    </w:p>
    <w:p w:rsidR="00430791" w:rsidRDefault="00430791" w:rsidP="00772357">
      <w:pPr>
        <w:jc w:val="both"/>
        <w:rPr>
          <w:rtl/>
        </w:rPr>
      </w:pPr>
    </w:p>
    <w:p w:rsidR="00430791" w:rsidRPr="00430791" w:rsidRDefault="00430791" w:rsidP="00772357">
      <w:pPr>
        <w:numPr>
          <w:ilvl w:val="0"/>
          <w:numId w:val="1"/>
        </w:numPr>
        <w:spacing w:after="120" w:line="240" w:lineRule="auto"/>
        <w:ind w:right="-142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rtl/>
          <w:lang w:eastAsia="he-IL"/>
        </w:rPr>
      </w:pPr>
      <w:bookmarkStart w:id="0" w:name="_Toc447443303"/>
      <w:bookmarkStart w:id="1" w:name="_Toc447444906"/>
      <w:bookmarkStart w:id="2" w:name="_Toc447444925"/>
      <w:bookmarkStart w:id="3" w:name="_Toc447445066"/>
      <w:bookmarkStart w:id="4" w:name="_Toc447445104"/>
      <w:bookmarkStart w:id="5" w:name="_Toc465869015"/>
      <w:r w:rsidRPr="00430791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lastRenderedPageBreak/>
        <w:t>כללי</w:t>
      </w:r>
      <w:bookmarkEnd w:id="0"/>
      <w:bookmarkEnd w:id="1"/>
      <w:bookmarkEnd w:id="2"/>
      <w:bookmarkEnd w:id="3"/>
      <w:bookmarkEnd w:id="4"/>
      <w:bookmarkEnd w:id="5"/>
    </w:p>
    <w:p w:rsidR="00F41CFA" w:rsidRPr="005766CC" w:rsidRDefault="00700176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Theme="minorBidi" w:hAnsiTheme="minorBidi"/>
          <w:sz w:val="24"/>
          <w:szCs w:val="24"/>
        </w:rPr>
      </w:pPr>
      <w:r w:rsidRPr="00F15B75">
        <w:rPr>
          <w:rFonts w:asciiTheme="minorBidi" w:hAnsiTheme="minorBidi" w:cs="Arial" w:hint="cs"/>
          <w:sz w:val="24"/>
          <w:szCs w:val="24"/>
          <w:rtl/>
        </w:rPr>
        <w:t>מסלול זה נועד</w:t>
      </w:r>
      <w:r w:rsidR="00F87B7C" w:rsidRPr="00F87B7C">
        <w:rPr>
          <w:rFonts w:hint="cs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לסייע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בהגברת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התחרות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בין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יצרני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המזון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ללא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גלוטן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,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לשם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הגדלת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היקפי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הייצור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של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היצרנים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והגדלת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היצע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המוצרים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המוצע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ובכך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הנגשת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מוצרי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הבסיס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לכלל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האוכלוסייה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בפיזור</w:t>
      </w:r>
      <w:r w:rsidR="00DF7E1B" w:rsidRPr="00F15B75">
        <w:rPr>
          <w:rFonts w:asciiTheme="minorBidi" w:hAnsiTheme="minorBidi" w:cs="Arial"/>
          <w:sz w:val="24"/>
          <w:szCs w:val="24"/>
          <w:rtl/>
        </w:rPr>
        <w:t xml:space="preserve"> </w:t>
      </w:r>
      <w:r w:rsidR="00DF7E1B" w:rsidRPr="00F15B75">
        <w:rPr>
          <w:rFonts w:asciiTheme="minorBidi" w:hAnsiTheme="minorBidi" w:cs="Arial" w:hint="cs"/>
          <w:sz w:val="24"/>
          <w:szCs w:val="24"/>
          <w:rtl/>
        </w:rPr>
        <w:t>ארצי.</w:t>
      </w:r>
      <w:r w:rsidR="00F15B75" w:rsidRPr="00F15B75"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430791" w:rsidRDefault="00430791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Theme="minorBidi" w:hAnsiTheme="minorBidi"/>
          <w:sz w:val="24"/>
          <w:szCs w:val="24"/>
        </w:rPr>
      </w:pPr>
      <w:r w:rsidRPr="001C3AA3">
        <w:rPr>
          <w:rFonts w:asciiTheme="minorBidi" w:hAnsiTheme="minorBidi" w:hint="cs"/>
          <w:sz w:val="24"/>
          <w:szCs w:val="24"/>
          <w:rtl/>
        </w:rPr>
        <w:t>נהלים אלו</w:t>
      </w:r>
      <w:r w:rsidRPr="001C3AA3">
        <w:rPr>
          <w:rFonts w:asciiTheme="minorBidi" w:hAnsiTheme="minorBidi"/>
          <w:sz w:val="24"/>
          <w:szCs w:val="24"/>
          <w:rtl/>
        </w:rPr>
        <w:t xml:space="preserve"> נועדו להשלים את הוראת מנכ"ל</w:t>
      </w:r>
      <w:r w:rsidRPr="001C3AA3">
        <w:rPr>
          <w:rFonts w:asciiTheme="minorBidi" w:hAnsiTheme="minorBidi" w:hint="cs"/>
          <w:sz w:val="24"/>
          <w:szCs w:val="24"/>
          <w:rtl/>
        </w:rPr>
        <w:t xml:space="preserve"> </w:t>
      </w:r>
      <w:r w:rsidR="000459C7" w:rsidRPr="001C3AA3">
        <w:rPr>
          <w:rFonts w:asciiTheme="minorBidi" w:hAnsiTheme="minorBidi" w:hint="cs"/>
          <w:sz w:val="24"/>
          <w:szCs w:val="24"/>
          <w:rtl/>
        </w:rPr>
        <w:t>4.3</w:t>
      </w:r>
      <w:r w:rsidR="00F87B7C">
        <w:rPr>
          <w:rFonts w:asciiTheme="minorBidi" w:hAnsiTheme="minorBidi" w:hint="cs"/>
          <w:sz w:val="24"/>
          <w:szCs w:val="24"/>
          <w:rtl/>
        </w:rPr>
        <w:t>7</w:t>
      </w:r>
      <w:r w:rsidRPr="001C3AA3">
        <w:rPr>
          <w:rFonts w:asciiTheme="minorBidi" w:hAnsiTheme="minorBidi" w:hint="cs"/>
          <w:sz w:val="24"/>
          <w:szCs w:val="24"/>
          <w:rtl/>
        </w:rPr>
        <w:t>,</w:t>
      </w:r>
      <w:r w:rsidRPr="001C3AA3">
        <w:rPr>
          <w:rFonts w:asciiTheme="minorBidi" w:hAnsiTheme="minorBidi"/>
          <w:sz w:val="24"/>
          <w:szCs w:val="24"/>
          <w:rtl/>
        </w:rPr>
        <w:t xml:space="preserve"> ואין בכוחם של הנהלים כדי לגרוע מהוראותיה. בכל סתירה בין הנהלים לבין ההוראה, תגבר ההוראה. </w:t>
      </w:r>
    </w:p>
    <w:p w:rsidR="00430791" w:rsidRPr="00430791" w:rsidRDefault="00430791" w:rsidP="00772357">
      <w:pPr>
        <w:numPr>
          <w:ilvl w:val="0"/>
          <w:numId w:val="1"/>
        </w:numPr>
        <w:spacing w:after="120" w:line="240" w:lineRule="auto"/>
        <w:ind w:right="-142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lang w:eastAsia="he-IL"/>
        </w:rPr>
      </w:pPr>
      <w:bookmarkStart w:id="6" w:name="_Toc447443304"/>
      <w:bookmarkStart w:id="7" w:name="_Toc447444907"/>
      <w:bookmarkStart w:id="8" w:name="_Toc447444926"/>
      <w:bookmarkStart w:id="9" w:name="_Toc447445067"/>
      <w:bookmarkStart w:id="10" w:name="_Toc447445105"/>
      <w:bookmarkStart w:id="11" w:name="_Toc465869016"/>
      <w:r w:rsidRPr="00430791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מטרה</w:t>
      </w:r>
      <w:bookmarkEnd w:id="6"/>
      <w:bookmarkEnd w:id="7"/>
      <w:bookmarkEnd w:id="8"/>
      <w:bookmarkEnd w:id="9"/>
      <w:bookmarkEnd w:id="10"/>
      <w:bookmarkEnd w:id="11"/>
    </w:p>
    <w:p w:rsidR="00270508" w:rsidRPr="007E7ADD" w:rsidRDefault="00270508" w:rsidP="00772357">
      <w:pPr>
        <w:spacing w:after="120" w:line="240" w:lineRule="auto"/>
        <w:ind w:left="425" w:right="-142"/>
        <w:jc w:val="both"/>
        <w:rPr>
          <w:rFonts w:asciiTheme="minorBidi" w:hAnsiTheme="minorBidi"/>
          <w:sz w:val="24"/>
          <w:szCs w:val="24"/>
          <w:rtl/>
        </w:rPr>
      </w:pPr>
      <w:r w:rsidRPr="007E7ADD">
        <w:rPr>
          <w:rFonts w:asciiTheme="minorBidi" w:hAnsiTheme="minorBidi" w:hint="cs"/>
          <w:sz w:val="24"/>
          <w:szCs w:val="24"/>
          <w:rtl/>
        </w:rPr>
        <w:t xml:space="preserve">מטרת נוהל זה הינה </w:t>
      </w:r>
      <w:r w:rsidRPr="007E7ADD">
        <w:rPr>
          <w:rFonts w:asciiTheme="minorBidi" w:hAnsiTheme="minorBidi" w:hint="eastAsia"/>
          <w:sz w:val="24"/>
          <w:szCs w:val="24"/>
          <w:rtl/>
        </w:rPr>
        <w:t>לפרט</w:t>
      </w:r>
      <w:r w:rsidRPr="007E7ADD">
        <w:rPr>
          <w:rFonts w:asciiTheme="minorBidi" w:hAnsiTheme="minorBidi"/>
          <w:sz w:val="24"/>
          <w:szCs w:val="24"/>
          <w:rtl/>
        </w:rPr>
        <w:t xml:space="preserve"> </w:t>
      </w:r>
      <w:r w:rsidRPr="007E7ADD">
        <w:rPr>
          <w:rFonts w:asciiTheme="minorBidi" w:hAnsiTheme="minorBidi" w:hint="cs"/>
          <w:sz w:val="24"/>
          <w:szCs w:val="24"/>
          <w:rtl/>
        </w:rPr>
        <w:t>ולהסדיר את הנושאים הבאים:</w:t>
      </w:r>
    </w:p>
    <w:p w:rsidR="00270508" w:rsidRPr="00270508" w:rsidRDefault="00270508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Theme="minorBidi" w:hAnsiTheme="minorBidi"/>
          <w:sz w:val="24"/>
          <w:szCs w:val="24"/>
        </w:rPr>
      </w:pPr>
      <w:r w:rsidRPr="00270508">
        <w:rPr>
          <w:rFonts w:asciiTheme="minorBidi" w:hAnsiTheme="minorBidi" w:hint="cs"/>
          <w:sz w:val="24"/>
          <w:szCs w:val="24"/>
          <w:rtl/>
        </w:rPr>
        <w:t>פירוט ההשקעות המזכות</w:t>
      </w:r>
      <w:r w:rsidR="007C4C56">
        <w:rPr>
          <w:rFonts w:asciiTheme="minorBidi" w:hAnsiTheme="minorBidi" w:hint="cs"/>
          <w:sz w:val="24"/>
          <w:szCs w:val="24"/>
          <w:rtl/>
        </w:rPr>
        <w:t xml:space="preserve"> בקבלת סיוע.</w:t>
      </w:r>
    </w:p>
    <w:p w:rsidR="00270508" w:rsidRPr="00270508" w:rsidRDefault="00270508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 xml:space="preserve">אופן </w:t>
      </w:r>
      <w:r w:rsidRPr="00270508">
        <w:rPr>
          <w:rFonts w:asciiTheme="minorBidi" w:hAnsiTheme="minorBidi" w:hint="eastAsia"/>
          <w:sz w:val="24"/>
          <w:szCs w:val="24"/>
          <w:rtl/>
        </w:rPr>
        <w:t>הגשת</w:t>
      </w:r>
      <w:r w:rsidRPr="00270508"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>ה</w:t>
      </w:r>
      <w:r w:rsidRPr="00270508">
        <w:rPr>
          <w:rFonts w:asciiTheme="minorBidi" w:hAnsiTheme="minorBidi" w:hint="eastAsia"/>
          <w:sz w:val="24"/>
          <w:szCs w:val="24"/>
          <w:rtl/>
        </w:rPr>
        <w:t>בקשות</w:t>
      </w:r>
      <w:r w:rsidRPr="00270508">
        <w:rPr>
          <w:rFonts w:asciiTheme="minorBidi" w:hAnsiTheme="minorBidi"/>
          <w:sz w:val="24"/>
          <w:szCs w:val="24"/>
          <w:rtl/>
        </w:rPr>
        <w:t xml:space="preserve"> </w:t>
      </w:r>
      <w:r w:rsidRPr="00270508">
        <w:rPr>
          <w:rFonts w:asciiTheme="minorBidi" w:hAnsiTheme="minorBidi" w:hint="eastAsia"/>
          <w:sz w:val="24"/>
          <w:szCs w:val="24"/>
          <w:rtl/>
        </w:rPr>
        <w:t>לקבלת</w:t>
      </w:r>
      <w:r w:rsidRPr="00270508"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>ה</w:t>
      </w:r>
      <w:r w:rsidRPr="00270508">
        <w:rPr>
          <w:rFonts w:asciiTheme="minorBidi" w:hAnsiTheme="minorBidi" w:hint="eastAsia"/>
          <w:sz w:val="24"/>
          <w:szCs w:val="24"/>
          <w:rtl/>
        </w:rPr>
        <w:t>סיוע</w:t>
      </w:r>
      <w:r w:rsidRPr="00270508">
        <w:rPr>
          <w:rFonts w:asciiTheme="minorBidi" w:hAnsiTheme="minorBidi" w:hint="cs"/>
          <w:sz w:val="24"/>
          <w:szCs w:val="24"/>
          <w:rtl/>
        </w:rPr>
        <w:t>.</w:t>
      </w:r>
      <w:r w:rsidRPr="00270508">
        <w:rPr>
          <w:rFonts w:asciiTheme="minorBidi" w:hAnsiTheme="minorBidi"/>
          <w:sz w:val="24"/>
          <w:szCs w:val="24"/>
          <w:rtl/>
        </w:rPr>
        <w:t xml:space="preserve"> </w:t>
      </w:r>
    </w:p>
    <w:p w:rsidR="00270508" w:rsidRPr="00270508" w:rsidRDefault="00270508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Theme="minorBidi" w:hAnsiTheme="minorBidi"/>
          <w:sz w:val="24"/>
          <w:szCs w:val="24"/>
        </w:rPr>
      </w:pPr>
      <w:r w:rsidRPr="00270508">
        <w:rPr>
          <w:rFonts w:asciiTheme="minorBidi" w:hAnsiTheme="minorBidi" w:hint="cs"/>
          <w:sz w:val="24"/>
          <w:szCs w:val="24"/>
          <w:rtl/>
        </w:rPr>
        <w:t>בחינת הבקשות משלב קליטת הטפסים ועד אישורן בוועדה.</w:t>
      </w:r>
    </w:p>
    <w:p w:rsidR="00270508" w:rsidRPr="00270508" w:rsidRDefault="00270508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Theme="minorBidi" w:hAnsiTheme="minorBidi"/>
          <w:sz w:val="24"/>
          <w:szCs w:val="24"/>
        </w:rPr>
      </w:pPr>
      <w:r w:rsidRPr="00270508">
        <w:rPr>
          <w:rFonts w:asciiTheme="minorBidi" w:hAnsiTheme="minorBidi" w:hint="cs"/>
          <w:sz w:val="24"/>
          <w:szCs w:val="24"/>
          <w:rtl/>
        </w:rPr>
        <w:t>מימוש הודעת הזכייה והפקדת כתב ערבות הביצוע.</w:t>
      </w:r>
    </w:p>
    <w:p w:rsidR="00270508" w:rsidRPr="00270508" w:rsidRDefault="00270508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Theme="minorBidi" w:hAnsiTheme="minorBidi"/>
          <w:sz w:val="24"/>
          <w:szCs w:val="24"/>
          <w:rtl/>
        </w:rPr>
      </w:pPr>
      <w:r w:rsidRPr="00270508">
        <w:rPr>
          <w:rFonts w:asciiTheme="minorBidi" w:hAnsiTheme="minorBidi" w:hint="eastAsia"/>
          <w:sz w:val="24"/>
          <w:szCs w:val="24"/>
          <w:rtl/>
        </w:rPr>
        <w:t>אופן</w:t>
      </w:r>
      <w:r w:rsidRPr="00270508">
        <w:rPr>
          <w:rFonts w:asciiTheme="minorBidi" w:hAnsiTheme="minorBidi"/>
          <w:sz w:val="24"/>
          <w:szCs w:val="24"/>
          <w:rtl/>
        </w:rPr>
        <w:t xml:space="preserve"> </w:t>
      </w:r>
      <w:r w:rsidRPr="00270508">
        <w:rPr>
          <w:rFonts w:asciiTheme="minorBidi" w:hAnsiTheme="minorBidi" w:hint="eastAsia"/>
          <w:sz w:val="24"/>
          <w:szCs w:val="24"/>
          <w:rtl/>
        </w:rPr>
        <w:t>העברת</w:t>
      </w:r>
      <w:r w:rsidRPr="00270508">
        <w:rPr>
          <w:rFonts w:asciiTheme="minorBidi" w:hAnsiTheme="minorBidi"/>
          <w:sz w:val="24"/>
          <w:szCs w:val="24"/>
          <w:rtl/>
        </w:rPr>
        <w:t xml:space="preserve"> </w:t>
      </w:r>
      <w:r w:rsidRPr="00270508">
        <w:rPr>
          <w:rFonts w:asciiTheme="minorBidi" w:hAnsiTheme="minorBidi" w:hint="eastAsia"/>
          <w:sz w:val="24"/>
          <w:szCs w:val="24"/>
          <w:rtl/>
        </w:rPr>
        <w:t>התשלומים</w:t>
      </w:r>
      <w:r w:rsidRPr="00270508">
        <w:rPr>
          <w:rFonts w:asciiTheme="minorBidi" w:hAnsiTheme="minorBidi" w:hint="cs"/>
          <w:sz w:val="24"/>
          <w:szCs w:val="24"/>
          <w:rtl/>
        </w:rPr>
        <w:t xml:space="preserve"> לאחר קבלת כתב האישור.</w:t>
      </w:r>
    </w:p>
    <w:p w:rsidR="00430791" w:rsidRPr="00430791" w:rsidRDefault="00430791" w:rsidP="00772357">
      <w:pPr>
        <w:numPr>
          <w:ilvl w:val="0"/>
          <w:numId w:val="1"/>
        </w:numPr>
        <w:spacing w:after="120" w:line="240" w:lineRule="auto"/>
        <w:ind w:right="-142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lang w:eastAsia="he-IL"/>
        </w:rPr>
      </w:pPr>
      <w:bookmarkStart w:id="12" w:name="_Toc447443305"/>
      <w:bookmarkStart w:id="13" w:name="_Toc447444908"/>
      <w:bookmarkStart w:id="14" w:name="_Toc447444927"/>
      <w:bookmarkStart w:id="15" w:name="_Toc447445068"/>
      <w:bookmarkStart w:id="16" w:name="_Toc447445106"/>
      <w:bookmarkStart w:id="17" w:name="_Toc465869017"/>
      <w:r w:rsidRPr="00430791"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rtl/>
          <w:lang w:eastAsia="he-IL"/>
        </w:rPr>
        <w:t>הגדרות</w:t>
      </w:r>
      <w:bookmarkEnd w:id="12"/>
      <w:bookmarkEnd w:id="13"/>
      <w:bookmarkEnd w:id="14"/>
      <w:bookmarkEnd w:id="15"/>
      <w:bookmarkEnd w:id="16"/>
      <w:bookmarkEnd w:id="17"/>
    </w:p>
    <w:p w:rsidR="00D46D0B" w:rsidRPr="006A189B" w:rsidRDefault="00D46D0B" w:rsidP="00772357">
      <w:pPr>
        <w:spacing w:after="120" w:line="360" w:lineRule="auto"/>
        <w:ind w:left="368"/>
        <w:jc w:val="both"/>
        <w:rPr>
          <w:sz w:val="24"/>
          <w:szCs w:val="24"/>
        </w:rPr>
      </w:pPr>
      <w:bookmarkStart w:id="18" w:name="_Toc447443306"/>
      <w:bookmarkStart w:id="19" w:name="_Toc447444909"/>
      <w:bookmarkStart w:id="20" w:name="_Toc447444928"/>
      <w:bookmarkStart w:id="21" w:name="_Toc447445069"/>
      <w:bookmarkStart w:id="22" w:name="_Toc447445107"/>
      <w:r w:rsidRPr="006A189B">
        <w:rPr>
          <w:rFonts w:hint="eastAsia"/>
          <w:sz w:val="24"/>
          <w:szCs w:val="24"/>
          <w:rtl/>
        </w:rPr>
        <w:t>בנהלים</w:t>
      </w:r>
      <w:r w:rsidRPr="006A189B">
        <w:rPr>
          <w:sz w:val="24"/>
          <w:szCs w:val="24"/>
          <w:rtl/>
        </w:rPr>
        <w:t xml:space="preserve"> </w:t>
      </w:r>
      <w:r w:rsidRPr="006A189B">
        <w:rPr>
          <w:rFonts w:hint="eastAsia"/>
          <w:sz w:val="24"/>
          <w:szCs w:val="24"/>
          <w:rtl/>
        </w:rPr>
        <w:t>אלו</w:t>
      </w:r>
      <w:r w:rsidRPr="006A189B">
        <w:rPr>
          <w:sz w:val="24"/>
          <w:szCs w:val="24"/>
          <w:rtl/>
        </w:rPr>
        <w:t xml:space="preserve"> </w:t>
      </w:r>
      <w:r w:rsidRPr="006A189B">
        <w:rPr>
          <w:rFonts w:hint="eastAsia"/>
          <w:sz w:val="24"/>
          <w:szCs w:val="24"/>
          <w:rtl/>
        </w:rPr>
        <w:t>תיוחד</w:t>
      </w:r>
      <w:r w:rsidRPr="006A189B">
        <w:rPr>
          <w:sz w:val="24"/>
          <w:szCs w:val="24"/>
          <w:rtl/>
        </w:rPr>
        <w:t xml:space="preserve"> </w:t>
      </w:r>
      <w:r w:rsidRPr="006A189B">
        <w:rPr>
          <w:rFonts w:hint="eastAsia"/>
          <w:sz w:val="24"/>
          <w:szCs w:val="24"/>
          <w:rtl/>
        </w:rPr>
        <w:t>למונחים</w:t>
      </w:r>
      <w:r w:rsidRPr="006A189B">
        <w:rPr>
          <w:sz w:val="24"/>
          <w:szCs w:val="24"/>
          <w:rtl/>
        </w:rPr>
        <w:t xml:space="preserve"> </w:t>
      </w:r>
      <w:r w:rsidRPr="006A189B">
        <w:rPr>
          <w:rFonts w:asciiTheme="minorBidi" w:hAnsiTheme="minorBidi" w:hint="eastAsia"/>
          <w:sz w:val="24"/>
          <w:szCs w:val="24"/>
          <w:rtl/>
        </w:rPr>
        <w:t>השונים</w:t>
      </w:r>
      <w:r w:rsidRPr="006A189B">
        <w:rPr>
          <w:sz w:val="24"/>
          <w:szCs w:val="24"/>
          <w:rtl/>
        </w:rPr>
        <w:t xml:space="preserve"> </w:t>
      </w:r>
      <w:r w:rsidRPr="006A189B">
        <w:rPr>
          <w:rFonts w:hint="eastAsia"/>
          <w:sz w:val="24"/>
          <w:szCs w:val="24"/>
          <w:rtl/>
        </w:rPr>
        <w:t>ההגדרה</w:t>
      </w:r>
      <w:r w:rsidRPr="006A189B">
        <w:rPr>
          <w:sz w:val="24"/>
          <w:szCs w:val="24"/>
          <w:rtl/>
        </w:rPr>
        <w:t xml:space="preserve"> </w:t>
      </w:r>
      <w:r w:rsidRPr="006A189B">
        <w:rPr>
          <w:rFonts w:hint="eastAsia"/>
          <w:sz w:val="24"/>
          <w:szCs w:val="24"/>
          <w:rtl/>
        </w:rPr>
        <w:t>המופיעה</w:t>
      </w:r>
      <w:r w:rsidRPr="006A189B">
        <w:rPr>
          <w:sz w:val="24"/>
          <w:szCs w:val="24"/>
          <w:rtl/>
        </w:rPr>
        <w:t xml:space="preserve"> </w:t>
      </w:r>
      <w:r w:rsidRPr="006A189B">
        <w:rPr>
          <w:rFonts w:hint="eastAsia"/>
          <w:sz w:val="24"/>
          <w:szCs w:val="24"/>
          <w:rtl/>
        </w:rPr>
        <w:t>בהוראה</w:t>
      </w:r>
      <w:r w:rsidRPr="006A189B">
        <w:rPr>
          <w:sz w:val="24"/>
          <w:szCs w:val="24"/>
          <w:rtl/>
        </w:rPr>
        <w:t xml:space="preserve">, </w:t>
      </w:r>
      <w:r w:rsidRPr="006A189B">
        <w:rPr>
          <w:rFonts w:hint="eastAsia"/>
          <w:sz w:val="24"/>
          <w:szCs w:val="24"/>
          <w:rtl/>
        </w:rPr>
        <w:t>אלא</w:t>
      </w:r>
      <w:r w:rsidRPr="006A189B">
        <w:rPr>
          <w:sz w:val="24"/>
          <w:szCs w:val="24"/>
          <w:rtl/>
        </w:rPr>
        <w:t xml:space="preserve"> </w:t>
      </w:r>
      <w:r w:rsidRPr="006A189B">
        <w:rPr>
          <w:rFonts w:hint="eastAsia"/>
          <w:sz w:val="24"/>
          <w:szCs w:val="24"/>
          <w:rtl/>
        </w:rPr>
        <w:t>אם</w:t>
      </w:r>
      <w:r w:rsidRPr="006A189B">
        <w:rPr>
          <w:sz w:val="24"/>
          <w:szCs w:val="24"/>
          <w:rtl/>
        </w:rPr>
        <w:t xml:space="preserve"> </w:t>
      </w:r>
      <w:r w:rsidRPr="006A189B">
        <w:rPr>
          <w:rFonts w:hint="eastAsia"/>
          <w:sz w:val="24"/>
          <w:szCs w:val="24"/>
          <w:rtl/>
        </w:rPr>
        <w:t>נאמר</w:t>
      </w:r>
      <w:r w:rsidRPr="006A189B">
        <w:rPr>
          <w:sz w:val="24"/>
          <w:szCs w:val="24"/>
          <w:rtl/>
        </w:rPr>
        <w:t xml:space="preserve"> </w:t>
      </w:r>
      <w:r w:rsidRPr="006A189B">
        <w:rPr>
          <w:rFonts w:hint="eastAsia"/>
          <w:sz w:val="24"/>
          <w:szCs w:val="24"/>
          <w:rtl/>
        </w:rPr>
        <w:t>אחרת</w:t>
      </w:r>
      <w:r>
        <w:rPr>
          <w:rFonts w:hint="cs"/>
          <w:sz w:val="24"/>
          <w:szCs w:val="24"/>
          <w:rtl/>
        </w:rPr>
        <w:t xml:space="preserve"> במפורש בנוהל זה:</w:t>
      </w:r>
    </w:p>
    <w:p w:rsidR="00D46D0B" w:rsidRPr="00222F3B" w:rsidRDefault="00D46D0B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Theme="minorBidi" w:hAnsiTheme="minorBidi"/>
          <w:b/>
          <w:bCs/>
          <w:sz w:val="24"/>
          <w:szCs w:val="24"/>
        </w:rPr>
      </w:pPr>
      <w:r w:rsidRPr="00222F3B">
        <w:rPr>
          <w:rFonts w:asciiTheme="minorBidi" w:hAnsiTheme="minorBidi"/>
          <w:b/>
          <w:bCs/>
          <w:sz w:val="24"/>
          <w:szCs w:val="24"/>
          <w:rtl/>
        </w:rPr>
        <w:t xml:space="preserve">"בודק </w:t>
      </w:r>
      <w:r w:rsidRPr="00222F3B">
        <w:rPr>
          <w:rFonts w:ascii="Arial" w:hAnsi="Arial"/>
          <w:b/>
          <w:bCs/>
          <w:sz w:val="24"/>
          <w:szCs w:val="24"/>
          <w:rtl/>
          <w:lang w:eastAsia="he-IL"/>
        </w:rPr>
        <w:t>מקצועי</w:t>
      </w:r>
      <w:r w:rsidRPr="00222F3B">
        <w:rPr>
          <w:rFonts w:asciiTheme="minorBidi" w:hAnsiTheme="minorBidi"/>
          <w:b/>
          <w:bCs/>
          <w:sz w:val="24"/>
          <w:szCs w:val="24"/>
          <w:rtl/>
        </w:rPr>
        <w:t>"</w:t>
      </w:r>
    </w:p>
    <w:p w:rsidR="00D46D0B" w:rsidRDefault="00D46D0B" w:rsidP="00772357">
      <w:pPr>
        <w:spacing w:after="120" w:line="360" w:lineRule="auto"/>
        <w:ind w:left="368"/>
        <w:jc w:val="both"/>
        <w:rPr>
          <w:rFonts w:asciiTheme="minorBidi" w:hAnsiTheme="minorBidi"/>
          <w:sz w:val="24"/>
          <w:szCs w:val="24"/>
          <w:rtl/>
        </w:rPr>
      </w:pPr>
      <w:r w:rsidRPr="00222F3B">
        <w:rPr>
          <w:rFonts w:asciiTheme="minorBidi" w:hAnsiTheme="minorBidi"/>
          <w:sz w:val="24"/>
          <w:szCs w:val="24"/>
          <w:rtl/>
        </w:rPr>
        <w:t xml:space="preserve">אדם ו/או גוף שהמשרד התקשר עמו לשם </w:t>
      </w:r>
      <w:r>
        <w:rPr>
          <w:rFonts w:asciiTheme="minorBidi" w:hAnsiTheme="minorBidi" w:hint="cs"/>
          <w:sz w:val="24"/>
          <w:szCs w:val="24"/>
          <w:rtl/>
        </w:rPr>
        <w:t>בדיקת הבקשה ודיווחי</w:t>
      </w:r>
      <w:r w:rsidR="007C4C56">
        <w:rPr>
          <w:rFonts w:asciiTheme="minorBidi" w:hAnsiTheme="minorBidi" w:hint="cs"/>
          <w:sz w:val="24"/>
          <w:szCs w:val="24"/>
          <w:rtl/>
        </w:rPr>
        <w:t xml:space="preserve"> מקבל הסיוע</w:t>
      </w:r>
      <w:r>
        <w:rPr>
          <w:rFonts w:asciiTheme="minorBidi" w:hAnsiTheme="minorBidi" w:hint="cs"/>
          <w:sz w:val="24"/>
          <w:szCs w:val="24"/>
          <w:rtl/>
        </w:rPr>
        <w:t xml:space="preserve"> לרבות </w:t>
      </w:r>
      <w:r w:rsidRPr="00677432">
        <w:rPr>
          <w:rFonts w:asciiTheme="minorBidi" w:hAnsiTheme="minorBidi" w:hint="eastAsia"/>
          <w:sz w:val="24"/>
          <w:szCs w:val="24"/>
          <w:rtl/>
        </w:rPr>
        <w:t>היתכנותה</w:t>
      </w:r>
      <w:r w:rsidRPr="00677432">
        <w:rPr>
          <w:rFonts w:asciiTheme="minorBidi" w:hAnsiTheme="minorBidi"/>
          <w:sz w:val="24"/>
          <w:szCs w:val="24"/>
          <w:rtl/>
        </w:rPr>
        <w:t xml:space="preserve"> </w:t>
      </w:r>
      <w:r w:rsidRPr="00677432">
        <w:rPr>
          <w:rFonts w:asciiTheme="minorBidi" w:hAnsiTheme="minorBidi" w:hint="eastAsia"/>
          <w:sz w:val="24"/>
          <w:szCs w:val="24"/>
          <w:rtl/>
        </w:rPr>
        <w:t>הכלכלית</w:t>
      </w:r>
      <w:r>
        <w:rPr>
          <w:rFonts w:asciiTheme="minorBidi" w:hAnsiTheme="minorBidi" w:hint="cs"/>
          <w:sz w:val="24"/>
          <w:szCs w:val="24"/>
          <w:rtl/>
        </w:rPr>
        <w:t xml:space="preserve"> </w:t>
      </w:r>
      <w:r w:rsidRPr="00677432">
        <w:rPr>
          <w:rFonts w:asciiTheme="minorBidi" w:hAnsiTheme="minorBidi" w:hint="eastAsia"/>
          <w:sz w:val="24"/>
          <w:szCs w:val="24"/>
          <w:rtl/>
        </w:rPr>
        <w:t>של</w:t>
      </w:r>
      <w:r w:rsidRPr="00677432">
        <w:rPr>
          <w:rFonts w:asciiTheme="minorBidi" w:hAnsiTheme="minorBidi"/>
          <w:sz w:val="24"/>
          <w:szCs w:val="24"/>
          <w:rtl/>
        </w:rPr>
        <w:t xml:space="preserve"> </w:t>
      </w:r>
      <w:r w:rsidRPr="00677432">
        <w:rPr>
          <w:rFonts w:asciiTheme="minorBidi" w:hAnsiTheme="minorBidi" w:hint="eastAsia"/>
          <w:sz w:val="24"/>
          <w:szCs w:val="24"/>
          <w:rtl/>
        </w:rPr>
        <w:t>התכנית</w:t>
      </w:r>
      <w:r w:rsidRPr="00677432">
        <w:rPr>
          <w:rFonts w:asciiTheme="minorBidi" w:hAnsiTheme="minorBidi"/>
          <w:sz w:val="24"/>
          <w:szCs w:val="24"/>
          <w:rtl/>
        </w:rPr>
        <w:t xml:space="preserve"> </w:t>
      </w:r>
      <w:r w:rsidRPr="00677432">
        <w:rPr>
          <w:rFonts w:asciiTheme="minorBidi" w:hAnsiTheme="minorBidi" w:hint="eastAsia"/>
          <w:sz w:val="24"/>
          <w:szCs w:val="24"/>
          <w:rtl/>
        </w:rPr>
        <w:t>העסקית</w:t>
      </w:r>
      <w:r w:rsidR="00700176">
        <w:rPr>
          <w:rFonts w:asciiTheme="minorBidi" w:hAnsiTheme="minorBidi" w:hint="cs"/>
          <w:sz w:val="24"/>
          <w:szCs w:val="24"/>
          <w:rtl/>
        </w:rPr>
        <w:t xml:space="preserve"> של מבקש הסיוע</w:t>
      </w:r>
      <w:r>
        <w:rPr>
          <w:rFonts w:asciiTheme="minorBidi" w:hAnsiTheme="minorBidi" w:hint="cs"/>
          <w:sz w:val="24"/>
          <w:szCs w:val="24"/>
          <w:rtl/>
        </w:rPr>
        <w:t xml:space="preserve"> ועמידתה </w:t>
      </w:r>
      <w:r w:rsidR="00700176">
        <w:rPr>
          <w:rFonts w:asciiTheme="minorBidi" w:hAnsiTheme="minorBidi" w:hint="cs"/>
          <w:sz w:val="24"/>
          <w:szCs w:val="24"/>
          <w:rtl/>
        </w:rPr>
        <w:t>ב</w:t>
      </w:r>
      <w:r w:rsidR="00F41CFA">
        <w:rPr>
          <w:rFonts w:asciiTheme="minorBidi" w:hAnsiTheme="minorBidi" w:hint="cs"/>
          <w:sz w:val="24"/>
          <w:szCs w:val="24"/>
          <w:rtl/>
        </w:rPr>
        <w:t xml:space="preserve">חדשנות </w:t>
      </w:r>
      <w:r>
        <w:rPr>
          <w:rFonts w:asciiTheme="minorBidi" w:hAnsiTheme="minorBidi" w:hint="cs"/>
          <w:sz w:val="24"/>
          <w:szCs w:val="24"/>
          <w:rtl/>
        </w:rPr>
        <w:t>טכנולוגית.</w:t>
      </w:r>
    </w:p>
    <w:p w:rsidR="00D46D0B" w:rsidRPr="00677432" w:rsidRDefault="00D46D0B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Theme="minorBidi" w:hAnsiTheme="minorBidi"/>
          <w:b/>
          <w:bCs/>
          <w:sz w:val="24"/>
          <w:szCs w:val="24"/>
        </w:rPr>
      </w:pPr>
      <w:r w:rsidRPr="00677432">
        <w:rPr>
          <w:rFonts w:asciiTheme="minorBidi" w:hAnsiTheme="minorBidi"/>
          <w:b/>
          <w:bCs/>
          <w:sz w:val="24"/>
          <w:szCs w:val="24"/>
          <w:rtl/>
        </w:rPr>
        <w:t xml:space="preserve">"כתב אישור" </w:t>
      </w:r>
    </w:p>
    <w:p w:rsidR="00D46D0B" w:rsidRDefault="00D46D0B" w:rsidP="00772357">
      <w:pPr>
        <w:spacing w:after="120" w:line="360" w:lineRule="auto"/>
        <w:ind w:left="368"/>
        <w:jc w:val="both"/>
        <w:rPr>
          <w:rFonts w:asciiTheme="minorBidi" w:hAnsiTheme="minorBidi"/>
          <w:sz w:val="24"/>
          <w:szCs w:val="24"/>
          <w:rtl/>
        </w:rPr>
      </w:pPr>
      <w:r w:rsidRPr="00D31E2E">
        <w:rPr>
          <w:rFonts w:asciiTheme="minorBidi" w:hAnsiTheme="minorBidi"/>
          <w:sz w:val="24"/>
          <w:szCs w:val="24"/>
          <w:rtl/>
        </w:rPr>
        <w:t xml:space="preserve">אישור </w:t>
      </w:r>
      <w:r w:rsidRPr="00D31E2E">
        <w:rPr>
          <w:rFonts w:asciiTheme="minorBidi" w:hAnsiTheme="minorBidi" w:hint="eastAsia"/>
          <w:sz w:val="24"/>
          <w:szCs w:val="24"/>
          <w:rtl/>
        </w:rPr>
        <w:t>הועדה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 w:rsidRPr="00D31E2E">
        <w:rPr>
          <w:rFonts w:asciiTheme="minorBidi" w:hAnsiTheme="minorBidi"/>
          <w:sz w:val="24"/>
          <w:szCs w:val="24"/>
          <w:rtl/>
        </w:rPr>
        <w:t xml:space="preserve">למתן הסיוע המבוקש, בתנאים ובשיעור כפי שייקבעו על ידי </w:t>
      </w:r>
      <w:r w:rsidRPr="00D31E2E">
        <w:rPr>
          <w:rFonts w:asciiTheme="minorBidi" w:hAnsiTheme="minorBidi" w:hint="eastAsia"/>
          <w:sz w:val="24"/>
          <w:szCs w:val="24"/>
          <w:rtl/>
        </w:rPr>
        <w:t>ה</w:t>
      </w:r>
      <w:r w:rsidRPr="00D31E2E">
        <w:rPr>
          <w:rFonts w:asciiTheme="minorBidi" w:hAnsiTheme="minorBidi"/>
          <w:sz w:val="24"/>
          <w:szCs w:val="24"/>
          <w:rtl/>
        </w:rPr>
        <w:t>וועד</w:t>
      </w:r>
      <w:r w:rsidRPr="00D31E2E">
        <w:rPr>
          <w:rFonts w:asciiTheme="minorBidi" w:hAnsiTheme="minorBidi" w:hint="eastAsia"/>
          <w:sz w:val="24"/>
          <w:szCs w:val="24"/>
          <w:rtl/>
        </w:rPr>
        <w:t>ה</w:t>
      </w:r>
      <w:r w:rsidRPr="00D31E2E">
        <w:rPr>
          <w:rFonts w:ascii="Arial" w:hAnsi="Arial"/>
          <w:color w:val="000000"/>
          <w:sz w:val="20"/>
          <w:szCs w:val="20"/>
          <w:rtl/>
        </w:rPr>
        <w:t xml:space="preserve"> </w:t>
      </w:r>
      <w:r w:rsidRPr="00287CAC">
        <w:rPr>
          <w:rFonts w:ascii="Arial" w:hAnsi="Arial" w:hint="cs"/>
          <w:color w:val="000000"/>
          <w:sz w:val="20"/>
          <w:szCs w:val="20"/>
          <w:rtl/>
        </w:rPr>
        <w:t xml:space="preserve"> </w:t>
      </w:r>
      <w:r w:rsidRPr="00287CAC">
        <w:rPr>
          <w:rFonts w:asciiTheme="minorBidi" w:hAnsiTheme="minorBidi" w:hint="cs"/>
          <w:sz w:val="24"/>
          <w:szCs w:val="24"/>
          <w:rtl/>
        </w:rPr>
        <w:t>אשר נחתם על ידי יו"ר הוועדה וחשב המשרד.</w:t>
      </w:r>
      <w:r w:rsidRPr="00D31E2E">
        <w:rPr>
          <w:rFonts w:ascii="Arial" w:hAnsi="Arial"/>
          <w:color w:val="000000"/>
          <w:sz w:val="20"/>
          <w:szCs w:val="20"/>
          <w:rtl/>
        </w:rPr>
        <w:t xml:space="preserve"> </w:t>
      </w:r>
    </w:p>
    <w:p w:rsidR="008320C0" w:rsidRPr="007B387A" w:rsidRDefault="008320C0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Theme="minorBidi" w:hAnsiTheme="minorBidi"/>
          <w:b/>
          <w:bCs/>
          <w:sz w:val="24"/>
          <w:szCs w:val="24"/>
        </w:rPr>
      </w:pPr>
      <w:r w:rsidRPr="007B387A">
        <w:rPr>
          <w:rFonts w:asciiTheme="minorBidi" w:hAnsiTheme="minorBidi"/>
          <w:b/>
          <w:bCs/>
          <w:sz w:val="24"/>
          <w:szCs w:val="24"/>
          <w:rtl/>
        </w:rPr>
        <w:t>"צוות"</w:t>
      </w:r>
    </w:p>
    <w:p w:rsidR="00F52789" w:rsidRPr="00F52789" w:rsidRDefault="00F52789" w:rsidP="00772357">
      <w:pPr>
        <w:spacing w:after="120" w:line="360" w:lineRule="auto"/>
        <w:ind w:left="368"/>
        <w:jc w:val="both"/>
        <w:rPr>
          <w:rFonts w:asciiTheme="minorBidi" w:hAnsiTheme="minorBidi"/>
          <w:sz w:val="24"/>
          <w:szCs w:val="24"/>
          <w:rtl/>
        </w:rPr>
      </w:pPr>
      <w:r w:rsidRPr="00F52789">
        <w:rPr>
          <w:rFonts w:asciiTheme="minorBidi" w:hAnsiTheme="minorBidi" w:hint="cs"/>
          <w:sz w:val="24"/>
          <w:szCs w:val="24"/>
          <w:rtl/>
        </w:rPr>
        <w:t xml:space="preserve">צוות שמונה על ידי </w:t>
      </w:r>
      <w:r w:rsidR="007B387A">
        <w:rPr>
          <w:rFonts w:asciiTheme="minorBidi" w:hAnsiTheme="minorBidi" w:hint="cs"/>
          <w:sz w:val="24"/>
          <w:szCs w:val="24"/>
          <w:rtl/>
        </w:rPr>
        <w:t>מנהל המסלול</w:t>
      </w:r>
      <w:r w:rsidRPr="00F52789">
        <w:rPr>
          <w:rFonts w:asciiTheme="minorBidi" w:hAnsiTheme="minorBidi" w:hint="cs"/>
          <w:sz w:val="24"/>
          <w:szCs w:val="24"/>
          <w:rtl/>
        </w:rPr>
        <w:t xml:space="preserve"> לצורך יישום הוראת מנכ"ל 4.3</w:t>
      </w:r>
      <w:r w:rsidR="00F87B7C">
        <w:rPr>
          <w:rFonts w:asciiTheme="minorBidi" w:hAnsiTheme="minorBidi" w:hint="cs"/>
          <w:sz w:val="24"/>
          <w:szCs w:val="24"/>
          <w:rtl/>
        </w:rPr>
        <w:t>7</w:t>
      </w:r>
      <w:r w:rsidRPr="00F52789">
        <w:rPr>
          <w:rFonts w:asciiTheme="minorBidi" w:hAnsiTheme="minorBidi" w:hint="cs"/>
          <w:sz w:val="24"/>
          <w:szCs w:val="24"/>
          <w:rtl/>
        </w:rPr>
        <w:t>.</w:t>
      </w:r>
    </w:p>
    <w:p w:rsidR="00430791" w:rsidRPr="00430791" w:rsidRDefault="00430791" w:rsidP="00772357">
      <w:pPr>
        <w:numPr>
          <w:ilvl w:val="0"/>
          <w:numId w:val="1"/>
        </w:numPr>
        <w:spacing w:after="120" w:line="240" w:lineRule="auto"/>
        <w:ind w:right="-142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lang w:eastAsia="he-IL"/>
        </w:rPr>
      </w:pPr>
      <w:bookmarkStart w:id="23" w:name="_Toc465869018"/>
      <w:r w:rsidRPr="00430791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 xml:space="preserve">פירוט </w:t>
      </w:r>
      <w:bookmarkEnd w:id="18"/>
      <w:bookmarkEnd w:id="19"/>
      <w:bookmarkEnd w:id="20"/>
      <w:bookmarkEnd w:id="21"/>
      <w:bookmarkEnd w:id="22"/>
      <w:r w:rsidR="00F008CB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ההשקעות המזכות</w:t>
      </w:r>
      <w:bookmarkEnd w:id="23"/>
      <w:r w:rsidRPr="00430791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 xml:space="preserve"> </w:t>
      </w:r>
    </w:p>
    <w:p w:rsidR="00816F73" w:rsidRDefault="00D85869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bookmarkStart w:id="24" w:name="_Toc447443307"/>
      <w:bookmarkStart w:id="25" w:name="_Toc447444910"/>
      <w:bookmarkStart w:id="26" w:name="_Toc447444929"/>
      <w:bookmarkStart w:id="27" w:name="_Toc447445070"/>
      <w:bookmarkStart w:id="28" w:name="_Toc447445108"/>
      <w:r w:rsidRPr="00F008CB">
        <w:rPr>
          <w:rFonts w:ascii="Arial" w:eastAsia="Times New Roman" w:hAnsi="Arial" w:cs="Arial" w:hint="cs"/>
          <w:sz w:val="24"/>
          <w:szCs w:val="24"/>
          <w:rtl/>
        </w:rPr>
        <w:t>השקעה</w:t>
      </w:r>
      <w:r w:rsidRPr="00F008CB">
        <w:rPr>
          <w:rFonts w:ascii="Arial" w:eastAsia="Times New Roman" w:hAnsi="Arial" w:cs="Arial"/>
          <w:sz w:val="24"/>
          <w:szCs w:val="24"/>
          <w:rtl/>
        </w:rPr>
        <w:t xml:space="preserve"> </w:t>
      </w:r>
      <w:r w:rsidRPr="00F008CB">
        <w:rPr>
          <w:rFonts w:ascii="Arial" w:eastAsia="Times New Roman" w:hAnsi="Arial" w:cs="Arial" w:hint="cs"/>
          <w:sz w:val="24"/>
          <w:szCs w:val="24"/>
          <w:rtl/>
        </w:rPr>
        <w:t>באחד</w:t>
      </w:r>
      <w:r w:rsidRPr="00F008CB">
        <w:rPr>
          <w:rFonts w:ascii="Arial" w:eastAsia="Times New Roman" w:hAnsi="Arial" w:cs="Arial"/>
          <w:sz w:val="24"/>
          <w:szCs w:val="24"/>
          <w:rtl/>
        </w:rPr>
        <w:t xml:space="preserve"> </w:t>
      </w:r>
      <w:r w:rsidRPr="00F008CB">
        <w:rPr>
          <w:rFonts w:ascii="Arial" w:eastAsia="Times New Roman" w:hAnsi="Arial" w:cs="Arial" w:hint="cs"/>
          <w:sz w:val="24"/>
          <w:szCs w:val="24"/>
          <w:rtl/>
        </w:rPr>
        <w:t>או</w:t>
      </w:r>
      <w:r w:rsidRPr="00F008CB">
        <w:rPr>
          <w:rFonts w:ascii="Arial" w:eastAsia="Times New Roman" w:hAnsi="Arial" w:cs="Arial"/>
          <w:sz w:val="24"/>
          <w:szCs w:val="24"/>
          <w:rtl/>
        </w:rPr>
        <w:t xml:space="preserve"> </w:t>
      </w:r>
      <w:r w:rsidRPr="00F008CB">
        <w:rPr>
          <w:rFonts w:ascii="Arial" w:eastAsia="Times New Roman" w:hAnsi="Arial" w:cs="Arial" w:hint="cs"/>
          <w:sz w:val="24"/>
          <w:szCs w:val="24"/>
          <w:rtl/>
        </w:rPr>
        <w:t>יותר</w:t>
      </w:r>
      <w:r w:rsidRPr="00F008CB">
        <w:rPr>
          <w:rFonts w:ascii="Arial" w:eastAsia="Times New Roman" w:hAnsi="Arial" w:cs="Arial"/>
          <w:sz w:val="24"/>
          <w:szCs w:val="24"/>
          <w:rtl/>
        </w:rPr>
        <w:t xml:space="preserve"> </w:t>
      </w:r>
      <w:r w:rsidRPr="00F008CB">
        <w:rPr>
          <w:rFonts w:ascii="Arial" w:eastAsia="Times New Roman" w:hAnsi="Arial" w:cs="Arial" w:hint="cs"/>
          <w:sz w:val="24"/>
          <w:szCs w:val="24"/>
          <w:rtl/>
        </w:rPr>
        <w:t>מהבאים</w:t>
      </w:r>
      <w:r w:rsidRPr="00F008CB">
        <w:rPr>
          <w:rFonts w:ascii="Arial" w:eastAsia="Times New Roman" w:hAnsi="Arial" w:cs="Arial"/>
          <w:sz w:val="24"/>
          <w:szCs w:val="24"/>
          <w:rtl/>
        </w:rPr>
        <w:t>:</w:t>
      </w:r>
    </w:p>
    <w:p w:rsidR="00CD4D77" w:rsidRPr="00F008CB" w:rsidRDefault="000459C7" w:rsidP="00772357">
      <w:pPr>
        <w:numPr>
          <w:ilvl w:val="2"/>
          <w:numId w:val="1"/>
        </w:numPr>
        <w:spacing w:after="120" w:line="240" w:lineRule="auto"/>
        <w:ind w:left="1134" w:right="-142" w:hanging="709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השקעות הון</w:t>
      </w:r>
      <w:r w:rsidR="00FF6046">
        <w:rPr>
          <w:rFonts w:ascii="Arial" w:eastAsia="Times New Roman" w:hAnsi="Arial" w:cs="Arial" w:hint="cs"/>
          <w:sz w:val="24"/>
          <w:szCs w:val="24"/>
          <w:rtl/>
          <w:lang w:eastAsia="he-IL"/>
        </w:rPr>
        <w:t>:</w:t>
      </w:r>
    </w:p>
    <w:p w:rsidR="00F41CFA" w:rsidRPr="00C55E02" w:rsidRDefault="00F41CFA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ציוד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ומכונות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חדשים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F41CFA" w:rsidRPr="00C55E02" w:rsidRDefault="00F41CFA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lastRenderedPageBreak/>
        <w:t>ציוד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תעבורה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לשימוש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בתוך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תחומי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המפעל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(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למעט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רכב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מנועי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פרטי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כמשמעותו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בפקודת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התעבורה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>);</w:t>
      </w:r>
    </w:p>
    <w:p w:rsidR="00F41CFA" w:rsidRPr="007B387A" w:rsidRDefault="00F41CFA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7B387A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התקנת</w:t>
      </w:r>
      <w:r w:rsidRPr="007B387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B387A">
        <w:rPr>
          <w:rFonts w:ascii="Arial" w:eastAsia="Times New Roman" w:hAnsi="Arial" w:cs="Arial" w:hint="cs"/>
          <w:sz w:val="24"/>
          <w:szCs w:val="24"/>
          <w:rtl/>
          <w:lang w:eastAsia="he-IL"/>
        </w:rPr>
        <w:t>ציוד</w:t>
      </w:r>
      <w:r w:rsidRPr="007B387A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F41CFA" w:rsidRPr="007B387A" w:rsidRDefault="00F41CFA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7B387A">
        <w:rPr>
          <w:rFonts w:ascii="Arial" w:eastAsia="Times New Roman" w:hAnsi="Arial" w:cs="Arial" w:hint="cs"/>
          <w:sz w:val="24"/>
          <w:szCs w:val="24"/>
          <w:rtl/>
          <w:lang w:eastAsia="he-IL"/>
        </w:rPr>
        <w:t>מחשבים</w:t>
      </w:r>
      <w:r w:rsidRPr="007B387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B387A">
        <w:rPr>
          <w:rFonts w:ascii="Arial" w:eastAsia="Times New Roman" w:hAnsi="Arial" w:cs="Arial" w:hint="cs"/>
          <w:sz w:val="24"/>
          <w:szCs w:val="24"/>
          <w:rtl/>
          <w:lang w:eastAsia="he-IL"/>
        </w:rPr>
        <w:t>ותקשורת</w:t>
      </w:r>
      <w:r w:rsidRPr="007B387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B387A">
        <w:rPr>
          <w:rFonts w:ascii="Arial" w:eastAsia="Times New Roman" w:hAnsi="Arial" w:cs="Arial" w:hint="cs"/>
          <w:sz w:val="24"/>
          <w:szCs w:val="24"/>
          <w:rtl/>
          <w:lang w:eastAsia="he-IL"/>
        </w:rPr>
        <w:t>לרצפת</w:t>
      </w:r>
      <w:r w:rsidRPr="007B387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7B387A">
        <w:rPr>
          <w:rFonts w:ascii="Arial" w:eastAsia="Times New Roman" w:hAnsi="Arial" w:cs="Arial" w:hint="cs"/>
          <w:sz w:val="24"/>
          <w:szCs w:val="24"/>
          <w:rtl/>
          <w:lang w:eastAsia="he-IL"/>
        </w:rPr>
        <w:t>הייצור</w:t>
      </w:r>
      <w:r w:rsidRPr="007B387A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F41CFA" w:rsidRPr="00003586" w:rsidRDefault="00F41CFA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בנייה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ובלבד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שלא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תעלה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50%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מסך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F01CF2" w:rsidRPr="0000358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ההשקעות</w:t>
      </w:r>
      <w:r w:rsidR="00F01CF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F01CF2" w:rsidRPr="0000358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המזכות</w:t>
      </w:r>
      <w:r w:rsidR="00F01CF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האחרות שיוכרו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0D390D" w:rsidRPr="00003586" w:rsidRDefault="00F41CFA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הוצאות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פיתוח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קרקע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ותשתית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למעט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תשלום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אגרות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והיטלים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לרשויות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הרלוונטיות</w:t>
      </w:r>
      <w:r w:rsidR="007B387A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,</w:t>
      </w:r>
      <w:r w:rsidR="00F01CF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ובלבד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שלא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תעלה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50%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מסך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ההשקעות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המזכות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האחרות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שיוכרו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0D390D" w:rsidRPr="00003586" w:rsidRDefault="000D390D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התקנת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מערכות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במבנה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ובלבד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שלא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תעלה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50%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מסך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ההשקעות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המזכות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האחרות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שיוכרו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0D390D" w:rsidRPr="00003586" w:rsidRDefault="000D390D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שיפורים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במושכר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ובלבד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שלא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תעלה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50%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מסך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ההשקעות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המזכות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האחרות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שיוכרו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0D390D" w:rsidRPr="00003586" w:rsidRDefault="000D390D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הוצאות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תכנון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מבנים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ופיקוח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עליהם</w:t>
      </w:r>
      <w:r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ובלבד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שלא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תעלה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50%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מסך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ההשקעות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המזכות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האחרות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003586">
        <w:rPr>
          <w:rFonts w:ascii="Arial" w:eastAsia="Times New Roman" w:hAnsi="Arial" w:cs="Arial" w:hint="cs"/>
          <w:sz w:val="24"/>
          <w:szCs w:val="24"/>
          <w:rtl/>
          <w:lang w:eastAsia="he-IL"/>
        </w:rPr>
        <w:t>שיוכרו</w:t>
      </w:r>
      <w:r w:rsidR="002A0DE2" w:rsidRPr="00003586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2A0DE2" w:rsidRPr="002A0DE2" w:rsidRDefault="000D390D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עלות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רכישת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או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חכירת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מקרקעין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לצורך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הקמת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המפעל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שלא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תעלה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50%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מסך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כל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ההשקעות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המזכות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האחרות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שיוכרו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. 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>"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חכירת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מקרקעין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"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משמעה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בהוראה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זו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חכירה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ארוכת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טווח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לפחות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ל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- 24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שנים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ו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- 11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חודשים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F41CFA" w:rsidRPr="002A0DE2" w:rsidRDefault="00F41CFA" w:rsidP="00772357">
      <w:pPr>
        <w:numPr>
          <w:ilvl w:val="2"/>
          <w:numId w:val="1"/>
        </w:numPr>
        <w:spacing w:after="120" w:line="240" w:lineRule="auto"/>
        <w:ind w:left="1134" w:right="-142" w:hanging="709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הוצאות</w:t>
      </w:r>
      <w:r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F06F20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רכות</w:t>
      </w:r>
      <w:r w:rsidR="006227F5">
        <w:rPr>
          <w:rFonts w:ascii="Arial" w:eastAsia="Times New Roman" w:hAnsi="Arial" w:cs="Arial" w:hint="cs"/>
          <w:sz w:val="24"/>
          <w:szCs w:val="24"/>
          <w:rtl/>
          <w:lang w:eastAsia="he-IL"/>
        </w:rPr>
        <w:t>:</w:t>
      </w:r>
    </w:p>
    <w:p w:rsidR="00F41CFA" w:rsidRPr="00C55E02" w:rsidRDefault="00F41CFA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הוצאות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F06F20">
        <w:rPr>
          <w:rFonts w:ascii="Arial" w:eastAsia="Times New Roman" w:hAnsi="Arial" w:cs="Arial" w:hint="cs"/>
          <w:sz w:val="24"/>
          <w:szCs w:val="24"/>
          <w:rtl/>
          <w:lang w:eastAsia="he-IL"/>
        </w:rPr>
        <w:t>מיתוג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F41CFA" w:rsidRDefault="00F41CFA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C55E02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הוצאות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F06F20">
        <w:rPr>
          <w:rFonts w:ascii="Arial" w:eastAsia="Times New Roman" w:hAnsi="Arial" w:cs="Arial" w:hint="cs"/>
          <w:sz w:val="24"/>
          <w:szCs w:val="24"/>
          <w:rtl/>
          <w:lang w:eastAsia="he-IL"/>
        </w:rPr>
        <w:t>שיווק והקמת מערך הפצה</w:t>
      </w:r>
      <w:r w:rsidRPr="00C55E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; </w:t>
      </w:r>
    </w:p>
    <w:p w:rsidR="00465D2E" w:rsidRDefault="00F06F20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הוצאות בגין </w:t>
      </w:r>
      <w:r w:rsid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רישיון עסק לפי סעיף 4 ל</w:t>
      </w:r>
      <w:r w:rsidR="00465D2E"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חוק</w:t>
      </w:r>
      <w:r w:rsidR="00465D2E"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465D2E"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רישוי</w:t>
      </w:r>
      <w:r w:rsidR="00465D2E"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465D2E"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עסקים</w:t>
      </w:r>
      <w:r w:rsidR="00465D2E"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="00465D2E"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תשכ</w:t>
      </w:r>
      <w:r w:rsidR="00465D2E"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>"</w:t>
      </w:r>
      <w:r w:rsidR="00465D2E"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ח</w:t>
      </w:r>
      <w:r w:rsidR="00465D2E"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– 1968​</w:t>
      </w:r>
      <w:r w:rsidR="00445861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</w:p>
    <w:p w:rsidR="00465D2E" w:rsidRDefault="00465D2E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הוצאות בגין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אגרות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להיתרי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בנייה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כפי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שנקבעו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בתוספת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השלישית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לתקנות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התכנון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והבנייה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(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בקשה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להיתר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תנאיו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ואגרות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), 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התש</w:t>
      </w:r>
      <w:r w:rsidRPr="00465D2E">
        <w:rPr>
          <w:rFonts w:ascii="Arial" w:eastAsia="Times New Roman" w:hAnsi="Arial" w:cs="Arial"/>
          <w:sz w:val="24"/>
          <w:szCs w:val="24"/>
          <w:rtl/>
          <w:lang w:eastAsia="he-IL"/>
        </w:rPr>
        <w:t>"</w:t>
      </w:r>
      <w:r w:rsidRPr="00465D2E">
        <w:rPr>
          <w:rFonts w:ascii="Arial" w:eastAsia="Times New Roman" w:hAnsi="Arial" w:cs="Arial" w:hint="cs"/>
          <w:sz w:val="24"/>
          <w:szCs w:val="24"/>
          <w:rtl/>
          <w:lang w:eastAsia="he-IL"/>
        </w:rPr>
        <w:t>ל</w:t>
      </w:r>
      <w:r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– 1970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</w:p>
    <w:p w:rsidR="000D390D" w:rsidRDefault="00F06F20" w:rsidP="00772357">
      <w:pPr>
        <w:numPr>
          <w:ilvl w:val="3"/>
          <w:numId w:val="1"/>
        </w:numPr>
        <w:spacing w:after="120" w:line="240" w:lineRule="auto"/>
        <w:ind w:left="1927" w:right="-142" w:hanging="851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רישיונות והי</w:t>
      </w:r>
      <w:r w:rsidR="00723CC3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תרים סטטוטוריים </w:t>
      </w:r>
      <w:r w:rsidR="00DF7E1B">
        <w:rPr>
          <w:rFonts w:ascii="Arial" w:eastAsia="Times New Roman" w:hAnsi="Arial" w:cs="Arial" w:hint="cs"/>
          <w:sz w:val="24"/>
          <w:szCs w:val="24"/>
          <w:rtl/>
          <w:lang w:eastAsia="he-IL"/>
        </w:rPr>
        <w:t>למפעל מזון ללא גלוטן.</w:t>
      </w:r>
      <w:r w:rsidR="0044586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bookmarkStart w:id="29" w:name="_Toc465869019"/>
    </w:p>
    <w:p w:rsidR="000D390D" w:rsidRPr="002A0DE2" w:rsidRDefault="000D390D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2A0DE2">
        <w:rPr>
          <w:rFonts w:cs="Arial" w:hint="cs"/>
          <w:sz w:val="24"/>
          <w:szCs w:val="24"/>
          <w:rtl/>
        </w:rPr>
        <w:t xml:space="preserve"> יוכרו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רק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השקעות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מזכות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שיבוצעו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החל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ממועד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הגשת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הבקשה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למסלול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ועד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סיום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תקופת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ההקמה</w:t>
      </w:r>
      <w:r w:rsidRPr="002A0DE2">
        <w:rPr>
          <w:rFonts w:cs="Arial"/>
          <w:sz w:val="24"/>
          <w:szCs w:val="24"/>
          <w:rtl/>
        </w:rPr>
        <w:t xml:space="preserve">, </w:t>
      </w:r>
      <w:r w:rsidRPr="002A0DE2">
        <w:rPr>
          <w:rFonts w:cs="Arial" w:hint="cs"/>
          <w:sz w:val="24"/>
          <w:szCs w:val="24"/>
          <w:rtl/>
        </w:rPr>
        <w:t>כאמור</w:t>
      </w:r>
      <w:r w:rsidRPr="002A0DE2">
        <w:rPr>
          <w:rFonts w:cs="Arial"/>
          <w:sz w:val="24"/>
          <w:szCs w:val="24"/>
          <w:rtl/>
        </w:rPr>
        <w:t xml:space="preserve"> </w:t>
      </w:r>
      <w:r w:rsidRPr="002A0DE2">
        <w:rPr>
          <w:rFonts w:cs="Arial" w:hint="cs"/>
          <w:sz w:val="24"/>
          <w:szCs w:val="24"/>
          <w:rtl/>
        </w:rPr>
        <w:t>בסעיף</w:t>
      </w:r>
      <w:r w:rsidRPr="002A0DE2">
        <w:rPr>
          <w:rFonts w:cs="Arial"/>
          <w:sz w:val="24"/>
          <w:szCs w:val="24"/>
          <w:rtl/>
        </w:rPr>
        <w:t xml:space="preserve">  4.8 </w:t>
      </w:r>
      <w:r w:rsidRPr="002A0DE2">
        <w:rPr>
          <w:rFonts w:cs="Arial" w:hint="cs"/>
          <w:sz w:val="24"/>
          <w:szCs w:val="24"/>
          <w:rtl/>
        </w:rPr>
        <w:t>להוראה</w:t>
      </w:r>
      <w:r w:rsidRPr="002A0DE2">
        <w:rPr>
          <w:rFonts w:cs="Arial"/>
          <w:sz w:val="24"/>
          <w:szCs w:val="24"/>
          <w:rtl/>
        </w:rPr>
        <w:t xml:space="preserve">.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ניתן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יהיה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להכיר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בהוצאות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שיווק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ומיתוג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(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לפי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סעיפים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4.1.2.1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ו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-4.1.2.2)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גם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אם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הוצאו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לאורך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כל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תקופת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התכנית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(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בכפוף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להעברת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A0DE2" w:rsidRPr="002A0DE2">
        <w:rPr>
          <w:rFonts w:ascii="Arial" w:eastAsia="Times New Roman" w:hAnsi="Arial" w:cs="Arial" w:hint="cs"/>
          <w:sz w:val="24"/>
          <w:szCs w:val="24"/>
          <w:rtl/>
          <w:lang w:eastAsia="he-IL"/>
        </w:rPr>
        <w:t>אסמכתאות</w:t>
      </w:r>
      <w:r w:rsidR="002A0DE2" w:rsidRPr="002A0DE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). </w:t>
      </w:r>
    </w:p>
    <w:p w:rsidR="00430791" w:rsidRPr="00430791" w:rsidRDefault="00430791" w:rsidP="00772357">
      <w:pPr>
        <w:pStyle w:val="2"/>
      </w:pPr>
      <w:r w:rsidRPr="00430791">
        <w:rPr>
          <w:rtl/>
        </w:rPr>
        <w:t>אופן הגשת הבקשה</w:t>
      </w:r>
      <w:bookmarkEnd w:id="24"/>
      <w:bookmarkEnd w:id="25"/>
      <w:bookmarkEnd w:id="26"/>
      <w:bookmarkEnd w:id="27"/>
      <w:bookmarkEnd w:id="28"/>
      <w:bookmarkEnd w:id="29"/>
    </w:p>
    <w:p w:rsidR="00D3160A" w:rsidRDefault="00BA00CD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מבקש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הסיוע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יגיש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טופס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מילוי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פרטים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באמצעות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נספח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1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לנוהל</w:t>
      </w:r>
      <w:r w:rsidR="00DD62AF"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DD62AF"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למייל</w:t>
      </w:r>
      <w:r w:rsidR="00DD62AF"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: </w:t>
      </w:r>
      <w:r w:rsidR="00DD62AF" w:rsidRPr="00A82FB8">
        <w:rPr>
          <w:rFonts w:ascii="Arial" w:eastAsia="Times New Roman" w:hAnsi="Arial" w:cs="Arial"/>
          <w:sz w:val="24"/>
          <w:szCs w:val="24"/>
          <w:lang w:eastAsia="he-IL"/>
        </w:rPr>
        <w:t>yazamim@inbal.co.il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. </w:t>
      </w:r>
    </w:p>
    <w:p w:rsidR="00B948F8" w:rsidRPr="00A82FB8" w:rsidRDefault="00BA00CD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עם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קבלת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טופס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מילוי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הפרטים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ב</w:t>
      </w:r>
      <w:r w:rsidR="00196C32">
        <w:rPr>
          <w:rFonts w:ascii="Arial" w:eastAsia="Times New Roman" w:hAnsi="Arial" w:cs="Arial" w:hint="cs"/>
          <w:sz w:val="24"/>
          <w:szCs w:val="24"/>
          <w:rtl/>
          <w:lang w:eastAsia="he-IL"/>
        </w:rPr>
        <w:t>רשות להשקעות ולפיתוח התעשייה והכלכלה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יקבל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מבקש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הסיוע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בדואר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אלקטרוני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חוזר</w:t>
      </w:r>
      <w:r w:rsid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,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קישור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לבקשה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מקוונת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להשתתפות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בתכנית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בתוך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המערכת</w:t>
      </w:r>
      <w:r w:rsidRPr="00A82F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הממוחשבת</w:t>
      </w:r>
      <w:r w:rsidR="00D3160A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(להלן: "הבקשה המקוונת")</w:t>
      </w:r>
      <w:r w:rsidR="006E0BB4" w:rsidRPr="00A82FB8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</w:p>
    <w:p w:rsidR="00B948F8" w:rsidRPr="00B948F8" w:rsidRDefault="002A4869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את הבקשה המקוונת מודפסת וחתומה יש לסרוק ולצרף לה </w:t>
      </w:r>
      <w:r w:rsidR="00B948F8" w:rsidRPr="00B948F8">
        <w:rPr>
          <w:rFonts w:ascii="Arial" w:eastAsia="Times New Roman" w:hAnsi="Arial" w:cs="Arial" w:hint="cs"/>
          <w:sz w:val="24"/>
          <w:szCs w:val="24"/>
          <w:rtl/>
          <w:lang w:eastAsia="he-IL"/>
        </w:rPr>
        <w:t>את</w:t>
      </w:r>
      <w:r w:rsidR="00B948F8" w:rsidRPr="00B948F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B948F8" w:rsidRPr="00B948F8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המסמכים</w:t>
      </w:r>
      <w:r w:rsidR="00B948F8" w:rsidRPr="00B948F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הסרוקים הבאים </w:t>
      </w:r>
      <w:r w:rsidR="00B948F8" w:rsidRPr="00B948F8">
        <w:rPr>
          <w:rFonts w:ascii="Arial" w:eastAsia="Times New Roman" w:hAnsi="Arial" w:cs="Arial" w:hint="cs"/>
          <w:sz w:val="24"/>
          <w:szCs w:val="24"/>
          <w:rtl/>
          <w:lang w:eastAsia="he-IL"/>
        </w:rPr>
        <w:t>כשהם ערוכים וחתומים כדין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ולשלוח לדואר אלקטרוני</w:t>
      </w:r>
      <w:r w:rsidR="00B948F8" w:rsidRPr="00B948F8">
        <w:rPr>
          <w:rFonts w:ascii="Arial" w:eastAsia="Times New Roman" w:hAnsi="Arial" w:cs="Arial" w:hint="cs"/>
          <w:sz w:val="24"/>
          <w:szCs w:val="24"/>
          <w:rtl/>
          <w:lang w:eastAsia="he-IL"/>
        </w:rPr>
        <w:t>: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he-IL"/>
        </w:rPr>
        <w:t>iic@economy.gov.il</w:t>
      </w:r>
      <w:r w:rsidR="006227F5">
        <w:rPr>
          <w:rFonts w:ascii="Arial" w:eastAsia="Times New Roman" w:hAnsi="Arial" w:cs="Arial" w:hint="cs"/>
          <w:sz w:val="24"/>
          <w:szCs w:val="24"/>
          <w:rtl/>
          <w:lang w:eastAsia="he-IL"/>
        </w:rPr>
        <w:t>:</w:t>
      </w:r>
    </w:p>
    <w:p w:rsidR="00E01BB1" w:rsidRDefault="00E01BB1" w:rsidP="00772357">
      <w:pPr>
        <w:numPr>
          <w:ilvl w:val="2"/>
          <w:numId w:val="1"/>
        </w:numPr>
        <w:tabs>
          <w:tab w:val="num" w:pos="1157"/>
        </w:tabs>
        <w:spacing w:after="120" w:line="240" w:lineRule="auto"/>
        <w:ind w:left="1134" w:right="-142" w:hanging="709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תעודת התאגדות</w:t>
      </w:r>
      <w:r w:rsidR="00FC70B8">
        <w:rPr>
          <w:rFonts w:ascii="Arial" w:eastAsia="Times New Roman" w:hAnsi="Arial" w:cs="Arial" w:hint="cs"/>
          <w:sz w:val="24"/>
          <w:szCs w:val="24"/>
          <w:rtl/>
          <w:lang w:eastAsia="he-IL"/>
        </w:rPr>
        <w:t>;</w:t>
      </w:r>
    </w:p>
    <w:p w:rsidR="00B948F8" w:rsidRPr="00E33BDE" w:rsidRDefault="00B948F8" w:rsidP="00772357">
      <w:pPr>
        <w:numPr>
          <w:ilvl w:val="2"/>
          <w:numId w:val="1"/>
        </w:numPr>
        <w:tabs>
          <w:tab w:val="num" w:pos="862"/>
        </w:tabs>
        <w:spacing w:after="120" w:line="240" w:lineRule="auto"/>
        <w:ind w:left="1134" w:right="-142" w:hanging="709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>תכנית עסקית</w:t>
      </w:r>
      <w:r w:rsidR="00FC70B8"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B948F8" w:rsidRPr="00F008CB" w:rsidRDefault="00B948F8" w:rsidP="00772357">
      <w:pPr>
        <w:numPr>
          <w:ilvl w:val="2"/>
          <w:numId w:val="1"/>
        </w:numPr>
        <w:tabs>
          <w:tab w:val="num" w:pos="862"/>
        </w:tabs>
        <w:spacing w:after="120" w:line="240" w:lineRule="auto"/>
        <w:ind w:left="1134" w:right="-142" w:hanging="709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F008CB">
        <w:rPr>
          <w:rFonts w:ascii="Arial" w:eastAsia="Times New Roman" w:hAnsi="Arial" w:cs="Arial"/>
          <w:sz w:val="24"/>
          <w:szCs w:val="24"/>
          <w:rtl/>
          <w:lang w:eastAsia="he-IL"/>
        </w:rPr>
        <w:t>קבלה על תשלום דמי טיפול</w:t>
      </w:r>
      <w:r w:rsidR="00FC70B8">
        <w:rPr>
          <w:rFonts w:ascii="Arial" w:eastAsia="Times New Roman" w:hAnsi="Arial" w:cs="Arial" w:hint="cs"/>
          <w:sz w:val="24"/>
          <w:szCs w:val="24"/>
          <w:rtl/>
          <w:lang w:eastAsia="he-IL"/>
        </w:rPr>
        <w:t>;</w:t>
      </w:r>
    </w:p>
    <w:p w:rsidR="00B948F8" w:rsidRPr="00BA00CD" w:rsidRDefault="00B948F8" w:rsidP="00772357">
      <w:pPr>
        <w:numPr>
          <w:ilvl w:val="2"/>
          <w:numId w:val="1"/>
        </w:numPr>
        <w:tabs>
          <w:tab w:val="num" w:pos="862"/>
        </w:tabs>
        <w:spacing w:after="120" w:line="240" w:lineRule="auto"/>
        <w:ind w:left="1134" w:right="-142" w:hanging="709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BA00CD">
        <w:rPr>
          <w:rFonts w:ascii="Arial" w:eastAsia="Times New Roman" w:hAnsi="Arial" w:cs="Arial"/>
          <w:sz w:val="24"/>
          <w:szCs w:val="24"/>
          <w:rtl/>
          <w:lang w:eastAsia="he-IL"/>
        </w:rPr>
        <w:t>אישור על ניהול ספרים ורישום במע"מ ובמס הכנסה וכן כל האישורים הדרושים לפי חוק עסקאות גופים ציבוריים (אכיפת ניהול חשבונות ותשלום חובת מס), התשל"ו-1976.</w:t>
      </w:r>
    </w:p>
    <w:p w:rsidR="00E01BB1" w:rsidRPr="00E33BDE" w:rsidRDefault="00E01BB1" w:rsidP="00772357">
      <w:pPr>
        <w:numPr>
          <w:ilvl w:val="2"/>
          <w:numId w:val="1"/>
        </w:numPr>
        <w:tabs>
          <w:tab w:val="num" w:pos="862"/>
        </w:tabs>
        <w:spacing w:after="120" w:line="240" w:lineRule="auto"/>
        <w:ind w:left="1134" w:right="-142" w:hanging="709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>דוחות כספיים מבוקרים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ומאושרים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לשנה הקלנדרית שלפני הגשת הבקשה,  ואם אין לו דוחות מבוקרים לשנה זו יגיש דו"חות סקורים בצירוף אישור רו"ח על כך שאין לו עדיין דו"חות מבוקרים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;</w:t>
      </w:r>
    </w:p>
    <w:p w:rsidR="00206F50" w:rsidRDefault="006D18AD" w:rsidP="00772357">
      <w:pPr>
        <w:numPr>
          <w:ilvl w:val="2"/>
          <w:numId w:val="1"/>
        </w:numPr>
        <w:tabs>
          <w:tab w:val="num" w:pos="862"/>
        </w:tabs>
        <w:spacing w:after="120" w:line="240" w:lineRule="auto"/>
        <w:ind w:left="1134" w:right="-142" w:hanging="709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ככל שמדובר במפעל מזון קיים - </w:t>
      </w:r>
      <w:r w:rsidR="00FC70B8" w:rsidRPr="00206F50">
        <w:rPr>
          <w:rFonts w:ascii="Arial" w:eastAsia="Times New Roman" w:hAnsi="Arial" w:cs="Arial" w:hint="cs"/>
          <w:sz w:val="24"/>
          <w:szCs w:val="24"/>
          <w:rtl/>
          <w:lang w:eastAsia="he-IL"/>
        </w:rPr>
        <w:t>רישיונו</w:t>
      </w:r>
      <w:r w:rsidR="00FC70B8" w:rsidRPr="00206F50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ת</w:t>
      </w:r>
      <w:r w:rsidR="00206F50" w:rsidRPr="00206F50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FC70B8">
        <w:rPr>
          <w:rFonts w:ascii="Arial" w:eastAsia="Times New Roman" w:hAnsi="Arial" w:cs="Arial" w:hint="cs"/>
          <w:sz w:val="24"/>
          <w:szCs w:val="24"/>
          <w:rtl/>
          <w:lang w:eastAsia="he-IL"/>
        </w:rPr>
        <w:t>ו</w:t>
      </w:r>
      <w:r w:rsidR="00206F50" w:rsidRPr="00206F50">
        <w:rPr>
          <w:rFonts w:ascii="Arial" w:eastAsia="Times New Roman" w:hAnsi="Arial" w:cs="Arial" w:hint="cs"/>
          <w:sz w:val="24"/>
          <w:szCs w:val="24"/>
          <w:rtl/>
          <w:lang w:eastAsia="he-IL"/>
        </w:rPr>
        <w:t>היתרים</w:t>
      </w:r>
      <w:r w:rsidR="00206F50" w:rsidRPr="00206F50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06F50" w:rsidRPr="00206F50">
        <w:rPr>
          <w:rFonts w:ascii="Arial" w:eastAsia="Times New Roman" w:hAnsi="Arial" w:cs="Arial" w:hint="cs"/>
          <w:sz w:val="24"/>
          <w:szCs w:val="24"/>
          <w:rtl/>
          <w:lang w:eastAsia="he-IL"/>
        </w:rPr>
        <w:t>הנדרשים</w:t>
      </w:r>
      <w:r w:rsidR="00206F50" w:rsidRPr="00206F50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06F50" w:rsidRPr="00206F50">
        <w:rPr>
          <w:rFonts w:ascii="Arial" w:eastAsia="Times New Roman" w:hAnsi="Arial" w:cs="Arial" w:hint="cs"/>
          <w:sz w:val="24"/>
          <w:szCs w:val="24"/>
          <w:rtl/>
          <w:lang w:eastAsia="he-IL"/>
        </w:rPr>
        <w:t>עפ</w:t>
      </w:r>
      <w:r w:rsidR="00206F50" w:rsidRPr="00206F50">
        <w:rPr>
          <w:rFonts w:ascii="Arial" w:eastAsia="Times New Roman" w:hAnsi="Arial" w:cs="Arial"/>
          <w:sz w:val="24"/>
          <w:szCs w:val="24"/>
          <w:rtl/>
          <w:lang w:eastAsia="he-IL"/>
        </w:rPr>
        <w:t>"</w:t>
      </w:r>
      <w:r w:rsidR="00206F50" w:rsidRPr="00206F50">
        <w:rPr>
          <w:rFonts w:ascii="Arial" w:eastAsia="Times New Roman" w:hAnsi="Arial" w:cs="Arial" w:hint="cs"/>
          <w:sz w:val="24"/>
          <w:szCs w:val="24"/>
          <w:rtl/>
          <w:lang w:eastAsia="he-IL"/>
        </w:rPr>
        <w:t>י</w:t>
      </w:r>
      <w:r w:rsidR="00206F50" w:rsidRPr="00206F50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06F50" w:rsidRPr="00206F50">
        <w:rPr>
          <w:rFonts w:ascii="Arial" w:eastAsia="Times New Roman" w:hAnsi="Arial" w:cs="Arial" w:hint="cs"/>
          <w:sz w:val="24"/>
          <w:szCs w:val="24"/>
          <w:rtl/>
          <w:lang w:eastAsia="he-IL"/>
        </w:rPr>
        <w:t>כל</w:t>
      </w:r>
      <w:r w:rsidR="00206F50" w:rsidRPr="00206F50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EE279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דין </w:t>
      </w:r>
      <w:r w:rsidR="00F87B7C">
        <w:rPr>
          <w:rFonts w:ascii="Arial" w:eastAsia="Times New Roman" w:hAnsi="Arial" w:cs="Arial" w:hint="cs"/>
          <w:sz w:val="24"/>
          <w:szCs w:val="24"/>
          <w:rtl/>
          <w:lang w:eastAsia="he-IL"/>
        </w:rPr>
        <w:t>למפעל מזון.</w:t>
      </w:r>
    </w:p>
    <w:p w:rsidR="00562B0C" w:rsidRPr="00562B0C" w:rsidRDefault="006D18AD" w:rsidP="00772357">
      <w:pPr>
        <w:numPr>
          <w:ilvl w:val="3"/>
          <w:numId w:val="1"/>
        </w:numPr>
        <w:spacing w:after="120" w:line="240" w:lineRule="auto"/>
        <w:ind w:left="2210" w:right="-142" w:hanging="992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ככל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שמדובר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במפעל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מזון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ללא גלוטן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קיים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-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רישיונות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והיתרים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הנדרשים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עפ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>"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י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כל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דין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למפעל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מזון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ללא גלוטן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6D18AD" w:rsidRPr="00060509" w:rsidRDefault="006D18AD" w:rsidP="00772357">
      <w:pPr>
        <w:numPr>
          <w:ilvl w:val="2"/>
          <w:numId w:val="1"/>
        </w:numPr>
        <w:tabs>
          <w:tab w:val="num" w:pos="862"/>
        </w:tabs>
        <w:spacing w:after="120" w:line="240" w:lineRule="auto"/>
        <w:ind w:left="1134" w:right="-142" w:hanging="709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נספח 2 - </w:t>
      </w:r>
      <w:r w:rsidRPr="00060509">
        <w:rPr>
          <w:rFonts w:ascii="Arial" w:eastAsia="Times New Roman" w:hAnsi="Arial" w:cs="Arial" w:hint="cs"/>
          <w:sz w:val="24"/>
          <w:szCs w:val="24"/>
          <w:rtl/>
          <w:lang w:eastAsia="he-IL"/>
        </w:rPr>
        <w:t>הצהרת</w:t>
      </w:r>
      <w:r w:rsidRPr="0006050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ה</w:t>
      </w:r>
      <w:r w:rsidRPr="00060509">
        <w:rPr>
          <w:rFonts w:ascii="Arial" w:eastAsia="Times New Roman" w:hAnsi="Arial" w:cs="Arial" w:hint="cs"/>
          <w:sz w:val="24"/>
          <w:szCs w:val="24"/>
          <w:rtl/>
          <w:lang w:eastAsia="he-IL"/>
        </w:rPr>
        <w:t>מנהלים</w:t>
      </w:r>
      <w:r w:rsidRPr="0006050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ה</w:t>
      </w:r>
      <w:r w:rsidRPr="00060509">
        <w:rPr>
          <w:rFonts w:ascii="Arial" w:eastAsia="Times New Roman" w:hAnsi="Arial" w:cs="Arial" w:hint="cs"/>
          <w:sz w:val="24"/>
          <w:szCs w:val="24"/>
          <w:rtl/>
          <w:lang w:eastAsia="he-IL"/>
        </w:rPr>
        <w:t>מוסמכים</w:t>
      </w:r>
      <w:r w:rsidRPr="0006050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60509">
        <w:rPr>
          <w:rFonts w:ascii="Arial" w:eastAsia="Times New Roman" w:hAnsi="Arial" w:cs="Arial" w:hint="cs"/>
          <w:sz w:val="24"/>
          <w:szCs w:val="24"/>
          <w:rtl/>
          <w:lang w:eastAsia="he-IL"/>
        </w:rPr>
        <w:t>לחתום</w:t>
      </w:r>
      <w:r w:rsidRPr="0006050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60509">
        <w:rPr>
          <w:rFonts w:ascii="Arial" w:eastAsia="Times New Roman" w:hAnsi="Arial" w:cs="Arial" w:hint="cs"/>
          <w:sz w:val="24"/>
          <w:szCs w:val="24"/>
          <w:rtl/>
          <w:lang w:eastAsia="he-IL"/>
        </w:rPr>
        <w:t>בשם</w:t>
      </w:r>
      <w:r w:rsidRPr="00060509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060509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התאגיד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</w:p>
    <w:p w:rsidR="006D18AD" w:rsidRDefault="006D18AD" w:rsidP="00772357">
      <w:pPr>
        <w:numPr>
          <w:ilvl w:val="2"/>
          <w:numId w:val="1"/>
        </w:numPr>
        <w:tabs>
          <w:tab w:val="num" w:pos="862"/>
        </w:tabs>
        <w:spacing w:after="120" w:line="240" w:lineRule="auto"/>
        <w:ind w:left="1134" w:right="-142" w:hanging="709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נספח 4 - </w:t>
      </w:r>
      <w:r w:rsidRPr="00FC70B8">
        <w:rPr>
          <w:rFonts w:ascii="Arial" w:eastAsia="Times New Roman" w:hAnsi="Arial" w:cs="Arial" w:hint="cs"/>
          <w:sz w:val="24"/>
          <w:szCs w:val="24"/>
          <w:rtl/>
          <w:lang w:eastAsia="he-IL"/>
        </w:rPr>
        <w:t>בקשה</w:t>
      </w:r>
      <w:r w:rsidRPr="00FC70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C70B8">
        <w:rPr>
          <w:rFonts w:ascii="Arial" w:eastAsia="Times New Roman" w:hAnsi="Arial" w:cs="Arial" w:hint="cs"/>
          <w:sz w:val="24"/>
          <w:szCs w:val="24"/>
          <w:rtl/>
          <w:lang w:eastAsia="he-IL"/>
        </w:rPr>
        <w:t>לפתיחת</w:t>
      </w:r>
      <w:r w:rsidRPr="00FC70B8">
        <w:rPr>
          <w:rFonts w:ascii="Arial" w:eastAsia="Times New Roman" w:hAnsi="Arial" w:cs="Arial"/>
          <w:sz w:val="24"/>
          <w:szCs w:val="24"/>
          <w:rtl/>
          <w:lang w:eastAsia="he-IL"/>
        </w:rPr>
        <w:t>/</w:t>
      </w:r>
      <w:r w:rsidRPr="00FC70B8">
        <w:rPr>
          <w:rFonts w:ascii="Arial" w:eastAsia="Times New Roman" w:hAnsi="Arial" w:cs="Arial" w:hint="cs"/>
          <w:sz w:val="24"/>
          <w:szCs w:val="24"/>
          <w:rtl/>
          <w:lang w:eastAsia="he-IL"/>
        </w:rPr>
        <w:t>עדכון</w:t>
      </w:r>
      <w:r w:rsidRPr="00FC70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C70B8">
        <w:rPr>
          <w:rFonts w:ascii="Arial" w:eastAsia="Times New Roman" w:hAnsi="Arial" w:cs="Arial" w:hint="cs"/>
          <w:sz w:val="24"/>
          <w:szCs w:val="24"/>
          <w:rtl/>
          <w:lang w:eastAsia="he-IL"/>
        </w:rPr>
        <w:t>זכאי</w:t>
      </w:r>
      <w:r w:rsidRPr="00FC70B8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C70B8">
        <w:rPr>
          <w:rFonts w:ascii="Arial" w:eastAsia="Times New Roman" w:hAnsi="Arial" w:cs="Arial" w:hint="cs"/>
          <w:sz w:val="24"/>
          <w:szCs w:val="24"/>
          <w:rtl/>
          <w:lang w:eastAsia="he-IL"/>
        </w:rPr>
        <w:t>בארץ</w:t>
      </w:r>
      <w:r w:rsidR="00FA4537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  <w:r w:rsidDel="005729C0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</w:p>
    <w:p w:rsidR="006227F5" w:rsidRDefault="006227F5" w:rsidP="00772357">
      <w:pPr>
        <w:numPr>
          <w:ilvl w:val="2"/>
          <w:numId w:val="1"/>
        </w:numPr>
        <w:spacing w:after="120" w:line="240" w:lineRule="auto"/>
        <w:ind w:right="-142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6227F5">
        <w:rPr>
          <w:rFonts w:ascii="Arial" w:eastAsia="Times New Roman" w:hAnsi="Arial" w:cs="Arial" w:hint="cs"/>
          <w:sz w:val="24"/>
          <w:szCs w:val="24"/>
          <w:rtl/>
          <w:lang w:eastAsia="he-IL"/>
        </w:rPr>
        <w:t>נספח</w:t>
      </w:r>
      <w:r w:rsidRPr="006227F5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5 – </w:t>
      </w:r>
      <w:r w:rsidRPr="006227F5">
        <w:rPr>
          <w:rFonts w:ascii="Arial" w:eastAsia="Times New Roman" w:hAnsi="Arial" w:cs="Arial" w:hint="cs"/>
          <w:sz w:val="24"/>
          <w:szCs w:val="24"/>
          <w:rtl/>
          <w:lang w:eastAsia="he-IL"/>
        </w:rPr>
        <w:t>טופס</w:t>
      </w:r>
      <w:r w:rsidRPr="006227F5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227F5">
        <w:rPr>
          <w:rFonts w:ascii="Arial" w:eastAsia="Times New Roman" w:hAnsi="Arial" w:cs="Arial" w:hint="cs"/>
          <w:sz w:val="24"/>
          <w:szCs w:val="24"/>
          <w:rtl/>
          <w:lang w:eastAsia="he-IL"/>
        </w:rPr>
        <w:t>ריכוז</w:t>
      </w:r>
      <w:r w:rsidRPr="006227F5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227F5">
        <w:rPr>
          <w:rFonts w:ascii="Arial" w:eastAsia="Times New Roman" w:hAnsi="Arial" w:cs="Arial" w:hint="cs"/>
          <w:sz w:val="24"/>
          <w:szCs w:val="24"/>
          <w:rtl/>
          <w:lang w:eastAsia="he-IL"/>
        </w:rPr>
        <w:t>מסמכים</w:t>
      </w:r>
      <w:r w:rsidRPr="006227F5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227F5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להגשה</w:t>
      </w:r>
    </w:p>
    <w:p w:rsidR="00A6767F" w:rsidRPr="00A6767F" w:rsidRDefault="00A6767F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Calibri" w:hAnsi="Arial" w:cs="Arial"/>
          <w:sz w:val="24"/>
          <w:szCs w:val="24"/>
        </w:rPr>
      </w:pPr>
      <w:r w:rsidRPr="00A6767F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הגשת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הבקשה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מחייבת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את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>
        <w:rPr>
          <w:rFonts w:ascii="Arial" w:eastAsia="Calibri" w:hAnsi="Arial" w:cs="Arial" w:hint="cs"/>
          <w:sz w:val="24"/>
          <w:szCs w:val="24"/>
          <w:rtl/>
        </w:rPr>
        <w:t>מגיש הבקשה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לחובת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גילוי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נאות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ולמסירת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כל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המידע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באופן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נכון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,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מדויק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ומלא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כאשר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הגשת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הבקשה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והמסמכים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הנלווים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לה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יחתמו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על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eastAsia"/>
          <w:sz w:val="24"/>
          <w:szCs w:val="24"/>
          <w:rtl/>
        </w:rPr>
        <w:t>ידי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A6767F">
        <w:rPr>
          <w:rFonts w:ascii="Arial" w:eastAsia="Calibri" w:hAnsi="Arial" w:cs="Arial" w:hint="cs"/>
          <w:sz w:val="24"/>
          <w:szCs w:val="24"/>
          <w:rtl/>
        </w:rPr>
        <w:t>מורשי החתימה</w:t>
      </w:r>
      <w:r w:rsidR="00936382">
        <w:rPr>
          <w:rFonts w:ascii="Arial" w:eastAsia="Calibri" w:hAnsi="Arial" w:cs="Arial" w:hint="cs"/>
          <w:sz w:val="24"/>
          <w:szCs w:val="24"/>
          <w:rtl/>
        </w:rPr>
        <w:t xml:space="preserve"> בתאגיד</w:t>
      </w:r>
      <w:r w:rsidRPr="00A6767F">
        <w:rPr>
          <w:rFonts w:ascii="Arial" w:eastAsia="Calibri" w:hAnsi="Arial" w:cs="Arial"/>
          <w:sz w:val="24"/>
          <w:szCs w:val="24"/>
          <w:rtl/>
        </w:rPr>
        <w:t>.</w:t>
      </w:r>
    </w:p>
    <w:p w:rsidR="00DD1B70" w:rsidRDefault="00A6767F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Calibri" w:hAnsi="Arial" w:cs="Arial"/>
          <w:sz w:val="24"/>
          <w:szCs w:val="24"/>
        </w:rPr>
      </w:pPr>
      <w:r w:rsidRPr="00E33BDE">
        <w:rPr>
          <w:rFonts w:ascii="Arial" w:eastAsia="Calibri" w:hAnsi="Arial" w:cs="Arial" w:hint="eastAsia"/>
          <w:sz w:val="24"/>
          <w:szCs w:val="24"/>
          <w:rtl/>
        </w:rPr>
        <w:t>אם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ימצאו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מסמכים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חסרים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בבקשה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,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או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אם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ימצא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כי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מילוי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הפרטים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DD1B70">
        <w:rPr>
          <w:rFonts w:ascii="Arial" w:eastAsia="Calibri" w:hAnsi="Arial" w:cs="Arial" w:hint="cs"/>
          <w:sz w:val="24"/>
          <w:szCs w:val="24"/>
          <w:rtl/>
        </w:rPr>
        <w:t xml:space="preserve">ע"ג הבקשה המקוונת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אינו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תקין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,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הבקשה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לא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תיקלט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E33BDE">
        <w:rPr>
          <w:rFonts w:ascii="Arial" w:eastAsia="Calibri" w:hAnsi="Arial" w:cs="Arial" w:hint="eastAsia"/>
          <w:sz w:val="24"/>
          <w:szCs w:val="24"/>
          <w:rtl/>
        </w:rPr>
        <w:t>ותוחזר</w:t>
      </w:r>
      <w:r w:rsidR="00DD1B70">
        <w:rPr>
          <w:rFonts w:ascii="Arial" w:eastAsia="Calibri" w:hAnsi="Arial" w:cs="Arial" w:hint="cs"/>
          <w:sz w:val="24"/>
          <w:szCs w:val="24"/>
          <w:rtl/>
        </w:rPr>
        <w:t xml:space="preserve"> למבקש לצורך ביצוע השלמות. במכתב דרישת ההשלמות, יפורטו המסמכים והפרטים הנדרשים להשלמה ויצוין תאריך אחרון לביצוע ההשלמות. בקשה שלא הושלמה כנדרש במועד הקבוע תיסגר. </w:t>
      </w:r>
      <w:r w:rsidRPr="00E33BDE">
        <w:rPr>
          <w:rFonts w:ascii="Arial" w:eastAsia="Calibri" w:hAnsi="Arial" w:cs="Arial"/>
          <w:sz w:val="24"/>
          <w:szCs w:val="24"/>
          <w:rtl/>
        </w:rPr>
        <w:t xml:space="preserve"> </w:t>
      </w:r>
    </w:p>
    <w:p w:rsidR="00A6767F" w:rsidRPr="00723CC3" w:rsidRDefault="00DD1B70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Calibri" w:hAnsi="Arial" w:cs="Arial"/>
          <w:sz w:val="24"/>
          <w:szCs w:val="24"/>
          <w:rtl/>
        </w:rPr>
      </w:pPr>
      <w:r>
        <w:rPr>
          <w:rFonts w:ascii="Arial" w:eastAsia="Calibri" w:hAnsi="Arial" w:cs="Arial" w:hint="cs"/>
          <w:sz w:val="24"/>
          <w:szCs w:val="24"/>
          <w:rtl/>
        </w:rPr>
        <w:t xml:space="preserve">התאריך הקובע לקליטת הבקשה הינו התאריך בו התקבלה בדואר אלקטרוני:  </w:t>
      </w:r>
      <w:r w:rsidRPr="00DD1B70">
        <w:rPr>
          <w:rFonts w:ascii="Arial" w:eastAsia="Calibri" w:hAnsi="Arial" w:cs="Arial"/>
          <w:sz w:val="24"/>
          <w:szCs w:val="24"/>
        </w:rPr>
        <w:t>iic@economy.gov.il</w:t>
      </w:r>
      <w:r w:rsidR="00772357">
        <w:rPr>
          <w:rFonts w:ascii="Arial" w:eastAsia="Calibri" w:hAnsi="Arial" w:cs="Arial" w:hint="cs"/>
          <w:sz w:val="24"/>
          <w:szCs w:val="24"/>
          <w:rtl/>
        </w:rPr>
        <w:t>.</w:t>
      </w:r>
    </w:p>
    <w:p w:rsidR="00270508" w:rsidRPr="00430791" w:rsidRDefault="007C19AF" w:rsidP="00772357">
      <w:pPr>
        <w:pStyle w:val="2"/>
      </w:pPr>
      <w:bookmarkStart w:id="30" w:name="_Toc465869020"/>
      <w:r>
        <w:rPr>
          <w:rFonts w:hint="cs"/>
          <w:rtl/>
        </w:rPr>
        <w:t>בדיקת</w:t>
      </w:r>
      <w:r w:rsidR="00270508" w:rsidRPr="00430791">
        <w:rPr>
          <w:rtl/>
        </w:rPr>
        <w:t xml:space="preserve"> הבקשה</w:t>
      </w:r>
      <w:bookmarkEnd w:id="30"/>
    </w:p>
    <w:p w:rsidR="00DF7E1B" w:rsidRPr="00846457" w:rsidRDefault="0036198E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36198E">
        <w:rPr>
          <w:rFonts w:ascii="Arial" w:eastAsia="Times New Roman" w:hAnsi="Arial" w:cs="Arial"/>
          <w:sz w:val="24"/>
          <w:szCs w:val="24"/>
          <w:rtl/>
          <w:lang w:eastAsia="he-IL"/>
        </w:rPr>
        <w:t>לאחר תום המועד להגשת הבקשות שנקבע</w:t>
      </w:r>
      <w:r w:rsidRPr="0036198E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, </w:t>
      </w:r>
      <w:r w:rsidR="00693442">
        <w:rPr>
          <w:rFonts w:ascii="Arial" w:eastAsia="Times New Roman" w:hAnsi="Arial" w:cs="Arial" w:hint="cs"/>
          <w:sz w:val="24"/>
          <w:szCs w:val="24"/>
          <w:rtl/>
          <w:lang w:eastAsia="he-IL"/>
        </w:rPr>
        <w:t>יבחן הצוות את הבקשות ויסדר את</w:t>
      </w:r>
      <w:r w:rsidR="001948EC" w:rsidRPr="00846457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הבקשות בהתאם למחוז בו יוקם או יורחב </w:t>
      </w:r>
      <w:r w:rsidR="00DF7E1B" w:rsidRPr="00846457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מפעל </w:t>
      </w:r>
      <w:r w:rsidR="001948EC" w:rsidRPr="00846457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מזון </w:t>
      </w:r>
      <w:r w:rsidR="00DF7E1B" w:rsidRPr="00846457">
        <w:rPr>
          <w:rFonts w:ascii="Arial" w:eastAsia="Times New Roman" w:hAnsi="Arial" w:cs="Arial" w:hint="cs"/>
          <w:sz w:val="24"/>
          <w:szCs w:val="24"/>
          <w:rtl/>
          <w:lang w:eastAsia="he-IL"/>
        </w:rPr>
        <w:t>ללא גלוטן</w:t>
      </w:r>
      <w:r w:rsidR="00846457">
        <w:rPr>
          <w:rFonts w:ascii="Arial" w:eastAsia="Times New Roman" w:hAnsi="Arial" w:cs="Arial" w:hint="cs"/>
          <w:sz w:val="24"/>
          <w:szCs w:val="24"/>
          <w:rtl/>
          <w:lang w:eastAsia="he-IL"/>
        </w:rPr>
        <w:t>:</w:t>
      </w:r>
    </w:p>
    <w:p w:rsidR="00FC70B8" w:rsidRDefault="00FC70B8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בקשה שלא עמדה בתנאי הסף </w:t>
      </w:r>
      <w:r>
        <w:rPr>
          <w:rFonts w:ascii="Arial" w:eastAsia="Times New Roman" w:hAnsi="Arial" w:cs="Arial"/>
          <w:sz w:val="24"/>
          <w:szCs w:val="24"/>
          <w:rtl/>
          <w:lang w:eastAsia="he-IL"/>
        </w:rPr>
        <w:t>–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תועבר להחלטת הוועדה.</w:t>
      </w:r>
    </w:p>
    <w:p w:rsidR="0036198E" w:rsidRPr="0036198E" w:rsidRDefault="0036198E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36198E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בקשה שעמדה בתנאי הסף תועבר לבודק מקצועי מטעם </w:t>
      </w:r>
      <w:r w:rsidR="00196C32">
        <w:rPr>
          <w:rFonts w:ascii="Arial" w:eastAsia="Times New Roman" w:hAnsi="Arial" w:cs="Arial" w:hint="cs"/>
          <w:sz w:val="24"/>
          <w:szCs w:val="24"/>
          <w:rtl/>
          <w:lang w:eastAsia="he-IL"/>
        </w:rPr>
        <w:t>הרשות להשקעות ולפיתוח התעשייה והכלכלה</w:t>
      </w:r>
      <w:r w:rsidRPr="0036198E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שיכין </w:t>
      </w:r>
      <w:r w:rsidRPr="0036198E">
        <w:rPr>
          <w:rFonts w:ascii="Arial" w:eastAsia="Times New Roman" w:hAnsi="Arial" w:cs="Arial"/>
          <w:sz w:val="24"/>
          <w:szCs w:val="24"/>
          <w:rtl/>
          <w:lang w:eastAsia="he-IL"/>
        </w:rPr>
        <w:t>חוות דעת</w:t>
      </w:r>
      <w:r w:rsidRPr="0036198E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Pr="0036198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לעניין היתכנותה הכלכלית של התכנית העסקית של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מבקש הסיוע</w:t>
      </w:r>
      <w:r w:rsidRPr="0036198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ויכולת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ו</w:t>
      </w:r>
      <w:r w:rsidRPr="0036198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לעמוד בה. </w:t>
      </w:r>
    </w:p>
    <w:p w:rsidR="0036198E" w:rsidRPr="0036198E" w:rsidRDefault="0036198E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36198E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הבקשה וחוות הדעת של הבודק המקצועי </w:t>
      </w:r>
      <w:r w:rsidR="00AA60E7">
        <w:rPr>
          <w:rFonts w:ascii="Arial" w:eastAsia="Times New Roman" w:hAnsi="Arial" w:cs="Arial" w:hint="cs"/>
          <w:sz w:val="24"/>
          <w:szCs w:val="24"/>
          <w:rtl/>
          <w:lang w:eastAsia="he-IL"/>
        </w:rPr>
        <w:t>יועברו</w:t>
      </w:r>
      <w:r w:rsidR="00AA60E7" w:rsidRPr="0036198E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Pr="0036198E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להחלטת הועדה. </w:t>
      </w:r>
      <w:r w:rsidRPr="0036198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בפני הועדה יובאו גם הבקשות שניתנה לגביהן חוות דעת שלילית של </w:t>
      </w:r>
      <w:r w:rsidR="00196C32">
        <w:rPr>
          <w:rFonts w:ascii="Arial" w:hAnsi="Arial" w:cs="Arial"/>
          <w:color w:val="000000"/>
          <w:sz w:val="24"/>
          <w:szCs w:val="24"/>
          <w:rtl/>
        </w:rPr>
        <w:t>הרשות להשקעות ולפיתוח התעשייה הכלכלה</w:t>
      </w:r>
      <w:r w:rsidR="00196C32">
        <w:rPr>
          <w:rFonts w:ascii="Arial" w:hAnsi="Arial" w:cs="Arial" w:hint="cs"/>
          <w:color w:val="000000"/>
          <w:sz w:val="24"/>
          <w:szCs w:val="24"/>
          <w:rtl/>
        </w:rPr>
        <w:t xml:space="preserve"> </w:t>
      </w:r>
      <w:r w:rsidRPr="0036198E">
        <w:rPr>
          <w:rFonts w:ascii="Arial" w:eastAsia="Times New Roman" w:hAnsi="Arial" w:cs="Arial"/>
          <w:sz w:val="24"/>
          <w:szCs w:val="24"/>
          <w:rtl/>
          <w:lang w:eastAsia="he-IL"/>
        </w:rPr>
        <w:t>ביחס להיתכנותן הכלכלית</w:t>
      </w:r>
      <w:r w:rsidR="00011415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או </w:t>
      </w:r>
      <w:r w:rsidR="000459C7">
        <w:rPr>
          <w:rFonts w:ascii="Arial" w:eastAsia="Times New Roman" w:hAnsi="Arial" w:cs="Arial" w:hint="cs"/>
          <w:sz w:val="24"/>
          <w:szCs w:val="24"/>
          <w:rtl/>
          <w:lang w:eastAsia="he-IL"/>
        </w:rPr>
        <w:t>העסקית</w:t>
      </w:r>
      <w:r w:rsidRPr="0036198E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36198E" w:rsidRPr="004C2368" w:rsidRDefault="0036198E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36198E">
        <w:rPr>
          <w:rFonts w:ascii="Arial" w:eastAsia="Times New Roman" w:hAnsi="Arial" w:cs="Arial"/>
          <w:sz w:val="24"/>
          <w:szCs w:val="24"/>
          <w:rtl/>
          <w:lang w:eastAsia="he-IL"/>
        </w:rPr>
        <w:t>הועדה תפסול בקשה אם יתברר כי מבקש הסיוע ובעלי שליטה בו אינם ממלאים אחרי תנאי הוראת מנכ"ל משרד הכלכלה</w:t>
      </w:r>
      <w:r w:rsidR="002D5790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והתעשייה</w:t>
      </w:r>
      <w:r w:rsidRPr="0036198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0.4 בנושא "התניית סיוע בקיום אחריות </w:t>
      </w:r>
      <w:r w:rsidRPr="004C2368">
        <w:rPr>
          <w:rFonts w:ascii="Arial" w:eastAsia="Times New Roman" w:hAnsi="Arial" w:cs="Arial"/>
          <w:sz w:val="24"/>
          <w:szCs w:val="24"/>
          <w:rtl/>
          <w:lang w:eastAsia="he-IL"/>
        </w:rPr>
        <w:t>חברתית".</w:t>
      </w:r>
    </w:p>
    <w:p w:rsidR="0036198E" w:rsidRDefault="0036198E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36198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הוועדה תבחן את הבקשות שעברו את תנאי הסף, והוועדה החליטה כי הן תשתתפנה 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בהליך הניקוד, ותנקד אותן בהתאם לאמות המידה המפורטות </w:t>
      </w:r>
      <w:r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>בהוראה.</w:t>
      </w:r>
    </w:p>
    <w:p w:rsidR="00846457" w:rsidRPr="006D18AD" w:rsidRDefault="00846457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>הבקשות יבחנו אחת מול השנייה ביחס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לאותו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מחוז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6D18AD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בלבד</w:t>
      </w:r>
      <w:r w:rsidRPr="006D18AD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  <w:r w:rsidRP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</w:p>
    <w:p w:rsidR="00150FB1" w:rsidRDefault="00150FB1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הבקש</w:t>
      </w:r>
      <w:r w:rsidR="00CA7613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</w:t>
      </w:r>
      <w:r w:rsid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CA7613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שתיבחר</w:t>
      </w:r>
      <w:r w:rsidR="00CA7613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46457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למחוז הרלוונטי </w:t>
      </w:r>
      <w:r w:rsidR="00CA7613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תהיה</w:t>
      </w:r>
      <w:r w:rsidR="00CA7613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CA7613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הבקשה</w:t>
      </w:r>
      <w:r w:rsidR="00CA7613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שקיבל</w:t>
      </w:r>
      <w:r w:rsidR="00CA7613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</w:t>
      </w:r>
      <w:r w:rsidR="00CA7613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הניקוד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הגבוה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ביותר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בהתאם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לתנאי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ההוראה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ואמות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המידה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וזאת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עד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לגובה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CA7613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הסיוע</w:t>
      </w:r>
      <w:r w:rsidR="00CA7613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שיאושר לבקשה. </w:t>
      </w:r>
    </w:p>
    <w:p w:rsidR="00584D1B" w:rsidRPr="00584D1B" w:rsidRDefault="00584D1B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במקרה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של יתרת תקציב</w:t>
      </w:r>
      <w:r w:rsidR="006D18A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,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הבקשות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יבחנו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פי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אחת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משיטות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החלוקה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הקבועות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בסעיף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4.</w:t>
      </w:r>
      <w:r w:rsidR="00676FB2">
        <w:rPr>
          <w:rFonts w:ascii="Arial" w:eastAsia="Times New Roman" w:hAnsi="Arial" w:cs="Arial" w:hint="cs"/>
          <w:sz w:val="24"/>
          <w:szCs w:val="24"/>
          <w:rtl/>
          <w:lang w:eastAsia="he-IL"/>
        </w:rPr>
        <w:t>3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להוראה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. החליטה הוועדה להעביר את יתרת התקציב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ל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מחוז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בו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הביקוש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של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הבקשות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עולה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ההיצע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התקציבי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הבקשה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שתבחר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תהיה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הבקשה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שקיבלה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את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הניקוד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הגבוה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ביותר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לאחר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הזוכה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בחלוקה</w:t>
      </w:r>
      <w:r w:rsidRPr="00584D1B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584D1B">
        <w:rPr>
          <w:rFonts w:ascii="Arial" w:eastAsia="Times New Roman" w:hAnsi="Arial" w:cs="Arial" w:hint="cs"/>
          <w:sz w:val="24"/>
          <w:szCs w:val="24"/>
          <w:rtl/>
          <w:lang w:eastAsia="he-IL"/>
        </w:rPr>
        <w:t>הראשונה</w:t>
      </w:r>
      <w:r w:rsidR="00AD0460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וכך הלאה</w:t>
      </w:r>
      <w:r w:rsidR="00676FB2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</w:p>
    <w:p w:rsidR="00E51320" w:rsidRPr="00676FB2" w:rsidRDefault="00E51320" w:rsidP="00772357">
      <w:pPr>
        <w:pStyle w:val="2"/>
      </w:pPr>
      <w:bookmarkStart w:id="31" w:name="_Toc465869021"/>
      <w:r w:rsidRPr="00F26C66">
        <w:rPr>
          <w:rFonts w:hint="eastAsia"/>
          <w:rtl/>
        </w:rPr>
        <w:t>דיון</w:t>
      </w:r>
      <w:r w:rsidRPr="00F26C66">
        <w:rPr>
          <w:rtl/>
        </w:rPr>
        <w:t xml:space="preserve"> </w:t>
      </w:r>
      <w:r w:rsidRPr="00F26C66">
        <w:rPr>
          <w:rFonts w:hint="eastAsia"/>
          <w:rtl/>
        </w:rPr>
        <w:t>הוועדה</w:t>
      </w:r>
      <w:r w:rsidR="008B7A66" w:rsidRPr="00F26C66">
        <w:rPr>
          <w:rFonts w:hint="cs"/>
          <w:rtl/>
        </w:rPr>
        <w:t xml:space="preserve"> בבקשה</w:t>
      </w:r>
      <w:bookmarkEnd w:id="31"/>
    </w:p>
    <w:p w:rsidR="00E51320" w:rsidRPr="00F26C66" w:rsidRDefault="00E51320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>לאחר קבל</w:t>
      </w:r>
      <w:r w:rsidR="0048632E"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>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חוות דעתו של הבודק המקצועי, תתכנס הוועדה בכפוף לאישור יו''ר הוועדה. </w:t>
      </w:r>
    </w:p>
    <w:p w:rsidR="00E51320" w:rsidRPr="00F26C66" w:rsidRDefault="00E51320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מתן הודעה לחברי הוועדה בדבר התכנסותה יינתן לפחות </w:t>
      </w:r>
      <w:r w:rsidR="00283910"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>שבוע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לפני מועד הדיון. </w:t>
      </w:r>
    </w:p>
    <w:p w:rsidR="00E51320" w:rsidRPr="00F26C66" w:rsidRDefault="00E51320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לקראת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די</w:t>
      </w:r>
      <w:r w:rsidR="0048632E"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>ו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נ</w:t>
      </w:r>
      <w:r w:rsidR="0048632E"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>י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הועדה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יכין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937ADF">
        <w:rPr>
          <w:rFonts w:ascii="Arial" w:eastAsia="Times New Roman" w:hAnsi="Arial" w:cs="Arial" w:hint="cs"/>
          <w:sz w:val="24"/>
          <w:szCs w:val="24"/>
          <w:rtl/>
          <w:lang w:eastAsia="he-IL"/>
        </w:rPr>
        <w:t>מנהל המסלול</w:t>
      </w:r>
      <w:r w:rsidR="00CA7613"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,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סדר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יום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ובו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חומר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נלווה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עבור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כל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בקשה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אשר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יכלול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בין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היתר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הפרטים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הבאים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>:</w:t>
      </w:r>
    </w:p>
    <w:p w:rsidR="00E51320" w:rsidRPr="00F26C66" w:rsidRDefault="00E51320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תקציב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התכנית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העומד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לרשות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ההקצאה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עבור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הבקשות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E51320" w:rsidRDefault="00E51320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פרטי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מגיש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הבקשה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1948EC" w:rsidRPr="00F26C66" w:rsidRDefault="001948EC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המחוז בו יוקם מפעל המזון ללא גלוטן</w:t>
      </w:r>
      <w:r w:rsidR="005E2102" w:rsidRPr="00676FB2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5E2102">
        <w:rPr>
          <w:rFonts w:ascii="Arial" w:eastAsia="Times New Roman" w:hAnsi="Arial" w:cs="Arial" w:hint="cs"/>
          <w:sz w:val="24"/>
          <w:szCs w:val="24"/>
          <w:rtl/>
          <w:lang w:eastAsia="he-IL"/>
        </w:rPr>
        <w:t>וי</w:t>
      </w:r>
      <w:r w:rsidR="005E2102" w:rsidRPr="005E2102">
        <w:rPr>
          <w:rFonts w:ascii="Arial" w:eastAsia="Times New Roman" w:hAnsi="Arial" w:cs="Arial" w:hint="cs"/>
          <w:sz w:val="24"/>
          <w:szCs w:val="24"/>
          <w:rtl/>
          <w:lang w:eastAsia="he-IL"/>
        </w:rPr>
        <w:t>שווק</w:t>
      </w:r>
      <w:r w:rsidR="005E2102" w:rsidRPr="005E21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5E2102" w:rsidRPr="005E2102">
        <w:rPr>
          <w:rFonts w:ascii="Arial" w:eastAsia="Times New Roman" w:hAnsi="Arial" w:cs="Arial" w:hint="cs"/>
          <w:sz w:val="24"/>
          <w:szCs w:val="24"/>
          <w:rtl/>
          <w:lang w:eastAsia="he-IL"/>
        </w:rPr>
        <w:t>תוצרת</w:t>
      </w:r>
      <w:r w:rsidR="005E2102" w:rsidRPr="005E210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5E2102" w:rsidRPr="005E2102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המפעל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;</w:t>
      </w:r>
    </w:p>
    <w:p w:rsidR="00E51320" w:rsidRPr="00F26C66" w:rsidRDefault="00283910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עיקרי </w:t>
      </w:r>
      <w:r w:rsidR="00E51320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התכנית</w:t>
      </w:r>
      <w:r w:rsidR="00E51320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E51320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שהו</w:t>
      </w:r>
      <w:r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>גשה</w:t>
      </w:r>
      <w:r w:rsidR="00E51320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E51320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ע</w:t>
      </w:r>
      <w:r w:rsidR="00E51320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''י </w:t>
      </w:r>
      <w:r w:rsidR="00E51320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מגיש</w:t>
      </w:r>
      <w:r w:rsidR="00E51320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E51320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הבקשה</w:t>
      </w:r>
      <w:r w:rsidR="00E51320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>;</w:t>
      </w:r>
    </w:p>
    <w:p w:rsidR="00E51320" w:rsidRPr="00F26C66" w:rsidRDefault="00E51320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חוות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דעת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הבודק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המקצועי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והמלצתו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E51320" w:rsidRPr="00F26C66" w:rsidRDefault="00E51320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העתק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החומר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יועבר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לחברי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הוועדה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לא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יאוחר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משבוע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אחד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לפני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מועד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התכנסותה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CF31F0" w:rsidRDefault="00CF31F0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הבודק המקצועי ישתתף בדיוני הוועדה </w:t>
      </w:r>
      <w:r w:rsidR="000A667A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ו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יציג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בפני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הוועדה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ועבור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כל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בקשה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את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CA7613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ממצאי</w:t>
      </w:r>
      <w:r w:rsidR="00CA7613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CA7613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בדיקתו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B7313A" w:rsidRPr="00430791" w:rsidRDefault="00B7313A" w:rsidP="00772357">
      <w:pPr>
        <w:numPr>
          <w:ilvl w:val="0"/>
          <w:numId w:val="1"/>
        </w:numPr>
        <w:spacing w:after="120" w:line="240" w:lineRule="auto"/>
        <w:ind w:right="-142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lang w:eastAsia="he-IL"/>
        </w:rPr>
      </w:pPr>
      <w:bookmarkStart w:id="32" w:name="_Toc447443310"/>
      <w:bookmarkStart w:id="33" w:name="_Toc447444913"/>
      <w:bookmarkStart w:id="34" w:name="_Toc447444932"/>
      <w:bookmarkStart w:id="35" w:name="_Toc447445073"/>
      <w:bookmarkStart w:id="36" w:name="_Toc447445111"/>
      <w:bookmarkStart w:id="37" w:name="_Toc465869022"/>
      <w:r w:rsidRPr="00430791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פרוטוקול הוועדה</w:t>
      </w:r>
      <w:bookmarkEnd w:id="32"/>
      <w:bookmarkEnd w:id="33"/>
      <w:bookmarkEnd w:id="34"/>
      <w:bookmarkEnd w:id="35"/>
      <w:bookmarkEnd w:id="36"/>
      <w:bookmarkEnd w:id="37"/>
      <w:r w:rsidRPr="00430791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 xml:space="preserve"> </w:t>
      </w:r>
    </w:p>
    <w:p w:rsidR="00B7313A" w:rsidRPr="00430791" w:rsidRDefault="00B7313A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בכל דיון של הוועדה י</w:t>
      </w:r>
      <w:r w:rsidR="001C3FD1">
        <w:rPr>
          <w:rFonts w:ascii="Arial" w:eastAsia="Times New Roman" w:hAnsi="Arial" w:cs="Arial" w:hint="cs"/>
          <w:sz w:val="24"/>
          <w:szCs w:val="24"/>
          <w:rtl/>
          <w:lang w:eastAsia="he-IL"/>
        </w:rPr>
        <w:t>י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רשם פרוטוקול על ידי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מנהל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ה</w:t>
      </w:r>
      <w:r w:rsidR="00343A85">
        <w:rPr>
          <w:rFonts w:ascii="Arial" w:eastAsia="Times New Roman" w:hAnsi="Arial" w:cs="Arial" w:hint="cs"/>
          <w:sz w:val="24"/>
          <w:szCs w:val="24"/>
          <w:rtl/>
          <w:lang w:eastAsia="he-IL"/>
        </w:rPr>
        <w:t>מסלול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. בפרוטוקול יפורט אם הבקשה עמדה בתנאי הסף אם לאו והניקוד אותו קיבלה בגין עמידתה באמות המידה.</w:t>
      </w:r>
    </w:p>
    <w:p w:rsidR="00B7313A" w:rsidRPr="00430791" w:rsidRDefault="00B7313A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החליטה הוועדה כי דרושה בדיקה נוספת לשם קבלת החלטה בדבר בקשת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מבקש הסיוע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, יירשמו בפרוטוקול הבדיקות הנדרשות.</w:t>
      </w:r>
    </w:p>
    <w:p w:rsidR="00B7313A" w:rsidRPr="00430791" w:rsidRDefault="00B7313A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החליטה הוועדה לאשר את ה</w:t>
      </w:r>
      <w:r w:rsidR="00343A85">
        <w:rPr>
          <w:rFonts w:ascii="Arial" w:eastAsia="Times New Roman" w:hAnsi="Arial" w:cs="Arial" w:hint="cs"/>
          <w:sz w:val="24"/>
          <w:szCs w:val="24"/>
          <w:rtl/>
          <w:lang w:eastAsia="he-IL"/>
        </w:rPr>
        <w:t>בקשה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, יוגדרו בפרוטוקול</w:t>
      </w:r>
      <w:r w:rsidR="00150FB1">
        <w:rPr>
          <w:rFonts w:ascii="Arial" w:eastAsia="Times New Roman" w:hAnsi="Arial" w:cs="Arial" w:hint="cs"/>
          <w:sz w:val="24"/>
          <w:szCs w:val="24"/>
          <w:rtl/>
          <w:lang w:eastAsia="he-IL"/>
        </w:rPr>
        <w:t>:</w:t>
      </w:r>
      <w:r w:rsidRPr="00B7313A">
        <w:rPr>
          <w:rFonts w:hint="cs"/>
          <w:rtl/>
        </w:rPr>
        <w:t xml:space="preserve"> </w:t>
      </w:r>
      <w:r w:rsidRPr="00B7313A">
        <w:rPr>
          <w:rFonts w:ascii="Arial" w:eastAsia="Times New Roman" w:hAnsi="Arial" w:cs="Arial" w:hint="cs"/>
          <w:sz w:val="24"/>
          <w:szCs w:val="24"/>
          <w:rtl/>
          <w:lang w:eastAsia="he-IL"/>
        </w:rPr>
        <w:t>היקף</w:t>
      </w:r>
      <w:r w:rsidRPr="00B7313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1C3FD1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ההשקעות המזכות</w:t>
      </w:r>
      <w:r w:rsidRPr="00B7313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B7313A">
        <w:rPr>
          <w:rFonts w:ascii="Arial" w:eastAsia="Times New Roman" w:hAnsi="Arial" w:cs="Arial" w:hint="cs"/>
          <w:sz w:val="24"/>
          <w:szCs w:val="24"/>
          <w:rtl/>
          <w:lang w:eastAsia="he-IL"/>
        </w:rPr>
        <w:t>ב</w:t>
      </w:r>
      <w:r w:rsidR="002F4554">
        <w:rPr>
          <w:rFonts w:ascii="Arial" w:eastAsia="Times New Roman" w:hAnsi="Arial" w:cs="Arial" w:hint="cs"/>
          <w:sz w:val="24"/>
          <w:szCs w:val="24"/>
          <w:rtl/>
          <w:lang w:eastAsia="he-IL"/>
        </w:rPr>
        <w:t>סיוע</w:t>
      </w:r>
      <w:r w:rsidR="00150FB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Pr="00B7313A">
        <w:rPr>
          <w:rFonts w:ascii="Arial" w:eastAsia="Times New Roman" w:hAnsi="Arial" w:cs="Arial" w:hint="cs"/>
          <w:sz w:val="24"/>
          <w:szCs w:val="24"/>
          <w:rtl/>
          <w:lang w:eastAsia="he-IL"/>
        </w:rPr>
        <w:t>שאושרה</w:t>
      </w:r>
      <w:r w:rsidRPr="00B7313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B7313A">
        <w:rPr>
          <w:rFonts w:ascii="Arial" w:eastAsia="Times New Roman" w:hAnsi="Arial" w:cs="Arial" w:hint="cs"/>
          <w:sz w:val="24"/>
          <w:szCs w:val="24"/>
          <w:rtl/>
          <w:lang w:eastAsia="he-IL"/>
        </w:rPr>
        <w:t>ע</w:t>
      </w:r>
      <w:r w:rsidRPr="00B7313A">
        <w:rPr>
          <w:rFonts w:ascii="Arial" w:eastAsia="Times New Roman" w:hAnsi="Arial" w:cs="Arial"/>
          <w:sz w:val="24"/>
          <w:szCs w:val="24"/>
          <w:rtl/>
          <w:lang w:eastAsia="he-IL"/>
        </w:rPr>
        <w:t>"</w:t>
      </w:r>
      <w:r w:rsidRPr="00B7313A">
        <w:rPr>
          <w:rFonts w:ascii="Arial" w:eastAsia="Times New Roman" w:hAnsi="Arial" w:cs="Arial" w:hint="cs"/>
          <w:sz w:val="24"/>
          <w:szCs w:val="24"/>
          <w:rtl/>
          <w:lang w:eastAsia="he-IL"/>
        </w:rPr>
        <w:t>י</w:t>
      </w:r>
      <w:r w:rsidRPr="00B7313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B7313A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הוועדה</w:t>
      </w:r>
      <w:r w:rsidRPr="00B7313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B7313A">
        <w:rPr>
          <w:rFonts w:ascii="Arial" w:eastAsia="Times New Roman" w:hAnsi="Arial" w:cs="Arial" w:hint="cs"/>
          <w:sz w:val="24"/>
          <w:szCs w:val="24"/>
          <w:rtl/>
          <w:lang w:eastAsia="he-IL"/>
        </w:rPr>
        <w:t>סכום</w:t>
      </w:r>
      <w:r w:rsidRPr="00B7313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B7313A">
        <w:rPr>
          <w:rFonts w:ascii="Arial" w:eastAsia="Times New Roman" w:hAnsi="Arial" w:cs="Arial" w:hint="cs"/>
          <w:sz w:val="24"/>
          <w:szCs w:val="24"/>
          <w:rtl/>
          <w:lang w:eastAsia="he-IL"/>
        </w:rPr>
        <w:t>ושיעור</w:t>
      </w:r>
      <w:r w:rsidRPr="00B7313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B7313A">
        <w:rPr>
          <w:rFonts w:ascii="Arial" w:eastAsia="Times New Roman" w:hAnsi="Arial" w:cs="Arial" w:hint="cs"/>
          <w:sz w:val="24"/>
          <w:szCs w:val="24"/>
          <w:rtl/>
          <w:lang w:eastAsia="he-IL"/>
        </w:rPr>
        <w:t>ה</w:t>
      </w:r>
      <w:r w:rsidR="002F4554">
        <w:rPr>
          <w:rFonts w:ascii="Arial" w:eastAsia="Times New Roman" w:hAnsi="Arial" w:cs="Arial" w:hint="cs"/>
          <w:sz w:val="24"/>
          <w:szCs w:val="24"/>
          <w:rtl/>
          <w:lang w:eastAsia="he-IL"/>
        </w:rPr>
        <w:t>סיוע</w:t>
      </w:r>
      <w:r w:rsidRPr="00B7313A">
        <w:rPr>
          <w:rFonts w:ascii="Arial" w:eastAsia="Times New Roman" w:hAnsi="Arial" w:cs="Arial"/>
          <w:sz w:val="24"/>
          <w:szCs w:val="24"/>
          <w:rtl/>
          <w:lang w:eastAsia="he-IL"/>
        </w:rPr>
        <w:t>,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כמו כן, יפורטו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תקופת ההקמה וההפעלה לה התחייב מבקש הסיוע</w:t>
      </w:r>
      <w:r w:rsidR="00011415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וכן יעדי היקף </w:t>
      </w:r>
      <w:r w:rsidR="00890D25">
        <w:rPr>
          <w:rFonts w:ascii="Arial" w:eastAsia="Times New Roman" w:hAnsi="Arial" w:cs="Arial" w:hint="cs"/>
          <w:sz w:val="24"/>
          <w:szCs w:val="24"/>
          <w:rtl/>
          <w:lang w:eastAsia="he-IL"/>
        </w:rPr>
        <w:t>ייצור מוצרי הבסיס של מזון ללא גלוטן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</w:p>
    <w:p w:rsidR="00B7313A" w:rsidRPr="00430791" w:rsidRDefault="00B7313A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החליטה הוועדה שלא לאשר את בקשת </w:t>
      </w:r>
      <w:r w:rsidR="001C3FD1">
        <w:rPr>
          <w:rFonts w:ascii="Arial" w:eastAsia="Times New Roman" w:hAnsi="Arial" w:cs="Arial" w:hint="cs"/>
          <w:sz w:val="24"/>
          <w:szCs w:val="24"/>
          <w:rtl/>
          <w:lang w:eastAsia="he-IL"/>
        </w:rPr>
        <w:t>מבקש הסיוע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, יירשמו בפרוטוקול ההחלטות והנימוקים לדחיית הבקשה. </w:t>
      </w:r>
    </w:p>
    <w:p w:rsidR="00B7313A" w:rsidRPr="00430791" w:rsidRDefault="00B7313A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4307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חבר ועדה שנכח בישיבה 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ו</w:t>
      </w:r>
      <w:r w:rsidRPr="004307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מבקש להגיש תיקון לכתוב בפרוטוקול, יעביר </w:t>
      </w:r>
      <w:r w:rsidR="00343A85">
        <w:rPr>
          <w:rFonts w:ascii="Arial" w:eastAsia="Times New Roman" w:hAnsi="Arial" w:cs="Arial" w:hint="cs"/>
          <w:sz w:val="24"/>
          <w:szCs w:val="24"/>
          <w:rtl/>
          <w:lang w:eastAsia="he-IL"/>
        </w:rPr>
        <w:t>למנהל המסלול</w:t>
      </w:r>
      <w:r w:rsidRPr="004307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את עמדתו בתוך 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3</w:t>
      </w:r>
      <w:r w:rsidRPr="004307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ימי עבודה מיום הפצת הפרוטוקול להערות. </w:t>
      </w:r>
      <w:r w:rsidR="00343A85">
        <w:rPr>
          <w:rFonts w:ascii="Arial" w:eastAsia="Times New Roman" w:hAnsi="Arial" w:cs="Arial" w:hint="cs"/>
          <w:sz w:val="24"/>
          <w:szCs w:val="24"/>
          <w:rtl/>
          <w:lang w:eastAsia="he-IL"/>
        </w:rPr>
        <w:t>מנהל המסלול</w:t>
      </w:r>
      <w:r w:rsidRPr="004307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יפעל לבירור הנושא, יעביר את העמדה לשאר חברי הוועדה, וידאג לתיקון הפרוטוקול אם התברר כי יש מקום לכך. כל בקשת תיקון, תועבר לידיעת יו"ר הוועדה ולבחינת היועץ המשפטי.</w:t>
      </w:r>
    </w:p>
    <w:p w:rsidR="00B7313A" w:rsidRDefault="00B7313A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430791">
        <w:rPr>
          <w:rFonts w:ascii="Arial" w:eastAsia="Times New Roman" w:hAnsi="Arial" w:cs="Arial"/>
          <w:sz w:val="24"/>
          <w:szCs w:val="24"/>
          <w:rtl/>
          <w:lang w:eastAsia="he-IL"/>
        </w:rPr>
        <w:t>הפרוטוקול הסופי ייחתם על ידי יו"ר הוועדה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או ממלא מקומו</w:t>
      </w:r>
      <w:r w:rsidRPr="00430791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ויופץ לחברי הוועדה בדואר אלקטרוני.</w:t>
      </w:r>
    </w:p>
    <w:p w:rsidR="00A02CEF" w:rsidRPr="00F26C66" w:rsidRDefault="00A02CEF" w:rsidP="00772357">
      <w:pPr>
        <w:numPr>
          <w:ilvl w:val="0"/>
          <w:numId w:val="1"/>
        </w:numPr>
        <w:spacing w:after="120" w:line="240" w:lineRule="auto"/>
        <w:ind w:right="-142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lang w:eastAsia="he-IL"/>
        </w:rPr>
      </w:pPr>
      <w:bookmarkStart w:id="38" w:name="_Toc465869023"/>
      <w:r w:rsidRPr="00F26C66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מימוש</w:t>
      </w:r>
      <w:r w:rsidRPr="00F26C66"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הודעת</w:t>
      </w:r>
      <w:r w:rsidRPr="00F26C66"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rtl/>
          <w:lang w:eastAsia="he-IL"/>
        </w:rPr>
        <w:t xml:space="preserve"> </w:t>
      </w:r>
      <w:r w:rsidRPr="00F26C66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הזכייה</w:t>
      </w:r>
      <w:bookmarkEnd w:id="38"/>
      <w:r w:rsidRPr="00F26C66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 xml:space="preserve"> </w:t>
      </w:r>
    </w:p>
    <w:p w:rsidR="00A02CEF" w:rsidRDefault="00A02CEF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מבקש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סיוע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שבקשתו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אושרה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(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להלן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>: "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מקבל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הסיוע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")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ומעוניין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לממש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את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הודעת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הזכייה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.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קרי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לקבל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כתב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אישור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מ</w:t>
      </w:r>
      <w:r w:rsidR="00196C32">
        <w:rPr>
          <w:rFonts w:ascii="Arial" w:eastAsia="Times New Roman" w:hAnsi="Arial" w:cs="Arial" w:hint="cs"/>
          <w:sz w:val="24"/>
          <w:szCs w:val="24"/>
          <w:rtl/>
          <w:lang w:eastAsia="he-IL"/>
        </w:rPr>
        <w:t>הרשות להשקעות ולפיתוח התעשייה והכלכלה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חייב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ל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בצע את הפעולות הבאות:</w:t>
      </w:r>
    </w:p>
    <w:p w:rsidR="00A02CEF" w:rsidRDefault="00A02CEF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ל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הפקיד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ערבות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ביצוע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בתוך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196C32">
        <w:rPr>
          <w:rFonts w:ascii="Arial" w:eastAsia="Times New Roman" w:hAnsi="Arial" w:cs="Arial" w:hint="cs"/>
          <w:sz w:val="24"/>
          <w:szCs w:val="24"/>
          <w:rtl/>
          <w:lang w:eastAsia="he-IL"/>
        </w:rPr>
        <w:t>21</w:t>
      </w:r>
      <w:r w:rsidR="00196C32"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יום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ממועד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ההודעה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החלטת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הוועדה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מתן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>הסיוע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, כאמור בסעיף 9</w:t>
      </w:r>
      <w:r w:rsidR="00676FB2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להוראה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  <w:r w:rsidRPr="00E95F74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</w:p>
    <w:p w:rsidR="00A02CEF" w:rsidRPr="00E95F74" w:rsidRDefault="00A02CEF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להעביר למרכז ההשקעות </w:t>
      </w:r>
      <w:r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בתוך</w:t>
      </w:r>
      <w:r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F6081">
        <w:rPr>
          <w:rFonts w:ascii="Arial" w:eastAsia="Times New Roman" w:hAnsi="Arial" w:cs="Arial" w:hint="cs"/>
          <w:sz w:val="24"/>
          <w:szCs w:val="24"/>
          <w:rtl/>
          <w:lang w:eastAsia="he-IL"/>
        </w:rPr>
        <w:t>21</w:t>
      </w:r>
      <w:r w:rsidR="008F6081"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ימים</w:t>
      </w:r>
      <w:r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מיום</w:t>
      </w:r>
      <w:r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קבלת</w:t>
      </w:r>
      <w:r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הודעת</w:t>
      </w:r>
      <w:r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זכייה</w:t>
      </w:r>
      <w:r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אישור עו"ד באשר לזכויותיו של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מקבל הסיוע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בנכס שיכלול לכל הפחות את הפרטים הבאים: </w:t>
      </w:r>
    </w:p>
    <w:p w:rsidR="00A02CEF" w:rsidRPr="00E95F74" w:rsidRDefault="00A02CEF" w:rsidP="00772357">
      <w:pPr>
        <w:numPr>
          <w:ilvl w:val="3"/>
          <w:numId w:val="1"/>
        </w:numPr>
        <w:spacing w:after="120" w:line="240" w:lineRule="auto"/>
        <w:ind w:left="2210" w:right="-142" w:hanging="992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>אמירה מפורשת אודות סוג זכות השימוש בנכס (בעלות/ שכיר</w:t>
      </w:r>
      <w:r w:rsidR="0075505D">
        <w:rPr>
          <w:rFonts w:ascii="Arial" w:eastAsia="Times New Roman" w:hAnsi="Arial" w:cs="Arial" w:hint="cs"/>
          <w:sz w:val="24"/>
          <w:szCs w:val="24"/>
          <w:rtl/>
          <w:lang w:eastAsia="he-IL"/>
        </w:rPr>
        <w:t>ות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/ חכירה). </w:t>
      </w:r>
    </w:p>
    <w:p w:rsidR="00A02CEF" w:rsidRPr="00F26C66" w:rsidRDefault="00A02CEF" w:rsidP="00772357">
      <w:pPr>
        <w:numPr>
          <w:ilvl w:val="3"/>
          <w:numId w:val="1"/>
        </w:numPr>
        <w:spacing w:after="120" w:line="240" w:lineRule="auto"/>
        <w:ind w:left="2210" w:right="-142" w:hanging="992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>אמירה מפורשת אודות תקופת זכות השימוש בנכס (</w:t>
      </w:r>
      <w:r w:rsidR="00F26C66"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>שלגבי שכירות לא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תפחת מ- </w:t>
      </w:r>
      <w:r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>10 שנים</w:t>
      </w:r>
      <w:r w:rsidR="0075505D"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75505D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וחמש</w:t>
      </w:r>
      <w:r w:rsidR="0075505D"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שנות </w:t>
      </w:r>
      <w:r w:rsidR="0075505D" w:rsidRPr="00F26C66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אופציה</w:t>
      </w:r>
      <w:r w:rsidR="00F26C66"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, </w:t>
      </w:r>
      <w:r w:rsidRPr="00F26C66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ואשר תחל לא יאוחר </w:t>
      </w:r>
      <w:r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>מיום קבלת כתב האישור</w:t>
      </w:r>
      <w:r w:rsidR="005D2E22">
        <w:rPr>
          <w:rFonts w:ascii="Arial" w:eastAsia="Times New Roman" w:hAnsi="Arial" w:cs="Arial" w:hint="cs"/>
          <w:sz w:val="24"/>
          <w:szCs w:val="24"/>
          <w:rtl/>
          <w:lang w:eastAsia="he-IL"/>
        </w:rPr>
        <w:t>)</w:t>
      </w:r>
      <w:r w:rsidR="0075505D" w:rsidRPr="00F26C66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. </w:t>
      </w:r>
    </w:p>
    <w:p w:rsidR="00517B49" w:rsidRDefault="00A02CEF" w:rsidP="00772357">
      <w:pPr>
        <w:numPr>
          <w:ilvl w:val="3"/>
          <w:numId w:val="1"/>
        </w:numPr>
        <w:spacing w:after="120" w:line="240" w:lineRule="auto"/>
        <w:ind w:left="2210" w:right="-142" w:hanging="992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פרטים מדויקים אודות הנכס: מיקום, כתובת,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פרטי התקשרות</w:t>
      </w:r>
      <w:r w:rsidRPr="00E95F7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וכו'.</w:t>
      </w:r>
    </w:p>
    <w:p w:rsidR="00DF15B7" w:rsidRPr="00270508" w:rsidRDefault="00DF15B7" w:rsidP="00772357">
      <w:pPr>
        <w:numPr>
          <w:ilvl w:val="0"/>
          <w:numId w:val="1"/>
        </w:numPr>
        <w:spacing w:after="120" w:line="240" w:lineRule="auto"/>
        <w:ind w:right="-142" w:hanging="418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rtl/>
          <w:lang w:eastAsia="he-IL"/>
        </w:rPr>
      </w:pPr>
      <w:bookmarkStart w:id="39" w:name="_Toc465869024"/>
      <w:r w:rsidRPr="00270508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הפקדת</w:t>
      </w:r>
      <w:r w:rsidRPr="00270508"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rtl/>
          <w:lang w:eastAsia="he-IL"/>
        </w:rPr>
        <w:t xml:space="preserve"> </w:t>
      </w:r>
      <w:r w:rsidRPr="00270508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ערבות</w:t>
      </w:r>
      <w:r w:rsidRPr="00270508"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rtl/>
          <w:lang w:eastAsia="he-IL"/>
        </w:rPr>
        <w:t xml:space="preserve"> </w:t>
      </w:r>
      <w:r w:rsidRPr="00270508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ביצוע</w:t>
      </w:r>
      <w:bookmarkEnd w:id="39"/>
      <w:r w:rsidR="005C76E0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 xml:space="preserve"> </w:t>
      </w:r>
    </w:p>
    <w:p w:rsidR="00322C4D" w:rsidRDefault="00DF15B7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b/>
          <w:bCs/>
          <w:sz w:val="24"/>
          <w:szCs w:val="24"/>
          <w:lang w:eastAsia="he-IL"/>
        </w:rPr>
      </w:pPr>
      <w:r w:rsidRPr="0065691B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הפקדת ערבות ביצוע</w:t>
      </w:r>
    </w:p>
    <w:p w:rsidR="00AA4BF7" w:rsidRPr="00322C4D" w:rsidRDefault="00DF15B7" w:rsidP="00772357">
      <w:pPr>
        <w:spacing w:after="120" w:line="240" w:lineRule="auto"/>
        <w:ind w:left="425" w:right="-142"/>
        <w:jc w:val="both"/>
        <w:rPr>
          <w:rFonts w:ascii="Arial" w:eastAsia="Times New Roman" w:hAnsi="Arial" w:cs="Arial"/>
          <w:b/>
          <w:bCs/>
          <w:sz w:val="24"/>
          <w:szCs w:val="24"/>
          <w:lang w:eastAsia="he-IL"/>
        </w:rPr>
      </w:pPr>
      <w:r w:rsidRPr="00322C4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מקבל הסיוע יפקיד </w:t>
      </w:r>
      <w:r w:rsidRPr="00322C4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בתוך </w:t>
      </w:r>
      <w:r w:rsidR="00196C32">
        <w:rPr>
          <w:rFonts w:ascii="Arial" w:eastAsia="Times New Roman" w:hAnsi="Arial" w:cs="Arial" w:hint="cs"/>
          <w:sz w:val="24"/>
          <w:szCs w:val="24"/>
          <w:rtl/>
          <w:lang w:eastAsia="he-IL"/>
        </w:rPr>
        <w:t>21</w:t>
      </w:r>
      <w:r w:rsidR="00196C32" w:rsidRPr="00322C4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322C4D">
        <w:rPr>
          <w:rFonts w:ascii="Arial" w:eastAsia="Times New Roman" w:hAnsi="Arial" w:cs="Arial"/>
          <w:sz w:val="24"/>
          <w:szCs w:val="24"/>
          <w:rtl/>
          <w:lang w:eastAsia="he-IL"/>
        </w:rPr>
        <w:t>יום ממועד ההודעה על החלטת הוועדה על מתן הסיוע</w:t>
      </w:r>
      <w:r w:rsidR="00ED118E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("הודעת זכייה")</w:t>
      </w:r>
      <w:r w:rsidRPr="00322C4D">
        <w:rPr>
          <w:rFonts w:ascii="Arial" w:eastAsia="Times New Roman" w:hAnsi="Arial" w:cs="Arial"/>
          <w:sz w:val="24"/>
          <w:szCs w:val="24"/>
          <w:rtl/>
          <w:lang w:eastAsia="he-IL"/>
        </w:rPr>
        <w:t>, ערבות בנקאית אוטונומית או ערבות מחברת ביטוח ישראלית שברשותה רישיון לעסוק בביטוח על פי חוק הפיקוח על עסקי הביטוח, התשמ"א-1981 לפקודת המשרד, בסכום של 5% מסך הסיוע שאושר על ידי הוועדה</w:t>
      </w:r>
      <w:r w:rsidRPr="00322C4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, </w:t>
      </w:r>
      <w:r w:rsidR="006532DB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בנוסח המופיע </w:t>
      </w:r>
      <w:r w:rsidRPr="00322C4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6532DB">
        <w:rPr>
          <w:rFonts w:ascii="Arial" w:eastAsia="Times New Roman" w:hAnsi="Arial" w:cs="Arial" w:hint="cs"/>
          <w:sz w:val="24"/>
          <w:szCs w:val="24"/>
          <w:rtl/>
          <w:lang w:eastAsia="he-IL"/>
        </w:rPr>
        <w:t>ב</w:t>
      </w:r>
      <w:r w:rsidRPr="00322C4D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נספח</w:t>
      </w:r>
      <w:r w:rsidRPr="00322C4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060509">
        <w:rPr>
          <w:rFonts w:ascii="Arial" w:eastAsia="Times New Roman" w:hAnsi="Arial" w:cs="Arial" w:hint="cs"/>
          <w:sz w:val="24"/>
          <w:szCs w:val="24"/>
          <w:rtl/>
          <w:lang w:eastAsia="he-IL"/>
        </w:rPr>
        <w:t>3</w:t>
      </w:r>
      <w:r w:rsidR="00FC204C" w:rsidRPr="00322C4D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</w:p>
    <w:p w:rsidR="00DF15B7" w:rsidRPr="00187034" w:rsidRDefault="00DF15B7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b/>
          <w:bCs/>
          <w:sz w:val="24"/>
          <w:szCs w:val="24"/>
          <w:lang w:eastAsia="he-IL"/>
        </w:rPr>
      </w:pPr>
      <w:r w:rsidRPr="00187034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תוקף ערבות ביצוע</w:t>
      </w:r>
    </w:p>
    <w:p w:rsidR="00322C4D" w:rsidRPr="00322C4D" w:rsidRDefault="00DF15B7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תוקף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הערבות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יהא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החל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מתאריך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הנפקתה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אשר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חל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514AE5" w:rsidRPr="00514AE5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בתוך </w:t>
      </w:r>
      <w:r w:rsidR="00196C32">
        <w:rPr>
          <w:rFonts w:ascii="Arial" w:eastAsia="Times New Roman" w:hAnsi="Arial" w:cs="Arial" w:hint="cs"/>
          <w:sz w:val="24"/>
          <w:szCs w:val="24"/>
          <w:rtl/>
          <w:lang w:eastAsia="he-IL"/>
        </w:rPr>
        <w:t>21</w:t>
      </w:r>
      <w:r w:rsidR="00196C32" w:rsidRPr="00514AE5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514AE5" w:rsidRPr="00514AE5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יום ממועד </w:t>
      </w:r>
      <w:r w:rsidR="00CF7AF3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הודעת הזכייה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ועד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לתום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תקופ</w:t>
      </w:r>
      <w:r w:rsidR="00027DAC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ת </w:t>
      </w:r>
      <w:r w:rsidR="00EA2A3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ההפעלה. </w:t>
      </w:r>
    </w:p>
    <w:p w:rsidR="000E6B1B" w:rsidRPr="00322C4D" w:rsidRDefault="000E6B1B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322C4D">
        <w:rPr>
          <w:rFonts w:ascii="Arial" w:eastAsia="Times New Roman" w:hAnsi="Arial" w:cs="Arial"/>
          <w:sz w:val="24"/>
          <w:szCs w:val="24"/>
          <w:rtl/>
          <w:lang w:eastAsia="he-IL"/>
        </w:rPr>
        <w:t>בתום כל</w:t>
      </w:r>
      <w:r w:rsidR="00676FB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שנת הפעלה יופחת סכום הערבות וי</w:t>
      </w:r>
      <w:r w:rsidRPr="00322C4D">
        <w:rPr>
          <w:rFonts w:ascii="Arial" w:eastAsia="Times New Roman" w:hAnsi="Arial" w:cs="Arial"/>
          <w:sz w:val="24"/>
          <w:szCs w:val="24"/>
          <w:rtl/>
          <w:lang w:eastAsia="he-IL"/>
        </w:rPr>
        <w:t>עמ</w:t>
      </w:r>
      <w:r w:rsidR="00676FB2">
        <w:rPr>
          <w:rFonts w:ascii="Arial" w:eastAsia="Times New Roman" w:hAnsi="Arial" w:cs="Arial" w:hint="cs"/>
          <w:sz w:val="24"/>
          <w:szCs w:val="24"/>
          <w:rtl/>
          <w:lang w:eastAsia="he-IL"/>
        </w:rPr>
        <w:t>ו</w:t>
      </w:r>
      <w:r w:rsidRPr="00322C4D">
        <w:rPr>
          <w:rFonts w:ascii="Arial" w:eastAsia="Times New Roman" w:hAnsi="Arial" w:cs="Arial"/>
          <w:sz w:val="24"/>
          <w:szCs w:val="24"/>
          <w:rtl/>
          <w:lang w:eastAsia="he-IL"/>
        </w:rPr>
        <w:t>ד על שיעור של 5% מיתרת הסיוע לה זכאי ה</w:t>
      </w:r>
      <w:r w:rsidR="00EA2A3D" w:rsidRPr="00322C4D">
        <w:rPr>
          <w:rFonts w:ascii="Arial" w:eastAsia="Times New Roman" w:hAnsi="Arial" w:cs="Arial" w:hint="cs"/>
          <w:sz w:val="24"/>
          <w:szCs w:val="24"/>
          <w:rtl/>
          <w:lang w:eastAsia="he-IL"/>
        </w:rPr>
        <w:t>תאגיד</w:t>
      </w:r>
      <w:r w:rsidRPr="00322C4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. באחריות מקבל הסיוע לפנות למשרד בבקשה ליישום הפחתה זו. </w:t>
      </w:r>
    </w:p>
    <w:p w:rsidR="00DF15B7" w:rsidRPr="004522CE" w:rsidRDefault="00DF15B7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</w:pPr>
      <w:r w:rsidRPr="004522CE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 xml:space="preserve">הארכת </w:t>
      </w:r>
      <w:r w:rsidRPr="004522CE">
        <w:rPr>
          <w:rFonts w:ascii="Arial" w:eastAsia="Times New Roman" w:hAnsi="Arial" w:cs="Arial" w:hint="eastAsia"/>
          <w:b/>
          <w:bCs/>
          <w:sz w:val="24"/>
          <w:szCs w:val="24"/>
          <w:rtl/>
          <w:lang w:eastAsia="he-IL"/>
        </w:rPr>
        <w:t>תוקף</w:t>
      </w:r>
      <w:r w:rsidRPr="004522CE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4522CE">
        <w:rPr>
          <w:rFonts w:ascii="Arial" w:eastAsia="Times New Roman" w:hAnsi="Arial" w:cs="Arial" w:hint="eastAsia"/>
          <w:b/>
          <w:bCs/>
          <w:sz w:val="24"/>
          <w:szCs w:val="24"/>
          <w:rtl/>
          <w:lang w:eastAsia="he-IL"/>
        </w:rPr>
        <w:t>ערבות</w:t>
      </w:r>
      <w:r w:rsidRPr="004522CE">
        <w:rPr>
          <w:rFonts w:ascii="Arial" w:eastAsia="Times New Roman" w:hAnsi="Arial" w:cs="Arial"/>
          <w:b/>
          <w:bCs/>
          <w:sz w:val="24"/>
          <w:szCs w:val="24"/>
          <w:rtl/>
          <w:lang w:eastAsia="he-IL"/>
        </w:rPr>
        <w:t xml:space="preserve"> </w:t>
      </w:r>
      <w:r w:rsidRPr="004522CE">
        <w:rPr>
          <w:rFonts w:ascii="Arial" w:eastAsia="Times New Roman" w:hAnsi="Arial" w:cs="Arial" w:hint="eastAsia"/>
          <w:b/>
          <w:bCs/>
          <w:sz w:val="24"/>
          <w:szCs w:val="24"/>
          <w:rtl/>
          <w:lang w:eastAsia="he-IL"/>
        </w:rPr>
        <w:t>ביצוע</w:t>
      </w:r>
    </w:p>
    <w:p w:rsidR="00DF15B7" w:rsidRPr="00DF15B7" w:rsidRDefault="00DF15B7" w:rsidP="00772357">
      <w:pPr>
        <w:spacing w:after="120" w:line="240" w:lineRule="auto"/>
        <w:ind w:left="1076" w:right="-142"/>
        <w:jc w:val="both"/>
        <w:rPr>
          <w:rFonts w:ascii="Arial" w:eastAsia="Calibri" w:hAnsi="Arial" w:cs="Arial"/>
          <w:sz w:val="24"/>
          <w:szCs w:val="24"/>
          <w:rtl/>
        </w:rPr>
      </w:pP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במידה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ובמועד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אשר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חל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90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יום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לפני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תום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התקופה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האמורה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טרם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התקבל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אישור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הביצוע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הסופי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באחריות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מקבל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הסיוע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להאריך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את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תוקף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הערבות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עד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למועד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אשר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ייקבע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ע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>"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196C32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הרשות להשקעות ולפיתוח התעשייה והכלכלה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ואשר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חל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90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יום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לאחר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המועד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הצפוי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לקבלת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אישור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הביצוע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הסופי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.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אולם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,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אם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קיבל</w:t>
      </w:r>
      <w:r w:rsidRPr="00DF15B7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DF15B7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מקבל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הסיוע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אישור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ביצוע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סופי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לפני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תום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תוקף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הערבות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,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רשאי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מקבל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הסיוע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לקבל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את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הערבות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בחזרה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עם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קבלת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אישור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הביצוע</w:t>
      </w:r>
      <w:r w:rsidRPr="00DF15B7">
        <w:rPr>
          <w:rFonts w:ascii="Arial" w:eastAsia="Calibri" w:hAnsi="Arial" w:cs="Arial"/>
          <w:sz w:val="24"/>
          <w:szCs w:val="24"/>
          <w:rtl/>
        </w:rPr>
        <w:t xml:space="preserve"> </w:t>
      </w:r>
      <w:r w:rsidRPr="00DF15B7">
        <w:rPr>
          <w:rFonts w:ascii="Arial" w:eastAsia="Calibri" w:hAnsi="Arial" w:cs="Arial" w:hint="eastAsia"/>
          <w:sz w:val="24"/>
          <w:szCs w:val="24"/>
          <w:rtl/>
        </w:rPr>
        <w:t>הסופי</w:t>
      </w:r>
      <w:r w:rsidRPr="00DF15B7">
        <w:rPr>
          <w:rFonts w:ascii="Arial" w:eastAsia="Calibri" w:hAnsi="Arial" w:cs="Arial"/>
          <w:sz w:val="24"/>
          <w:szCs w:val="24"/>
          <w:rtl/>
        </w:rPr>
        <w:t>.</w:t>
      </w:r>
    </w:p>
    <w:p w:rsidR="005C76E0" w:rsidRDefault="00DF15B7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4522CE">
        <w:rPr>
          <w:rFonts w:ascii="Arial" w:eastAsia="Times New Roman" w:hAnsi="Arial" w:cs="Arial" w:hint="cs"/>
          <w:b/>
          <w:bCs/>
          <w:sz w:val="24"/>
          <w:szCs w:val="24"/>
          <w:rtl/>
          <w:lang w:eastAsia="he-IL"/>
        </w:rPr>
        <w:t>הוצאות</w:t>
      </w:r>
      <w:r w:rsidRPr="004522CE">
        <w:rPr>
          <w:rFonts w:ascii="Arial" w:eastAsia="Calibri" w:hAnsi="Arial" w:cs="Arial"/>
          <w:b/>
          <w:bCs/>
          <w:sz w:val="24"/>
          <w:szCs w:val="24"/>
          <w:rtl/>
        </w:rPr>
        <w:t xml:space="preserve"> </w:t>
      </w:r>
      <w:r w:rsidRPr="004522CE">
        <w:rPr>
          <w:rFonts w:ascii="Arial" w:eastAsia="Calibri" w:hAnsi="Arial" w:cs="Arial" w:hint="cs"/>
          <w:b/>
          <w:bCs/>
          <w:sz w:val="24"/>
          <w:szCs w:val="24"/>
          <w:rtl/>
        </w:rPr>
        <w:t>הערבות</w:t>
      </w:r>
    </w:p>
    <w:p w:rsidR="00DF15B7" w:rsidRPr="005C76E0" w:rsidRDefault="00DF15B7" w:rsidP="00772357">
      <w:pPr>
        <w:spacing w:after="120" w:line="240" w:lineRule="auto"/>
        <w:ind w:left="425" w:right="-142"/>
        <w:jc w:val="both"/>
        <w:rPr>
          <w:rFonts w:ascii="Arial" w:eastAsia="Calibri" w:hAnsi="Arial" w:cs="Arial"/>
          <w:b/>
          <w:bCs/>
          <w:sz w:val="24"/>
          <w:szCs w:val="24"/>
          <w:rtl/>
        </w:rPr>
      </w:pPr>
      <w:r w:rsidRPr="005C76E0">
        <w:rPr>
          <w:rFonts w:ascii="Arial" w:eastAsia="Calibri" w:hAnsi="Arial" w:cs="Arial"/>
          <w:sz w:val="24"/>
          <w:szCs w:val="24"/>
          <w:rtl/>
        </w:rPr>
        <w:t>עלויות הוצאת הערבות יחולו על מ</w:t>
      </w:r>
      <w:r w:rsidRPr="005C76E0">
        <w:rPr>
          <w:rFonts w:ascii="Arial" w:eastAsia="Calibri" w:hAnsi="Arial" w:cs="Arial" w:hint="cs"/>
          <w:sz w:val="24"/>
          <w:szCs w:val="24"/>
          <w:rtl/>
        </w:rPr>
        <w:t>קבל</w:t>
      </w:r>
      <w:r w:rsidRPr="005C76E0">
        <w:rPr>
          <w:rFonts w:ascii="Arial" w:eastAsia="Calibri" w:hAnsi="Arial" w:cs="Arial"/>
          <w:sz w:val="24"/>
          <w:szCs w:val="24"/>
          <w:rtl/>
        </w:rPr>
        <w:t xml:space="preserve"> הסיוע בלבד.</w:t>
      </w:r>
    </w:p>
    <w:p w:rsidR="00DF15B7" w:rsidRPr="00322C4D" w:rsidRDefault="00DF15B7" w:rsidP="00772357">
      <w:pPr>
        <w:numPr>
          <w:ilvl w:val="0"/>
          <w:numId w:val="1"/>
        </w:numPr>
        <w:tabs>
          <w:tab w:val="num" w:pos="567"/>
        </w:tabs>
        <w:spacing w:after="120" w:line="240" w:lineRule="auto"/>
        <w:ind w:right="-142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rtl/>
          <w:lang w:eastAsia="he-IL"/>
        </w:rPr>
      </w:pPr>
      <w:bookmarkStart w:id="40" w:name="_Toc465869025"/>
      <w:r w:rsidRPr="00322C4D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קבלת כתב אישור</w:t>
      </w:r>
      <w:bookmarkEnd w:id="40"/>
    </w:p>
    <w:p w:rsidR="004522CE" w:rsidRPr="00303844" w:rsidRDefault="00DF15B7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מקבל סיוע אשר הפקיד ערבות ביצוע</w:t>
      </w:r>
      <w:r w:rsidR="00303844"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והציג אישור ע</w:t>
      </w:r>
      <w:r w:rsidR="00BA00CD">
        <w:rPr>
          <w:rFonts w:ascii="Arial" w:eastAsia="Times New Roman" w:hAnsi="Arial" w:cs="Arial" w:hint="cs"/>
          <w:color w:val="000000"/>
          <w:sz w:val="24"/>
          <w:szCs w:val="24"/>
          <w:rtl/>
        </w:rPr>
        <w:t>ו"</w:t>
      </w:r>
      <w:r w:rsidR="00303844"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ד בדבר הזכויות בנכס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כאמור לעיל יקבל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כתב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אישור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A55CB0"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על-פי הוראה זו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מטעם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196C32">
        <w:rPr>
          <w:rFonts w:ascii="Arial" w:eastAsia="Times New Roman" w:hAnsi="Arial" w:cs="Arial" w:hint="cs"/>
          <w:color w:val="000000"/>
          <w:sz w:val="24"/>
          <w:szCs w:val="24"/>
          <w:rtl/>
        </w:rPr>
        <w:t>הרשות להשקעות ולפיתוח התעשייה והכלכלה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. </w:t>
      </w:r>
    </w:p>
    <w:p w:rsidR="00DF15B7" w:rsidRPr="00F26C66" w:rsidRDefault="00DF15B7" w:rsidP="00772357">
      <w:pPr>
        <w:numPr>
          <w:ilvl w:val="1"/>
          <w:numId w:val="1"/>
        </w:numPr>
        <w:tabs>
          <w:tab w:val="num" w:pos="567"/>
        </w:tabs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כתב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האישור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יכלול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,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בין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היתר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,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את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נושא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התכנית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המאושרת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,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היקף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ההשקעה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המזכה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ב</w:t>
      </w:r>
      <w:r w:rsidR="002F4554"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סיוע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שאושרה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ע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>"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י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הוועדה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,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סכום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ושיעור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</w:t>
      </w:r>
      <w:r w:rsidR="002F4554"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סיוע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,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נספח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הכולל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את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רשימת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ההשקעות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המזכות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ב</w:t>
      </w:r>
      <w:r w:rsidR="002F4554"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סיוע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וכל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תנאי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אחר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שתקבע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הוועדה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.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כתב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האישור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ייחתם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ע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>"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י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303844">
        <w:rPr>
          <w:rFonts w:ascii="Arial" w:eastAsia="Times New Roman" w:hAnsi="Arial" w:cs="Arial" w:hint="cs"/>
          <w:color w:val="000000"/>
          <w:sz w:val="24"/>
          <w:szCs w:val="24"/>
          <w:rtl/>
        </w:rPr>
        <w:t>מנהל</w:t>
      </w:r>
      <w:r w:rsidRPr="00303844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196C32">
        <w:rPr>
          <w:rFonts w:ascii="Arial" w:eastAsia="Times New Roman" w:hAnsi="Arial" w:cs="Arial" w:hint="cs"/>
          <w:color w:val="000000"/>
          <w:sz w:val="24"/>
          <w:szCs w:val="24"/>
          <w:rtl/>
        </w:rPr>
        <w:t>הרשות להשקעות ולפיתוח התעשייה והכלכלה</w:t>
      </w:r>
      <w:r w:rsidR="00A55CB0" w:rsidRPr="00F26C66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A55CB0" w:rsidRPr="00F26C66">
        <w:rPr>
          <w:rFonts w:ascii="Arial" w:eastAsia="Times New Roman" w:hAnsi="Arial" w:cs="Arial" w:hint="eastAsia"/>
          <w:color w:val="000000"/>
          <w:sz w:val="24"/>
          <w:szCs w:val="24"/>
          <w:rtl/>
        </w:rPr>
        <w:t>וחשב</w:t>
      </w:r>
      <w:r w:rsidR="00A55CB0" w:rsidRPr="00F26C66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המשרד.</w:t>
      </w:r>
    </w:p>
    <w:p w:rsidR="00270508" w:rsidRDefault="00DF15B7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DF15B7">
        <w:rPr>
          <w:rFonts w:ascii="Arial" w:eastAsia="Times New Roman" w:hAnsi="Arial" w:cs="Arial" w:hint="cs"/>
          <w:b/>
          <w:bCs/>
          <w:color w:val="000000"/>
          <w:sz w:val="24"/>
          <w:szCs w:val="24"/>
          <w:rtl/>
        </w:rPr>
        <w:t>ביטול כתב אישור בגין אי הפקדת ערבות ביצוע</w:t>
      </w:r>
    </w:p>
    <w:p w:rsidR="00270508" w:rsidRPr="002C3463" w:rsidRDefault="00DF15B7" w:rsidP="00772357">
      <w:pPr>
        <w:spacing w:after="120" w:line="240" w:lineRule="auto"/>
        <w:ind w:left="425" w:right="-142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DF15B7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ללא הפקדת הערבות בתוך הזמן האמור, </w:t>
      </w:r>
      <w:r w:rsidRPr="00DF15B7">
        <w:rPr>
          <w:rFonts w:ascii="Arial" w:eastAsia="Times New Roman" w:hAnsi="Arial" w:cs="Arial" w:hint="cs"/>
          <w:color w:val="000000"/>
          <w:sz w:val="24"/>
          <w:szCs w:val="24"/>
          <w:rtl/>
        </w:rPr>
        <w:t>רשאית הוועדה</w:t>
      </w:r>
      <w:bookmarkStart w:id="41" w:name="_Toc447443312"/>
      <w:bookmarkStart w:id="42" w:name="_Toc447444915"/>
      <w:bookmarkStart w:id="43" w:name="_Toc447444934"/>
      <w:bookmarkStart w:id="44" w:name="_Toc447445075"/>
      <w:bookmarkStart w:id="45" w:name="_Toc447445113"/>
      <w:r w:rsidR="00270508" w:rsidRPr="00270508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לבטל את זכייתו של מבקש</w:t>
      </w:r>
      <w:r w:rsidR="001F2590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הסיוע</w:t>
      </w:r>
      <w:r w:rsidR="00270508" w:rsidRPr="00270508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</w:p>
    <w:p w:rsidR="00430791" w:rsidRPr="00430791" w:rsidRDefault="00430791" w:rsidP="00772357">
      <w:pPr>
        <w:numPr>
          <w:ilvl w:val="0"/>
          <w:numId w:val="1"/>
        </w:numPr>
        <w:spacing w:before="120" w:after="120" w:line="240" w:lineRule="auto"/>
        <w:ind w:left="357" w:right="-142" w:hanging="556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lang w:eastAsia="he-IL"/>
        </w:rPr>
      </w:pPr>
      <w:bookmarkStart w:id="46" w:name="_Toc465869026"/>
      <w:r w:rsidRPr="00430791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בקשה לדיון חוזר</w:t>
      </w:r>
      <w:bookmarkEnd w:id="41"/>
      <w:bookmarkEnd w:id="42"/>
      <w:bookmarkEnd w:id="43"/>
      <w:bookmarkEnd w:id="44"/>
      <w:bookmarkEnd w:id="45"/>
      <w:bookmarkEnd w:id="46"/>
    </w:p>
    <w:p w:rsidR="00303844" w:rsidRDefault="004522CE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מבקש הסיוע או מקבל הסיוע רשאים </w:t>
      </w:r>
      <w:r w:rsidR="00430791"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לבקש דיון חוזר על החלטת הוועדה בתוך </w:t>
      </w:r>
      <w:r w:rsidR="00024687">
        <w:rPr>
          <w:rFonts w:ascii="Arial" w:eastAsia="Times New Roman" w:hAnsi="Arial" w:cs="Arial" w:hint="cs"/>
          <w:sz w:val="24"/>
          <w:szCs w:val="24"/>
          <w:rtl/>
          <w:lang w:eastAsia="he-IL"/>
        </w:rPr>
        <w:t>21</w:t>
      </w:r>
      <w:r w:rsidR="00D46F9C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430791"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יום ממועד </w:t>
      </w:r>
      <w:r w:rsidR="00D46F9C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שליחת 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החלטת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הוועדה</w:t>
      </w:r>
      <w:r w:rsidR="00430791"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. יובהר כי ניתן לערער על כל החלטה פעם אחת בלבד.</w:t>
      </w:r>
    </w:p>
    <w:p w:rsidR="000717CB" w:rsidRPr="000717CB" w:rsidRDefault="00430791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בקשה</w:t>
      </w:r>
      <w:r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לדיון</w:t>
      </w:r>
      <w:r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חוזר</w:t>
      </w:r>
      <w:r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וצרופותיה יוגשו</w:t>
      </w:r>
      <w:r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ב</w:t>
      </w:r>
      <w:r w:rsidR="00303844"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מערכת</w:t>
      </w:r>
      <w:r w:rsidR="00303844"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303844"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המקוונת</w:t>
      </w:r>
      <w:r w:rsidR="00303844"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303844" w:rsidRP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של</w:t>
      </w:r>
      <w:r w:rsidR="00303844" w:rsidRPr="00303844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196C32">
        <w:rPr>
          <w:rFonts w:ascii="Arial" w:eastAsia="Times New Roman" w:hAnsi="Arial" w:cs="Arial" w:hint="cs"/>
          <w:sz w:val="24"/>
          <w:szCs w:val="24"/>
          <w:rtl/>
          <w:lang w:eastAsia="he-IL"/>
        </w:rPr>
        <w:t>הרשות להשקעות ולפיתוח התעשייה והכלכלה</w:t>
      </w:r>
      <w:r w:rsidR="00FE0F4D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  <w:r w:rsidR="00245EA3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0717CB" w:rsidRPr="000717CB">
        <w:rPr>
          <w:rFonts w:ascii="Arial" w:eastAsia="Times New Roman" w:hAnsi="Arial" w:cs="Arial" w:hint="cs"/>
          <w:color w:val="000000"/>
          <w:sz w:val="24"/>
          <w:szCs w:val="24"/>
          <w:rtl/>
        </w:rPr>
        <w:t>במידת הצורך, יעביר מנהל ה</w:t>
      </w:r>
      <w:r w:rsidR="004522CE">
        <w:rPr>
          <w:rFonts w:ascii="Arial" w:eastAsia="Times New Roman" w:hAnsi="Arial" w:cs="Arial" w:hint="cs"/>
          <w:color w:val="000000"/>
          <w:sz w:val="24"/>
          <w:szCs w:val="24"/>
          <w:rtl/>
        </w:rPr>
        <w:t>מסלול</w:t>
      </w:r>
      <w:r w:rsidR="000717CB" w:rsidRPr="000717CB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את הבקשה לדיון חוזר לבחינתו של הבודק המקצועי</w:t>
      </w:r>
      <w:r w:rsidR="004E6F82">
        <w:rPr>
          <w:rFonts w:ascii="Arial" w:eastAsia="Times New Roman" w:hAnsi="Arial" w:cs="Arial" w:hint="cs"/>
          <w:color w:val="000000"/>
          <w:sz w:val="24"/>
          <w:szCs w:val="24"/>
          <w:rtl/>
        </w:rPr>
        <w:t>,</w:t>
      </w:r>
      <w:r w:rsidR="000717CB" w:rsidRPr="000717CB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טרם העברת הבקשה לדיון בוועדה.</w:t>
      </w:r>
    </w:p>
    <w:p w:rsidR="00407E06" w:rsidRDefault="004522CE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color w:val="000000"/>
          <w:sz w:val="24"/>
          <w:szCs w:val="24"/>
          <w:rtl/>
        </w:rPr>
      </w:pPr>
      <w:bookmarkStart w:id="47" w:name="_Toc447443315"/>
      <w:bookmarkStart w:id="48" w:name="_Toc447444918"/>
      <w:bookmarkStart w:id="49" w:name="_Toc447444937"/>
      <w:bookmarkStart w:id="50" w:name="_Toc447445078"/>
      <w:bookmarkStart w:id="51" w:name="_Toc447445116"/>
      <w:r w:rsidRPr="004522CE">
        <w:rPr>
          <w:rFonts w:cs="Arial" w:hint="cs"/>
          <w:color w:val="000000"/>
          <w:sz w:val="24"/>
          <w:szCs w:val="24"/>
          <w:rtl/>
        </w:rPr>
        <w:t>במסגרת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הדיון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החוזר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בבקשה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לסיוע</w:t>
      </w:r>
      <w:r w:rsidRPr="004522CE">
        <w:rPr>
          <w:rFonts w:cs="Arial"/>
          <w:color w:val="000000"/>
          <w:sz w:val="24"/>
          <w:szCs w:val="24"/>
          <w:rtl/>
        </w:rPr>
        <w:t xml:space="preserve">, </w:t>
      </w:r>
      <w:r w:rsidRPr="004522CE">
        <w:rPr>
          <w:rFonts w:cs="Arial" w:hint="cs"/>
          <w:color w:val="000000"/>
          <w:sz w:val="24"/>
          <w:szCs w:val="24"/>
          <w:rtl/>
        </w:rPr>
        <w:t>תתחשב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הועדה</w:t>
      </w:r>
      <w:r w:rsidRPr="004522CE">
        <w:rPr>
          <w:rFonts w:cs="Arial"/>
          <w:color w:val="000000"/>
          <w:sz w:val="24"/>
          <w:szCs w:val="24"/>
          <w:rtl/>
        </w:rPr>
        <w:t xml:space="preserve">, </w:t>
      </w:r>
      <w:r w:rsidRPr="004522CE">
        <w:rPr>
          <w:rFonts w:cs="Arial" w:hint="cs"/>
          <w:color w:val="000000"/>
          <w:sz w:val="24"/>
          <w:szCs w:val="24"/>
          <w:rtl/>
        </w:rPr>
        <w:t>בין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היתר</w:t>
      </w:r>
      <w:r w:rsidRPr="004522CE">
        <w:rPr>
          <w:rFonts w:cs="Arial"/>
          <w:color w:val="000000"/>
          <w:sz w:val="24"/>
          <w:szCs w:val="24"/>
          <w:rtl/>
        </w:rPr>
        <w:t xml:space="preserve">, </w:t>
      </w:r>
      <w:r w:rsidRPr="004522CE">
        <w:rPr>
          <w:rFonts w:cs="Arial" w:hint="cs"/>
          <w:color w:val="000000"/>
          <w:sz w:val="24"/>
          <w:szCs w:val="24"/>
          <w:rtl/>
        </w:rPr>
        <w:t>באם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עובדות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שהוצגו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בעת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שקיבלה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הוועדה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את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החלטתה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לא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הוצגו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בפניה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כראוי</w:t>
      </w:r>
      <w:r w:rsidRPr="004522CE">
        <w:rPr>
          <w:rFonts w:cs="Arial"/>
          <w:color w:val="000000"/>
          <w:sz w:val="24"/>
          <w:szCs w:val="24"/>
          <w:rtl/>
        </w:rPr>
        <w:t xml:space="preserve">. </w:t>
      </w:r>
      <w:r w:rsidRPr="004522CE">
        <w:rPr>
          <w:rFonts w:cs="Arial" w:hint="cs"/>
          <w:color w:val="000000"/>
          <w:sz w:val="24"/>
          <w:szCs w:val="24"/>
          <w:rtl/>
        </w:rPr>
        <w:t>יובהר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כי</w:t>
      </w:r>
      <w:r w:rsidRPr="004522CE">
        <w:rPr>
          <w:rFonts w:cs="Arial"/>
          <w:color w:val="000000"/>
          <w:sz w:val="24"/>
          <w:szCs w:val="24"/>
          <w:rtl/>
        </w:rPr>
        <w:t xml:space="preserve">, </w:t>
      </w:r>
      <w:r w:rsidRPr="004522CE">
        <w:rPr>
          <w:rFonts w:cs="Arial" w:hint="cs"/>
          <w:color w:val="000000"/>
          <w:sz w:val="24"/>
          <w:szCs w:val="24"/>
          <w:rtl/>
        </w:rPr>
        <w:t>לא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תתאפשר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הצגת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נתונים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חדשים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שלא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הוצגו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בפני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הוועדה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בעת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מתן</w:t>
      </w:r>
      <w:r w:rsidRPr="004522CE">
        <w:rPr>
          <w:rFonts w:cs="Arial"/>
          <w:color w:val="000000"/>
          <w:sz w:val="24"/>
          <w:szCs w:val="24"/>
          <w:rtl/>
        </w:rPr>
        <w:t xml:space="preserve"> </w:t>
      </w:r>
      <w:r w:rsidRPr="004522CE">
        <w:rPr>
          <w:rFonts w:cs="Arial" w:hint="cs"/>
          <w:color w:val="000000"/>
          <w:sz w:val="24"/>
          <w:szCs w:val="24"/>
          <w:rtl/>
        </w:rPr>
        <w:t>החלטתה</w:t>
      </w:r>
      <w:r w:rsidRPr="004522CE">
        <w:rPr>
          <w:rFonts w:cs="Arial"/>
          <w:color w:val="000000"/>
          <w:sz w:val="24"/>
          <w:szCs w:val="24"/>
          <w:rtl/>
        </w:rPr>
        <w:t>.</w:t>
      </w:r>
    </w:p>
    <w:p w:rsidR="00FC1173" w:rsidRPr="00FE0F4D" w:rsidRDefault="00FC1173" w:rsidP="00772357">
      <w:pPr>
        <w:numPr>
          <w:ilvl w:val="0"/>
          <w:numId w:val="1"/>
        </w:numPr>
        <w:spacing w:before="120" w:after="120" w:line="240" w:lineRule="auto"/>
        <w:ind w:left="357" w:right="-142" w:hanging="556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rtl/>
          <w:lang w:eastAsia="he-IL"/>
        </w:rPr>
      </w:pPr>
      <w:bookmarkStart w:id="52" w:name="_Toc465869027"/>
      <w:r w:rsidRPr="00FE0F4D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חובת דיווח</w:t>
      </w:r>
      <w:bookmarkEnd w:id="47"/>
      <w:bookmarkEnd w:id="48"/>
      <w:bookmarkEnd w:id="49"/>
      <w:bookmarkEnd w:id="50"/>
      <w:bookmarkEnd w:id="51"/>
      <w:bookmarkEnd w:id="52"/>
    </w:p>
    <w:p w:rsidR="008864BD" w:rsidRDefault="00FC1173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7735C5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מקבל הסיוע יגיש </w:t>
      </w:r>
      <w:r w:rsidRPr="007735C5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דו"חות </w:t>
      </w:r>
      <w:r w:rsidR="007025E7">
        <w:rPr>
          <w:rFonts w:ascii="Arial" w:hAnsi="Arial" w:cs="Arial" w:hint="cs"/>
          <w:color w:val="000000"/>
          <w:sz w:val="24"/>
          <w:szCs w:val="24"/>
          <w:rtl/>
        </w:rPr>
        <w:t xml:space="preserve">הסוקרים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באופן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מלא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את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כל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היבטי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ביצוע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ההשקעות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המזכות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ב</w:t>
      </w:r>
      <w:r w:rsidR="002F4554">
        <w:rPr>
          <w:rFonts w:ascii="Arial" w:hAnsi="Arial" w:cs="Arial" w:hint="cs"/>
          <w:color w:val="000000"/>
          <w:sz w:val="24"/>
          <w:szCs w:val="24"/>
          <w:rtl/>
        </w:rPr>
        <w:t>סיוע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, </w:t>
      </w:r>
      <w:r w:rsidR="007025E7" w:rsidRPr="00FC1173">
        <w:rPr>
          <w:rFonts w:ascii="Arial" w:hAnsi="Arial" w:cs="Arial" w:hint="cs"/>
          <w:color w:val="000000"/>
          <w:sz w:val="24"/>
          <w:szCs w:val="24"/>
          <w:rtl/>
        </w:rPr>
        <w:t>לרבות</w:t>
      </w:r>
      <w:r w:rsidR="007025E7" w:rsidRPr="00FC1173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FC1173">
        <w:rPr>
          <w:rFonts w:ascii="Arial" w:hAnsi="Arial" w:cs="Arial" w:hint="cs"/>
          <w:color w:val="000000"/>
          <w:sz w:val="24"/>
          <w:szCs w:val="24"/>
          <w:rtl/>
        </w:rPr>
        <w:t>העמידה</w:t>
      </w:r>
      <w:r w:rsidR="007025E7" w:rsidRPr="00FC1173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FC1173">
        <w:rPr>
          <w:rFonts w:ascii="Arial" w:hAnsi="Arial" w:cs="Arial" w:hint="cs"/>
          <w:color w:val="000000"/>
          <w:sz w:val="24"/>
          <w:szCs w:val="24"/>
          <w:rtl/>
        </w:rPr>
        <w:t>בביצוע</w:t>
      </w:r>
      <w:r w:rsidR="007025E7" w:rsidRPr="00FC1173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FC1173">
        <w:rPr>
          <w:rFonts w:ascii="Arial" w:hAnsi="Arial" w:cs="Arial" w:hint="cs"/>
          <w:color w:val="000000"/>
          <w:sz w:val="24"/>
          <w:szCs w:val="24"/>
          <w:rtl/>
        </w:rPr>
        <w:t>ההשקעות</w:t>
      </w:r>
      <w:r w:rsidR="007025E7" w:rsidRPr="00FC1173">
        <w:rPr>
          <w:rFonts w:ascii="Arial" w:hAnsi="Arial" w:cs="Arial"/>
          <w:color w:val="000000"/>
          <w:sz w:val="24"/>
          <w:szCs w:val="24"/>
          <w:rtl/>
        </w:rPr>
        <w:t xml:space="preserve">, </w:t>
      </w:r>
      <w:r w:rsidR="007025E7" w:rsidRPr="00FC1173">
        <w:rPr>
          <w:rFonts w:ascii="Arial" w:hAnsi="Arial" w:cs="Arial" w:hint="cs"/>
          <w:color w:val="000000"/>
          <w:sz w:val="24"/>
          <w:szCs w:val="24"/>
          <w:rtl/>
        </w:rPr>
        <w:t>היקף</w:t>
      </w:r>
      <w:r w:rsidR="007025E7" w:rsidRPr="00FC1173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F87B7C">
        <w:rPr>
          <w:rFonts w:ascii="Arial" w:hAnsi="Arial" w:cs="Arial" w:hint="cs"/>
          <w:color w:val="000000"/>
          <w:sz w:val="24"/>
          <w:szCs w:val="24"/>
          <w:rtl/>
        </w:rPr>
        <w:t>הייצור</w:t>
      </w:r>
      <w:r w:rsidR="007025E7" w:rsidRPr="00FC1173">
        <w:rPr>
          <w:rFonts w:ascii="Arial" w:hAnsi="Arial" w:cs="Arial" w:hint="cs"/>
          <w:color w:val="000000"/>
          <w:sz w:val="24"/>
          <w:szCs w:val="24"/>
          <w:rtl/>
        </w:rPr>
        <w:t xml:space="preserve"> השנת</w:t>
      </w:r>
      <w:r w:rsidR="007025E7">
        <w:rPr>
          <w:rFonts w:ascii="Arial" w:hAnsi="Arial" w:cs="Arial" w:hint="cs"/>
          <w:color w:val="000000"/>
          <w:sz w:val="24"/>
          <w:szCs w:val="24"/>
          <w:rtl/>
        </w:rPr>
        <w:t xml:space="preserve">י </w:t>
      </w:r>
      <w:r w:rsidR="004E457D">
        <w:rPr>
          <w:rFonts w:ascii="Arial" w:hAnsi="Arial" w:cs="Arial" w:hint="cs"/>
          <w:color w:val="000000"/>
          <w:sz w:val="24"/>
          <w:szCs w:val="24"/>
          <w:rtl/>
        </w:rPr>
        <w:t xml:space="preserve">של ייצור מוצרי בסיס ללא גלוטן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כפי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שנקבע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בכתב</w:t>
      </w:r>
      <w:r w:rsidR="007025E7" w:rsidRPr="007735C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7025E7" w:rsidRPr="007735C5">
        <w:rPr>
          <w:rFonts w:ascii="Arial" w:hAnsi="Arial" w:cs="Arial" w:hint="cs"/>
          <w:color w:val="000000"/>
          <w:sz w:val="24"/>
          <w:szCs w:val="24"/>
          <w:rtl/>
        </w:rPr>
        <w:t>האישור</w:t>
      </w:r>
      <w:r w:rsidR="007025E7" w:rsidRPr="007735C5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7025E7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במועדים </w:t>
      </w:r>
      <w:r w:rsidRPr="007735C5">
        <w:rPr>
          <w:rFonts w:ascii="Arial" w:eastAsia="Times New Roman" w:hAnsi="Arial" w:cs="Arial" w:hint="cs"/>
          <w:sz w:val="24"/>
          <w:szCs w:val="24"/>
          <w:rtl/>
          <w:lang w:eastAsia="he-IL"/>
        </w:rPr>
        <w:t>הבאים</w:t>
      </w:r>
      <w:r w:rsidR="008D4A5E">
        <w:rPr>
          <w:rFonts w:ascii="Arial" w:eastAsia="Times New Roman" w:hAnsi="Arial" w:cs="Arial" w:hint="cs"/>
          <w:sz w:val="24"/>
          <w:szCs w:val="24"/>
          <w:rtl/>
          <w:lang w:eastAsia="he-IL"/>
        </w:rPr>
        <w:t>:</w:t>
      </w:r>
    </w:p>
    <w:p w:rsidR="00F26C66" w:rsidRPr="00FE0F4D" w:rsidRDefault="00407E06" w:rsidP="00772357">
      <w:pPr>
        <w:numPr>
          <w:ilvl w:val="2"/>
          <w:numId w:val="1"/>
        </w:numPr>
        <w:spacing w:after="120" w:line="240" w:lineRule="auto"/>
        <w:ind w:left="1360" w:right="-142" w:hanging="992"/>
        <w:jc w:val="both"/>
        <w:rPr>
          <w:rFonts w:cs="Arial"/>
          <w:color w:val="000000"/>
          <w:sz w:val="24"/>
          <w:szCs w:val="24"/>
        </w:rPr>
      </w:pPr>
      <w:r w:rsidRPr="00FE0F4D">
        <w:rPr>
          <w:rFonts w:cs="Arial"/>
          <w:color w:val="000000"/>
          <w:sz w:val="24"/>
          <w:szCs w:val="24"/>
          <w:rtl/>
        </w:rPr>
        <w:t xml:space="preserve">דו"ח </w:t>
      </w:r>
      <w:r w:rsidR="00175135" w:rsidRPr="00FE0F4D">
        <w:rPr>
          <w:rFonts w:cs="Arial" w:hint="cs"/>
          <w:color w:val="000000"/>
          <w:sz w:val="24"/>
          <w:szCs w:val="24"/>
          <w:rtl/>
        </w:rPr>
        <w:t xml:space="preserve">דיווח </w:t>
      </w:r>
      <w:r w:rsidR="007B691C" w:rsidRPr="00FE0F4D">
        <w:rPr>
          <w:rFonts w:cs="Arial"/>
          <w:color w:val="000000"/>
          <w:sz w:val="24"/>
          <w:szCs w:val="24"/>
          <w:rtl/>
        </w:rPr>
        <w:t>ביצוע בתום תקופת ההקמה</w:t>
      </w:r>
      <w:r w:rsidR="007B691C" w:rsidRPr="00FE0F4D">
        <w:rPr>
          <w:rFonts w:cs="Arial" w:hint="cs"/>
          <w:color w:val="000000"/>
          <w:sz w:val="24"/>
          <w:szCs w:val="24"/>
          <w:rtl/>
        </w:rPr>
        <w:t xml:space="preserve"> </w:t>
      </w:r>
      <w:r w:rsidR="003863A9" w:rsidRPr="00FE0F4D">
        <w:rPr>
          <w:rFonts w:cs="Arial"/>
          <w:color w:val="000000"/>
          <w:sz w:val="24"/>
          <w:szCs w:val="24"/>
          <w:rtl/>
        </w:rPr>
        <w:t>–</w:t>
      </w:r>
      <w:r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863A9" w:rsidRPr="00FE0F4D">
        <w:rPr>
          <w:rFonts w:cs="Arial" w:hint="cs"/>
          <w:color w:val="000000"/>
          <w:sz w:val="24"/>
          <w:szCs w:val="24"/>
          <w:rtl/>
        </w:rPr>
        <w:t xml:space="preserve">יוגש תוך </w:t>
      </w:r>
      <w:r w:rsidRPr="00FE0F4D">
        <w:rPr>
          <w:rFonts w:cs="Arial"/>
          <w:color w:val="000000"/>
          <w:sz w:val="24"/>
          <w:szCs w:val="24"/>
          <w:rtl/>
        </w:rPr>
        <w:t xml:space="preserve">90 ימים לאחר תום </w:t>
      </w:r>
      <w:r w:rsidR="00E02BA1" w:rsidRPr="00FE0F4D">
        <w:rPr>
          <w:rFonts w:cs="Arial" w:hint="cs"/>
          <w:color w:val="000000"/>
          <w:sz w:val="24"/>
          <w:szCs w:val="24"/>
          <w:rtl/>
        </w:rPr>
        <w:t>תקופת ההקמה</w:t>
      </w:r>
      <w:r w:rsidR="00FE0F4D">
        <w:rPr>
          <w:rFonts w:cs="Arial" w:hint="cs"/>
          <w:color w:val="000000"/>
          <w:sz w:val="24"/>
          <w:szCs w:val="24"/>
          <w:rtl/>
        </w:rPr>
        <w:t xml:space="preserve">. </w:t>
      </w:r>
      <w:r w:rsidR="003863A9" w:rsidRPr="00FE0F4D">
        <w:rPr>
          <w:rFonts w:cs="Arial" w:hint="cs"/>
          <w:color w:val="000000"/>
          <w:sz w:val="24"/>
          <w:szCs w:val="24"/>
          <w:rtl/>
        </w:rPr>
        <w:t>הדו"ח יסקור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באופן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מלא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את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כל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היבטי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ביצוע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ההשקעות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המזכות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8D4A5E" w:rsidRPr="00FE0F4D">
        <w:rPr>
          <w:rFonts w:cs="Arial" w:hint="cs"/>
          <w:color w:val="000000"/>
          <w:sz w:val="24"/>
          <w:szCs w:val="24"/>
          <w:rtl/>
        </w:rPr>
        <w:t>ב</w:t>
      </w:r>
      <w:r w:rsidR="002F4554" w:rsidRPr="00FE0F4D">
        <w:rPr>
          <w:rFonts w:cs="Arial" w:hint="cs"/>
          <w:color w:val="000000"/>
          <w:sz w:val="24"/>
          <w:szCs w:val="24"/>
          <w:rtl/>
        </w:rPr>
        <w:t>סיוע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,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כפי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שנקבע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בכתב</w:t>
      </w:r>
      <w:r w:rsidR="00FC1173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C1173" w:rsidRPr="00FE0F4D">
        <w:rPr>
          <w:rFonts w:cs="Arial" w:hint="cs"/>
          <w:color w:val="000000"/>
          <w:sz w:val="24"/>
          <w:szCs w:val="24"/>
          <w:rtl/>
        </w:rPr>
        <w:t>האישור</w:t>
      </w:r>
      <w:r w:rsidR="00175135" w:rsidRPr="00FE0F4D">
        <w:rPr>
          <w:rFonts w:cs="Arial" w:hint="cs"/>
          <w:color w:val="000000"/>
          <w:sz w:val="24"/>
          <w:szCs w:val="24"/>
          <w:rtl/>
        </w:rPr>
        <w:t>.</w:t>
      </w:r>
      <w:r w:rsidR="00FC1173" w:rsidRPr="00FE0F4D">
        <w:rPr>
          <w:rFonts w:cs="Arial" w:hint="cs"/>
          <w:color w:val="000000"/>
          <w:sz w:val="24"/>
          <w:szCs w:val="24"/>
          <w:rtl/>
        </w:rPr>
        <w:t xml:space="preserve"> </w:t>
      </w:r>
      <w:r w:rsidR="00B16A38" w:rsidRPr="00FE0F4D">
        <w:rPr>
          <w:rFonts w:cs="Arial" w:hint="cs"/>
          <w:color w:val="000000"/>
          <w:sz w:val="24"/>
          <w:szCs w:val="24"/>
          <w:rtl/>
        </w:rPr>
        <w:t>לדו</w:t>
      </w:r>
      <w:r w:rsidR="0097083F" w:rsidRPr="00FE0F4D">
        <w:rPr>
          <w:rFonts w:cs="Arial" w:hint="cs"/>
          <w:color w:val="000000"/>
          <w:sz w:val="24"/>
          <w:szCs w:val="24"/>
          <w:rtl/>
        </w:rPr>
        <w:t>"</w:t>
      </w:r>
      <w:r w:rsidR="00B16A38" w:rsidRPr="00FE0F4D">
        <w:rPr>
          <w:rFonts w:cs="Arial" w:hint="cs"/>
          <w:color w:val="000000"/>
          <w:sz w:val="24"/>
          <w:szCs w:val="24"/>
          <w:rtl/>
        </w:rPr>
        <w:t xml:space="preserve">ח יצורפו </w:t>
      </w:r>
      <w:r w:rsidR="004E6F82" w:rsidRPr="00FE0F4D">
        <w:rPr>
          <w:rFonts w:cs="Arial" w:hint="cs"/>
          <w:color w:val="000000"/>
          <w:sz w:val="24"/>
          <w:szCs w:val="24"/>
          <w:rtl/>
        </w:rPr>
        <w:t xml:space="preserve">העתקים מכל הרישיונות וההיתרים הדרושים להפעלת </w:t>
      </w:r>
      <w:r w:rsidR="00F87B7C">
        <w:rPr>
          <w:rFonts w:cs="Arial" w:hint="cs"/>
          <w:color w:val="000000"/>
          <w:sz w:val="24"/>
          <w:szCs w:val="24"/>
          <w:rtl/>
        </w:rPr>
        <w:t>מפעל ללא גלוטן</w:t>
      </w:r>
      <w:r w:rsidR="00F26C66" w:rsidRPr="00FE0F4D">
        <w:rPr>
          <w:rFonts w:cs="Arial" w:hint="cs"/>
          <w:color w:val="000000"/>
          <w:sz w:val="24"/>
          <w:szCs w:val="24"/>
          <w:rtl/>
        </w:rPr>
        <w:t>.</w:t>
      </w:r>
    </w:p>
    <w:p w:rsidR="007B691C" w:rsidRPr="00FE0F4D" w:rsidRDefault="008720F9" w:rsidP="00772357">
      <w:pPr>
        <w:numPr>
          <w:ilvl w:val="2"/>
          <w:numId w:val="1"/>
        </w:numPr>
        <w:spacing w:after="120" w:line="240" w:lineRule="auto"/>
        <w:ind w:left="1360" w:right="-142" w:hanging="992"/>
        <w:jc w:val="both"/>
        <w:rPr>
          <w:rFonts w:cs="Arial"/>
          <w:color w:val="000000"/>
          <w:sz w:val="24"/>
          <w:szCs w:val="24"/>
          <w:rtl/>
        </w:rPr>
      </w:pPr>
      <w:r w:rsidRPr="00FE0F4D">
        <w:rPr>
          <w:rFonts w:cs="Arial" w:hint="cs"/>
          <w:color w:val="000000"/>
          <w:sz w:val="24"/>
          <w:szCs w:val="24"/>
          <w:rtl/>
        </w:rPr>
        <w:t>דו</w:t>
      </w:r>
      <w:r w:rsidR="00676FB2">
        <w:rPr>
          <w:rFonts w:cs="Arial" w:hint="cs"/>
          <w:color w:val="000000"/>
          <w:sz w:val="24"/>
          <w:szCs w:val="24"/>
          <w:rtl/>
        </w:rPr>
        <w:t>"</w:t>
      </w:r>
      <w:r w:rsidRPr="00FE0F4D">
        <w:rPr>
          <w:rFonts w:cs="Arial" w:hint="cs"/>
          <w:color w:val="000000"/>
          <w:sz w:val="24"/>
          <w:szCs w:val="24"/>
          <w:rtl/>
        </w:rPr>
        <w:t xml:space="preserve">ח </w:t>
      </w:r>
      <w:r w:rsidR="00175135" w:rsidRPr="00FE0F4D">
        <w:rPr>
          <w:rFonts w:cs="Arial" w:hint="cs"/>
          <w:color w:val="000000"/>
          <w:sz w:val="24"/>
          <w:szCs w:val="24"/>
          <w:rtl/>
        </w:rPr>
        <w:t xml:space="preserve">דיווח </w:t>
      </w:r>
      <w:r w:rsidRPr="00FE0F4D">
        <w:rPr>
          <w:rFonts w:cs="Arial" w:hint="cs"/>
          <w:color w:val="000000"/>
          <w:sz w:val="24"/>
          <w:szCs w:val="24"/>
          <w:rtl/>
        </w:rPr>
        <w:t xml:space="preserve">שנתי </w:t>
      </w:r>
      <w:r w:rsidR="00175135" w:rsidRPr="00FE0F4D">
        <w:rPr>
          <w:rFonts w:cs="Arial"/>
          <w:color w:val="000000"/>
          <w:sz w:val="24"/>
          <w:szCs w:val="24"/>
          <w:rtl/>
        </w:rPr>
        <w:t>–</w:t>
      </w:r>
      <w:r w:rsidR="003863A9" w:rsidRPr="00FE0F4D">
        <w:rPr>
          <w:rFonts w:cs="Arial" w:hint="cs"/>
          <w:color w:val="000000"/>
          <w:sz w:val="24"/>
          <w:szCs w:val="24"/>
          <w:rtl/>
        </w:rPr>
        <w:t xml:space="preserve"> יוגש תוך</w:t>
      </w:r>
      <w:r w:rsidRPr="00FE0F4D">
        <w:rPr>
          <w:rFonts w:cs="Arial" w:hint="cs"/>
          <w:color w:val="000000"/>
          <w:sz w:val="24"/>
          <w:szCs w:val="24"/>
          <w:rtl/>
        </w:rPr>
        <w:t xml:space="preserve"> </w:t>
      </w:r>
      <w:r w:rsidR="00DE55F9" w:rsidRPr="00FE0F4D">
        <w:rPr>
          <w:rFonts w:cs="Arial"/>
          <w:color w:val="000000"/>
          <w:sz w:val="24"/>
          <w:szCs w:val="24"/>
          <w:rtl/>
        </w:rPr>
        <w:t xml:space="preserve">90 </w:t>
      </w:r>
      <w:r w:rsidR="003863A9" w:rsidRPr="00FE0F4D">
        <w:rPr>
          <w:rFonts w:cs="Arial" w:hint="cs"/>
          <w:color w:val="000000"/>
          <w:sz w:val="24"/>
          <w:szCs w:val="24"/>
          <w:rtl/>
        </w:rPr>
        <w:t>ימים</w:t>
      </w:r>
      <w:r w:rsidR="00DE55F9" w:rsidRPr="00FE0F4D">
        <w:rPr>
          <w:rFonts w:cs="Arial"/>
          <w:color w:val="000000"/>
          <w:sz w:val="24"/>
          <w:szCs w:val="24"/>
          <w:rtl/>
        </w:rPr>
        <w:t xml:space="preserve"> מתום השנה </w:t>
      </w:r>
      <w:r w:rsidR="00DE55F9" w:rsidRPr="00FE0F4D">
        <w:rPr>
          <w:rFonts w:cs="Arial" w:hint="cs"/>
          <w:color w:val="000000"/>
          <w:sz w:val="24"/>
          <w:szCs w:val="24"/>
          <w:rtl/>
        </w:rPr>
        <w:t>הקלנדרית</w:t>
      </w:r>
      <w:r w:rsidR="00DE55F9" w:rsidRPr="00FE0F4D">
        <w:rPr>
          <w:rFonts w:cs="Arial"/>
          <w:color w:val="000000"/>
          <w:sz w:val="24"/>
          <w:szCs w:val="24"/>
          <w:rtl/>
        </w:rPr>
        <w:t xml:space="preserve"> החולפת</w:t>
      </w:r>
      <w:r w:rsidR="00175135" w:rsidRPr="00FE0F4D">
        <w:rPr>
          <w:rFonts w:cs="Arial" w:hint="cs"/>
          <w:color w:val="000000"/>
          <w:sz w:val="24"/>
          <w:szCs w:val="24"/>
          <w:rtl/>
        </w:rPr>
        <w:t>,</w:t>
      </w:r>
      <w:r w:rsidR="003863A9" w:rsidRPr="00FE0F4D">
        <w:rPr>
          <w:rFonts w:cs="Arial" w:hint="cs"/>
          <w:color w:val="000000"/>
          <w:sz w:val="24"/>
          <w:szCs w:val="24"/>
          <w:rtl/>
        </w:rPr>
        <w:t xml:space="preserve"> החל מתום תקופת ההקמה.</w:t>
      </w:r>
      <w:r w:rsidR="00123FCB" w:rsidRPr="00FE0F4D">
        <w:rPr>
          <w:rFonts w:cs="Arial" w:hint="cs"/>
          <w:color w:val="000000"/>
          <w:sz w:val="24"/>
          <w:szCs w:val="24"/>
          <w:rtl/>
        </w:rPr>
        <w:t xml:space="preserve"> </w:t>
      </w:r>
      <w:r w:rsidR="003863A9" w:rsidRPr="00FE0F4D">
        <w:rPr>
          <w:rFonts w:cs="Arial" w:hint="cs"/>
          <w:color w:val="000000"/>
          <w:sz w:val="24"/>
          <w:szCs w:val="24"/>
          <w:rtl/>
        </w:rPr>
        <w:t>הדו"ח יסקור את</w:t>
      </w:r>
      <w:r w:rsidR="00553A95" w:rsidRPr="00FE0F4D">
        <w:rPr>
          <w:rFonts w:cs="Arial" w:hint="cs"/>
          <w:color w:val="000000"/>
          <w:sz w:val="24"/>
          <w:szCs w:val="24"/>
          <w:rtl/>
        </w:rPr>
        <w:t xml:space="preserve"> </w:t>
      </w:r>
      <w:r w:rsidR="008D4A5E" w:rsidRPr="00FE0F4D">
        <w:rPr>
          <w:rFonts w:cs="Arial" w:hint="cs"/>
          <w:color w:val="000000"/>
          <w:sz w:val="24"/>
          <w:szCs w:val="24"/>
          <w:rtl/>
        </w:rPr>
        <w:t>היק</w:t>
      </w:r>
      <w:r w:rsidR="003863A9" w:rsidRPr="00FE0F4D">
        <w:rPr>
          <w:rFonts w:cs="Arial" w:hint="cs"/>
          <w:color w:val="000000"/>
          <w:sz w:val="24"/>
          <w:szCs w:val="24"/>
          <w:rtl/>
        </w:rPr>
        <w:t>ף</w:t>
      </w:r>
      <w:r w:rsidR="00553A95" w:rsidRPr="00FE0F4D">
        <w:rPr>
          <w:rFonts w:cs="Arial" w:hint="cs"/>
          <w:color w:val="000000"/>
          <w:sz w:val="24"/>
          <w:szCs w:val="24"/>
          <w:rtl/>
        </w:rPr>
        <w:t xml:space="preserve"> </w:t>
      </w:r>
      <w:r w:rsidR="009469C6">
        <w:rPr>
          <w:rFonts w:cs="Arial" w:hint="cs"/>
          <w:color w:val="000000"/>
          <w:sz w:val="24"/>
          <w:szCs w:val="24"/>
          <w:rtl/>
        </w:rPr>
        <w:t>הייצור</w:t>
      </w:r>
      <w:r w:rsidR="00553A95" w:rsidRPr="00FE0F4D">
        <w:rPr>
          <w:rFonts w:cs="Arial" w:hint="cs"/>
          <w:color w:val="000000"/>
          <w:sz w:val="24"/>
          <w:szCs w:val="24"/>
          <w:rtl/>
        </w:rPr>
        <w:t xml:space="preserve"> השנתי</w:t>
      </w:r>
      <w:r w:rsidR="00E257AF" w:rsidRPr="00E257AF">
        <w:rPr>
          <w:rFonts w:ascii="Arial" w:hAnsi="Arial" w:cs="Arial" w:hint="cs"/>
          <w:color w:val="000000"/>
          <w:sz w:val="24"/>
          <w:szCs w:val="24"/>
          <w:rtl/>
        </w:rPr>
        <w:t xml:space="preserve"> </w:t>
      </w:r>
      <w:r w:rsidR="00E257AF" w:rsidRPr="00E257AF">
        <w:rPr>
          <w:rFonts w:cs="Arial" w:hint="cs"/>
          <w:color w:val="000000"/>
          <w:sz w:val="24"/>
          <w:szCs w:val="24"/>
          <w:rtl/>
        </w:rPr>
        <w:t>של מוצרי בסיס ללא גלוטן</w:t>
      </w:r>
      <w:r w:rsidR="003863A9" w:rsidRPr="00FE0F4D">
        <w:rPr>
          <w:rFonts w:cs="Arial" w:hint="cs"/>
          <w:color w:val="000000"/>
          <w:sz w:val="24"/>
          <w:szCs w:val="24"/>
          <w:rtl/>
        </w:rPr>
        <w:t>,</w:t>
      </w:r>
      <w:r w:rsidR="00553A95" w:rsidRPr="00FE0F4D">
        <w:rPr>
          <w:rFonts w:cs="Arial" w:hint="cs"/>
          <w:color w:val="000000"/>
          <w:sz w:val="24"/>
          <w:szCs w:val="24"/>
          <w:rtl/>
        </w:rPr>
        <w:t xml:space="preserve"> </w:t>
      </w:r>
      <w:r w:rsidR="007B691C" w:rsidRPr="00FE0F4D">
        <w:rPr>
          <w:rFonts w:cs="Arial" w:hint="cs"/>
          <w:color w:val="000000"/>
          <w:sz w:val="24"/>
          <w:szCs w:val="24"/>
          <w:rtl/>
        </w:rPr>
        <w:t>לדו</w:t>
      </w:r>
      <w:r w:rsidR="007B691C" w:rsidRPr="00FE0F4D">
        <w:rPr>
          <w:rFonts w:cs="Arial"/>
          <w:color w:val="000000"/>
          <w:sz w:val="24"/>
          <w:szCs w:val="24"/>
          <w:rtl/>
        </w:rPr>
        <w:t>"</w:t>
      </w:r>
      <w:r w:rsidR="007B691C" w:rsidRPr="00FE0F4D">
        <w:rPr>
          <w:rFonts w:cs="Arial" w:hint="cs"/>
          <w:color w:val="000000"/>
          <w:sz w:val="24"/>
          <w:szCs w:val="24"/>
          <w:rtl/>
        </w:rPr>
        <w:t>ח</w:t>
      </w:r>
      <w:r w:rsidR="007B691C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7B691C" w:rsidRPr="00FE0F4D">
        <w:rPr>
          <w:rFonts w:cs="Arial" w:hint="cs"/>
          <w:color w:val="000000"/>
          <w:sz w:val="24"/>
          <w:szCs w:val="24"/>
          <w:rtl/>
        </w:rPr>
        <w:t>יצורפו</w:t>
      </w:r>
      <w:r w:rsidR="007B691C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7B691C" w:rsidRPr="00FE0F4D">
        <w:rPr>
          <w:rFonts w:cs="Arial" w:hint="cs"/>
          <w:color w:val="000000"/>
          <w:sz w:val="24"/>
          <w:szCs w:val="24"/>
          <w:rtl/>
        </w:rPr>
        <w:t>העתקים</w:t>
      </w:r>
      <w:r w:rsidR="007B691C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7B691C" w:rsidRPr="00FE0F4D">
        <w:rPr>
          <w:rFonts w:cs="Arial" w:hint="cs"/>
          <w:color w:val="000000"/>
          <w:sz w:val="24"/>
          <w:szCs w:val="24"/>
          <w:rtl/>
        </w:rPr>
        <w:t>מכל</w:t>
      </w:r>
      <w:r w:rsidR="007B691C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7B691C" w:rsidRPr="00FE0F4D">
        <w:rPr>
          <w:rFonts w:cs="Arial" w:hint="cs"/>
          <w:color w:val="000000"/>
          <w:sz w:val="24"/>
          <w:szCs w:val="24"/>
          <w:rtl/>
        </w:rPr>
        <w:t>הרישיונות</w:t>
      </w:r>
      <w:r w:rsidR="007B691C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7B691C" w:rsidRPr="00FE0F4D">
        <w:rPr>
          <w:rFonts w:cs="Arial" w:hint="cs"/>
          <w:color w:val="000000"/>
          <w:sz w:val="24"/>
          <w:szCs w:val="24"/>
          <w:rtl/>
        </w:rPr>
        <w:t>וההיתרים</w:t>
      </w:r>
      <w:r w:rsidR="007B691C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7B691C" w:rsidRPr="00FE0F4D">
        <w:rPr>
          <w:rFonts w:cs="Arial" w:hint="cs"/>
          <w:color w:val="000000"/>
          <w:sz w:val="24"/>
          <w:szCs w:val="24"/>
          <w:rtl/>
        </w:rPr>
        <w:t>הדרושים</w:t>
      </w:r>
      <w:r w:rsidR="007B691C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7B691C" w:rsidRPr="00FE0F4D">
        <w:rPr>
          <w:rFonts w:cs="Arial" w:hint="cs"/>
          <w:color w:val="000000"/>
          <w:sz w:val="24"/>
          <w:szCs w:val="24"/>
          <w:rtl/>
        </w:rPr>
        <w:t>להפעלת</w:t>
      </w:r>
      <w:r w:rsidR="007B691C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87B7C">
        <w:rPr>
          <w:rFonts w:cs="Arial" w:hint="cs"/>
          <w:color w:val="000000"/>
          <w:sz w:val="24"/>
          <w:szCs w:val="24"/>
          <w:rtl/>
        </w:rPr>
        <w:t>מפעל ללא גלוטן</w:t>
      </w:r>
      <w:r w:rsidR="007B691C" w:rsidRPr="00FE0F4D">
        <w:rPr>
          <w:rFonts w:cs="Arial"/>
          <w:color w:val="000000"/>
          <w:sz w:val="24"/>
          <w:szCs w:val="24"/>
          <w:rtl/>
        </w:rPr>
        <w:t>.</w:t>
      </w:r>
    </w:p>
    <w:p w:rsidR="00D16AB9" w:rsidRPr="00391115" w:rsidRDefault="00407E06" w:rsidP="00772357">
      <w:pPr>
        <w:numPr>
          <w:ilvl w:val="2"/>
          <w:numId w:val="1"/>
        </w:numPr>
        <w:spacing w:after="120" w:line="240" w:lineRule="auto"/>
        <w:ind w:left="1360" w:right="-142" w:hanging="992"/>
        <w:jc w:val="both"/>
        <w:rPr>
          <w:rFonts w:cs="Arial"/>
          <w:color w:val="000000"/>
          <w:sz w:val="24"/>
          <w:szCs w:val="24"/>
          <w:rtl/>
        </w:rPr>
      </w:pPr>
      <w:r w:rsidRPr="00FE0F4D">
        <w:rPr>
          <w:rFonts w:cs="Arial"/>
          <w:color w:val="000000"/>
          <w:sz w:val="24"/>
          <w:szCs w:val="24"/>
          <w:rtl/>
        </w:rPr>
        <w:t xml:space="preserve">דו"ח ביצוע סופי בתום תקופת </w:t>
      </w:r>
      <w:r w:rsidR="00395711" w:rsidRPr="00FE0F4D">
        <w:rPr>
          <w:rFonts w:cs="Arial" w:hint="cs"/>
          <w:color w:val="000000"/>
          <w:sz w:val="24"/>
          <w:szCs w:val="24"/>
          <w:rtl/>
        </w:rPr>
        <w:t>ההפעלה</w:t>
      </w:r>
      <w:r w:rsidR="003863A9" w:rsidRPr="00FE0F4D">
        <w:rPr>
          <w:rFonts w:cs="Arial" w:hint="cs"/>
          <w:color w:val="000000"/>
          <w:sz w:val="24"/>
          <w:szCs w:val="24"/>
          <w:rtl/>
        </w:rPr>
        <w:t xml:space="preserve"> </w:t>
      </w:r>
      <w:r w:rsidR="003863A9" w:rsidRPr="00FE0F4D">
        <w:rPr>
          <w:rFonts w:cs="Arial"/>
          <w:color w:val="000000"/>
          <w:sz w:val="24"/>
          <w:szCs w:val="24"/>
          <w:rtl/>
        </w:rPr>
        <w:t>–</w:t>
      </w:r>
      <w:r w:rsidR="003863A9" w:rsidRPr="00FE0F4D">
        <w:rPr>
          <w:rFonts w:cs="Arial" w:hint="cs"/>
          <w:color w:val="000000"/>
          <w:sz w:val="24"/>
          <w:szCs w:val="24"/>
          <w:rtl/>
        </w:rPr>
        <w:t xml:space="preserve"> יוגש תוך </w:t>
      </w:r>
      <w:r w:rsidRPr="00FE0F4D">
        <w:rPr>
          <w:rFonts w:cs="Arial"/>
          <w:color w:val="000000"/>
          <w:sz w:val="24"/>
          <w:szCs w:val="24"/>
          <w:rtl/>
        </w:rPr>
        <w:t>90 ימים לאחר תום תקופ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ת ההפעלה. הדו"ח יסקור באופן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מלא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את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כל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היבטי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הביצוע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של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התכנית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,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כפי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שנקבע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בכתב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האישור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,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לרבות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העמידה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בביצוע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ההשקעות</w:t>
      </w:r>
      <w:r w:rsidR="00F87B7C">
        <w:rPr>
          <w:rFonts w:cs="Arial" w:hint="cs"/>
          <w:color w:val="000000"/>
          <w:sz w:val="24"/>
          <w:szCs w:val="24"/>
          <w:rtl/>
        </w:rPr>
        <w:t xml:space="preserve"> ו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היקף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87B7C">
        <w:rPr>
          <w:rFonts w:cs="Arial" w:hint="cs"/>
          <w:color w:val="000000"/>
          <w:sz w:val="24"/>
          <w:szCs w:val="24"/>
          <w:rtl/>
        </w:rPr>
        <w:t>הייצור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. לדו</w:t>
      </w:r>
      <w:r w:rsidR="0031376E" w:rsidRPr="00FE0F4D">
        <w:rPr>
          <w:rFonts w:cs="Arial"/>
          <w:color w:val="000000"/>
          <w:sz w:val="24"/>
          <w:szCs w:val="24"/>
          <w:rtl/>
        </w:rPr>
        <w:t>"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ח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יצורפו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העתקים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מכל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הרישיונות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וההיתרים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הדרושים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31376E" w:rsidRPr="00FE0F4D">
        <w:rPr>
          <w:rFonts w:cs="Arial" w:hint="cs"/>
          <w:color w:val="000000"/>
          <w:sz w:val="24"/>
          <w:szCs w:val="24"/>
          <w:rtl/>
        </w:rPr>
        <w:t>להפעלת</w:t>
      </w:r>
      <w:r w:rsidR="0031376E" w:rsidRPr="00FE0F4D">
        <w:rPr>
          <w:rFonts w:cs="Arial"/>
          <w:color w:val="000000"/>
          <w:sz w:val="24"/>
          <w:szCs w:val="24"/>
          <w:rtl/>
        </w:rPr>
        <w:t xml:space="preserve"> </w:t>
      </w:r>
      <w:r w:rsidR="00F87B7C">
        <w:rPr>
          <w:rFonts w:cs="Arial" w:hint="cs"/>
          <w:color w:val="000000"/>
          <w:sz w:val="24"/>
          <w:szCs w:val="24"/>
          <w:rtl/>
        </w:rPr>
        <w:t xml:space="preserve">מפעל </w:t>
      </w:r>
      <w:r w:rsidR="00F87B7C" w:rsidRPr="00391115">
        <w:rPr>
          <w:rFonts w:cs="Arial" w:hint="cs"/>
          <w:color w:val="000000"/>
          <w:sz w:val="24"/>
          <w:szCs w:val="24"/>
          <w:rtl/>
        </w:rPr>
        <w:t>ללא</w:t>
      </w:r>
      <w:r w:rsidR="00F87B7C" w:rsidRPr="00391115">
        <w:rPr>
          <w:rFonts w:cs="Arial"/>
          <w:color w:val="000000"/>
          <w:sz w:val="24"/>
          <w:szCs w:val="24"/>
          <w:rtl/>
        </w:rPr>
        <w:t xml:space="preserve"> </w:t>
      </w:r>
      <w:r w:rsidR="00F87B7C" w:rsidRPr="00391115">
        <w:rPr>
          <w:rFonts w:cs="Arial" w:hint="cs"/>
          <w:color w:val="000000"/>
          <w:sz w:val="24"/>
          <w:szCs w:val="24"/>
          <w:rtl/>
        </w:rPr>
        <w:t>גלוטן</w:t>
      </w:r>
      <w:r w:rsidR="0031376E" w:rsidRPr="00391115">
        <w:rPr>
          <w:rFonts w:cs="Arial"/>
          <w:color w:val="000000"/>
          <w:sz w:val="24"/>
          <w:szCs w:val="24"/>
          <w:rtl/>
        </w:rPr>
        <w:t>.</w:t>
      </w:r>
    </w:p>
    <w:p w:rsidR="00FC1173" w:rsidRPr="0031376E" w:rsidRDefault="00FC1173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hAnsi="Arial" w:cs="Arial"/>
          <w:color w:val="000000"/>
          <w:sz w:val="24"/>
          <w:szCs w:val="24"/>
        </w:rPr>
      </w:pPr>
      <w:r w:rsidRPr="0031376E">
        <w:rPr>
          <w:rFonts w:ascii="Arial" w:hAnsi="Arial" w:cs="Arial" w:hint="cs"/>
          <w:color w:val="000000"/>
          <w:sz w:val="24"/>
          <w:szCs w:val="24"/>
          <w:rtl/>
        </w:rPr>
        <w:t>מקבל הסיוע</w:t>
      </w:r>
      <w:r w:rsidRPr="0031376E">
        <w:rPr>
          <w:rFonts w:ascii="Arial" w:hAnsi="Arial" w:cs="Arial"/>
          <w:color w:val="000000"/>
          <w:sz w:val="24"/>
          <w:szCs w:val="24"/>
          <w:rtl/>
        </w:rPr>
        <w:t xml:space="preserve"> ימציא לוועדה</w:t>
      </w:r>
      <w:r w:rsidR="00E86111" w:rsidRPr="0031376E">
        <w:rPr>
          <w:rFonts w:ascii="Arial" w:hAnsi="Arial" w:cs="Arial" w:hint="cs"/>
          <w:color w:val="000000"/>
          <w:sz w:val="24"/>
          <w:szCs w:val="24"/>
          <w:rtl/>
        </w:rPr>
        <w:t xml:space="preserve"> או מי מטעמה</w:t>
      </w:r>
      <w:r w:rsidRPr="0031376E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B16A38" w:rsidRPr="0031376E">
        <w:rPr>
          <w:rFonts w:ascii="Arial" w:hAnsi="Arial" w:cs="Arial" w:hint="cs"/>
          <w:color w:val="000000"/>
          <w:sz w:val="24"/>
          <w:szCs w:val="24"/>
          <w:rtl/>
        </w:rPr>
        <w:t xml:space="preserve">דיווחים, </w:t>
      </w:r>
      <w:r w:rsidRPr="0031376E">
        <w:rPr>
          <w:rFonts w:ascii="Arial" w:hAnsi="Arial" w:cs="Arial"/>
          <w:color w:val="000000"/>
          <w:sz w:val="24"/>
          <w:szCs w:val="24"/>
          <w:rtl/>
        </w:rPr>
        <w:t>אישורים ונתונים לפי דרישתה.</w:t>
      </w:r>
    </w:p>
    <w:p w:rsidR="00FC1173" w:rsidRDefault="00FC1173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מקבל סיוע 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שלא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י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דווח לוועדה על פי המועדים האמורים לעיל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והקבועים בהוראה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,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י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חשב </w:t>
      </w:r>
      <w:r w:rsidRPr="00430791">
        <w:rPr>
          <w:rFonts w:ascii="Arial" w:eastAsia="Times New Roman" w:hAnsi="Arial" w:cs="Arial"/>
          <w:sz w:val="24"/>
          <w:szCs w:val="24"/>
          <w:rtl/>
          <w:lang w:eastAsia="he-IL"/>
        </w:rPr>
        <w:t>כבעל חוב בלתי מוסדר למשרד הכלכלה ותעשייה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ולא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י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וכל לקבל החזר על הוצאותי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ו</w:t>
      </w:r>
      <w:r w:rsidRPr="00430791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E33BDE" w:rsidRDefault="00E33BDE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התאגיד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לדווח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כל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שינוי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שחל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במעמדו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המשפטי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לאחר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הגשת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E33BDE">
        <w:rPr>
          <w:rFonts w:ascii="Arial" w:eastAsia="Times New Roman" w:hAnsi="Arial" w:cs="Arial" w:hint="cs"/>
          <w:sz w:val="24"/>
          <w:szCs w:val="24"/>
          <w:rtl/>
          <w:lang w:eastAsia="he-IL"/>
        </w:rPr>
        <w:t>הבקשה</w:t>
      </w:r>
      <w:r w:rsidRPr="00E33BDE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2C3463" w:rsidRPr="002C3463" w:rsidRDefault="002C3463" w:rsidP="00772357">
      <w:pPr>
        <w:numPr>
          <w:ilvl w:val="0"/>
          <w:numId w:val="1"/>
        </w:numPr>
        <w:spacing w:before="120" w:after="120" w:line="240" w:lineRule="auto"/>
        <w:ind w:left="357" w:right="-142" w:hanging="415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lang w:eastAsia="he-IL"/>
        </w:rPr>
      </w:pPr>
      <w:bookmarkStart w:id="53" w:name="_Toc465869028"/>
      <w:bookmarkStart w:id="54" w:name="_Toc447443313"/>
      <w:bookmarkStart w:id="55" w:name="_Toc447444916"/>
      <w:bookmarkStart w:id="56" w:name="_Toc447444935"/>
      <w:bookmarkStart w:id="57" w:name="_Toc447445076"/>
      <w:bookmarkStart w:id="58" w:name="_Toc447445114"/>
      <w:r w:rsidRPr="002C3463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ניהול מערכת החשבונות</w:t>
      </w:r>
      <w:bookmarkEnd w:id="53"/>
    </w:p>
    <w:p w:rsidR="002E0036" w:rsidRPr="009568E1" w:rsidRDefault="002C3463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9568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מקבל הסיוע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ינהל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מערכת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חשבונות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נפרדת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במסגרת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הנהלת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החשבונות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לגבי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כל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3A33F0"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ההשקעות</w:t>
      </w:r>
      <w:r w:rsidR="003A33F0"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3A33F0"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המזכות</w:t>
      </w:r>
      <w:r w:rsidRPr="009568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במסגרת ה</w:t>
      </w:r>
      <w:bookmarkStart w:id="59" w:name="_GoBack"/>
      <w:bookmarkEnd w:id="59"/>
      <w:r w:rsidRPr="009568E1">
        <w:rPr>
          <w:rFonts w:ascii="Arial" w:eastAsia="Times New Roman" w:hAnsi="Arial" w:cs="Arial" w:hint="cs"/>
          <w:color w:val="000000"/>
          <w:sz w:val="24"/>
          <w:szCs w:val="24"/>
          <w:rtl/>
        </w:rPr>
        <w:t>תוכנית המאושרת.</w:t>
      </w:r>
      <w:r w:rsidR="002E0036" w:rsidRPr="009568E1">
        <w:rPr>
          <w:rFonts w:cs="David"/>
          <w:rtl/>
        </w:rPr>
        <w:t xml:space="preserve"> </w:t>
      </w:r>
      <w:r w:rsidR="00FE0F4D" w:rsidRPr="00FE0F4D">
        <w:rPr>
          <w:rFonts w:ascii="Arial" w:eastAsia="Times New Roman" w:hAnsi="Arial" w:cs="Arial" w:hint="cs"/>
          <w:color w:val="000000"/>
          <w:sz w:val="24"/>
          <w:szCs w:val="24"/>
          <w:rtl/>
        </w:rPr>
        <w:t>המסמכים</w:t>
      </w:r>
      <w:r w:rsidR="00FE0F4D" w:rsidRPr="00FE0F4D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FE0F4D" w:rsidRPr="00FE0F4D">
        <w:rPr>
          <w:rFonts w:ascii="Arial" w:eastAsia="Times New Roman" w:hAnsi="Arial" w:cs="Arial" w:hint="cs"/>
          <w:color w:val="000000"/>
          <w:sz w:val="24"/>
          <w:szCs w:val="24"/>
          <w:rtl/>
        </w:rPr>
        <w:t>יתועדו</w:t>
      </w:r>
      <w:r w:rsidR="00FE0F4D" w:rsidRPr="00FE0F4D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FE0F4D" w:rsidRPr="00FE0F4D">
        <w:rPr>
          <w:rFonts w:ascii="Arial" w:eastAsia="Times New Roman" w:hAnsi="Arial" w:cs="Arial" w:hint="cs"/>
          <w:color w:val="000000"/>
          <w:sz w:val="24"/>
          <w:szCs w:val="24"/>
          <w:rtl/>
        </w:rPr>
        <w:t>וישמרו</w:t>
      </w:r>
      <w:r w:rsidR="00FE0F4D" w:rsidRPr="00FE0F4D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FE0F4D">
        <w:rPr>
          <w:rFonts w:ascii="Arial" w:eastAsia="Times New Roman" w:hAnsi="Arial" w:cs="Arial" w:hint="cs"/>
          <w:color w:val="000000"/>
          <w:sz w:val="24"/>
          <w:szCs w:val="24"/>
          <w:rtl/>
        </w:rPr>
        <w:t>בצורה שתאפשר את איתורם בקלות.</w:t>
      </w:r>
    </w:p>
    <w:p w:rsidR="002C3463" w:rsidRPr="009568E1" w:rsidRDefault="002C3463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הרישומים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החשבונאים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בחשבונות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אלה</w:t>
      </w:r>
      <w:r w:rsidRPr="009568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יבוצעו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בהתאם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לכללי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החשבונאות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המקובלים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ובאופן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שיאפשר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זיהוי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ובדיקת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כל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סכום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שהוצא</w:t>
      </w:r>
      <w:r w:rsidRPr="009568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או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התקבל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במסגרת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C1173" w:rsidRPr="009568E1">
        <w:rPr>
          <w:rFonts w:ascii="Arial" w:eastAsia="Times New Roman" w:hAnsi="Arial" w:cs="Arial" w:hint="cs"/>
          <w:color w:val="000000"/>
          <w:sz w:val="24"/>
          <w:szCs w:val="24"/>
          <w:rtl/>
        </w:rPr>
        <w:t>ביצוע התוכנית המאושרת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 xml:space="preserve"> הרישום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בספרי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הנהלת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החשבונות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הנפרדת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, 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ייערך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על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פי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מסמכי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מקור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שהוצאו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9568E1">
        <w:rPr>
          <w:rFonts w:ascii="Arial" w:eastAsia="Times New Roman" w:hAnsi="Arial" w:cs="Arial" w:hint="eastAsia"/>
          <w:color w:val="000000"/>
          <w:sz w:val="24"/>
          <w:szCs w:val="24"/>
          <w:rtl/>
        </w:rPr>
        <w:t>לתאגיד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.</w:t>
      </w:r>
    </w:p>
    <w:p w:rsidR="002C3463" w:rsidRPr="009568E1" w:rsidRDefault="002C3463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כל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מסמך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המבסס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את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הרישומים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בהנהלת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החשבונות</w:t>
      </w:r>
      <w:r w:rsidR="00FE0F4D">
        <w:rPr>
          <w:rFonts w:ascii="Arial" w:eastAsia="Times New Roman" w:hAnsi="Arial" w:cs="Arial" w:hint="cs"/>
          <w:color w:val="000000"/>
          <w:sz w:val="24"/>
          <w:szCs w:val="24"/>
          <w:rtl/>
        </w:rPr>
        <w:t>,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יהא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חתום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בחותמת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שייך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 w:hint="cs"/>
          <w:color w:val="000000"/>
          <w:sz w:val="24"/>
          <w:szCs w:val="24"/>
          <w:rtl/>
        </w:rPr>
        <w:t>ל"מסלול ה</w:t>
      </w:r>
      <w:r w:rsidR="00F87B7C">
        <w:rPr>
          <w:rFonts w:ascii="Arial" w:eastAsia="Times New Roman" w:hAnsi="Arial" w:cs="Arial" w:hint="cs"/>
          <w:color w:val="000000"/>
          <w:sz w:val="24"/>
          <w:szCs w:val="24"/>
          <w:rtl/>
        </w:rPr>
        <w:t>גלוטן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"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ובחתימת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ידו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של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סמנכ"ל כספים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המאשר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כי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העלות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הינה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עבור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9568E1">
        <w:rPr>
          <w:rFonts w:ascii="Arial" w:eastAsia="Times New Roman" w:hAnsi="Arial" w:cs="Arial"/>
          <w:color w:val="000000"/>
          <w:sz w:val="24"/>
          <w:szCs w:val="24"/>
          <w:rtl/>
        </w:rPr>
        <w:t>ביצוע</w:t>
      </w:r>
      <w:r w:rsidRPr="009568E1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התוכנית המאושרת</w:t>
      </w:r>
      <w:r w:rsidRPr="009568E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C3463" w:rsidRPr="00FC1173" w:rsidRDefault="00FC1173" w:rsidP="00772357">
      <w:pPr>
        <w:numPr>
          <w:ilvl w:val="0"/>
          <w:numId w:val="1"/>
        </w:numPr>
        <w:spacing w:before="120" w:after="120" w:line="240" w:lineRule="auto"/>
        <w:ind w:left="357" w:right="-142" w:hanging="415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lang w:eastAsia="he-IL"/>
        </w:rPr>
      </w:pPr>
      <w:bookmarkStart w:id="60" w:name="_Toc465869029"/>
      <w:r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שינויים בתוכנית המאושרת</w:t>
      </w:r>
      <w:bookmarkEnd w:id="60"/>
      <w:r w:rsidR="00117577" w:rsidRPr="00117577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 xml:space="preserve"> </w:t>
      </w:r>
      <w:bookmarkEnd w:id="54"/>
      <w:bookmarkEnd w:id="55"/>
      <w:bookmarkEnd w:id="56"/>
      <w:bookmarkEnd w:id="57"/>
      <w:bookmarkEnd w:id="58"/>
    </w:p>
    <w:p w:rsidR="00991D23" w:rsidRPr="00816F73" w:rsidRDefault="00A6767F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hAnsi="Arial" w:cs="Arial"/>
          <w:color w:val="000000"/>
          <w:sz w:val="24"/>
          <w:szCs w:val="24"/>
        </w:rPr>
      </w:pPr>
      <w:r w:rsidRPr="00816F73">
        <w:rPr>
          <w:rFonts w:ascii="Arial" w:eastAsia="Times New Roman" w:hAnsi="Arial" w:cs="Arial" w:hint="cs"/>
          <w:color w:val="000000"/>
          <w:sz w:val="24"/>
          <w:szCs w:val="24"/>
          <w:rtl/>
        </w:rPr>
        <w:t>בקשות ל</w:t>
      </w:r>
      <w:r w:rsidR="00991D23" w:rsidRPr="00816F73">
        <w:rPr>
          <w:rFonts w:ascii="Arial" w:eastAsia="Times New Roman" w:hAnsi="Arial" w:cs="Arial" w:hint="cs"/>
          <w:color w:val="000000"/>
          <w:sz w:val="24"/>
          <w:szCs w:val="24"/>
          <w:rtl/>
        </w:rPr>
        <w:t>שינויים</w:t>
      </w:r>
      <w:r w:rsidR="00991D23" w:rsidRPr="00816F73">
        <w:rPr>
          <w:rFonts w:ascii="Arial" w:hAnsi="Arial" w:cs="Arial" w:hint="cs"/>
          <w:color w:val="000000"/>
          <w:sz w:val="24"/>
          <w:szCs w:val="24"/>
          <w:rtl/>
        </w:rPr>
        <w:t xml:space="preserve"> </w:t>
      </w:r>
      <w:r w:rsidR="005E205F" w:rsidRPr="00816F73">
        <w:rPr>
          <w:rFonts w:ascii="Arial" w:hAnsi="Arial" w:cs="Arial" w:hint="cs"/>
          <w:color w:val="000000"/>
          <w:sz w:val="24"/>
          <w:szCs w:val="24"/>
          <w:rtl/>
        </w:rPr>
        <w:t xml:space="preserve">בתכנית המאושרת ביחס למפורט </w:t>
      </w:r>
      <w:r w:rsidR="005E205F" w:rsidRPr="00553A95">
        <w:rPr>
          <w:rFonts w:ascii="Arial" w:hAnsi="Arial" w:cs="Arial" w:hint="cs"/>
          <w:color w:val="000000"/>
          <w:sz w:val="24"/>
          <w:szCs w:val="24"/>
          <w:rtl/>
        </w:rPr>
        <w:t xml:space="preserve">בבקשה </w:t>
      </w:r>
      <w:r w:rsidR="00175135" w:rsidRPr="00553A95">
        <w:rPr>
          <w:rFonts w:ascii="Arial" w:hAnsi="Arial" w:cs="Arial" w:hint="cs"/>
          <w:color w:val="000000"/>
          <w:sz w:val="24"/>
          <w:szCs w:val="24"/>
          <w:rtl/>
        </w:rPr>
        <w:t>לסיוע</w:t>
      </w:r>
      <w:r w:rsidR="005E205F" w:rsidRPr="00553A95">
        <w:rPr>
          <w:rFonts w:ascii="Arial" w:hAnsi="Arial" w:cs="Arial" w:hint="cs"/>
          <w:color w:val="000000"/>
          <w:sz w:val="24"/>
          <w:szCs w:val="24"/>
          <w:rtl/>
        </w:rPr>
        <w:t xml:space="preserve"> וכתב האישור </w:t>
      </w:r>
      <w:r w:rsidR="00991D23" w:rsidRPr="00553A95">
        <w:rPr>
          <w:rFonts w:ascii="Arial" w:hAnsi="Arial" w:cs="Arial" w:hint="cs"/>
          <w:color w:val="000000"/>
          <w:sz w:val="24"/>
          <w:szCs w:val="24"/>
          <w:rtl/>
        </w:rPr>
        <w:t>במהלך תקופת ה</w:t>
      </w:r>
      <w:r w:rsidR="00FC1173" w:rsidRPr="00553A95">
        <w:rPr>
          <w:rFonts w:ascii="Arial" w:hAnsi="Arial" w:cs="Arial" w:hint="cs"/>
          <w:color w:val="000000"/>
          <w:sz w:val="24"/>
          <w:szCs w:val="24"/>
          <w:rtl/>
        </w:rPr>
        <w:t>מסלול</w:t>
      </w:r>
      <w:r w:rsidR="00991D23" w:rsidRPr="00553A95">
        <w:rPr>
          <w:rFonts w:ascii="Arial" w:hAnsi="Arial" w:cs="Arial" w:hint="cs"/>
          <w:color w:val="000000"/>
          <w:sz w:val="24"/>
          <w:szCs w:val="24"/>
          <w:rtl/>
        </w:rPr>
        <w:t xml:space="preserve"> </w:t>
      </w:r>
      <w:r w:rsidR="00AD346D" w:rsidRPr="00553A95">
        <w:rPr>
          <w:rFonts w:ascii="Arial" w:hAnsi="Arial" w:cs="Arial" w:hint="cs"/>
          <w:color w:val="000000"/>
          <w:sz w:val="24"/>
          <w:szCs w:val="24"/>
          <w:rtl/>
        </w:rPr>
        <w:t>ישלחו</w:t>
      </w:r>
      <w:r w:rsidR="00AD346D" w:rsidRPr="00553A95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="00AD346D" w:rsidRPr="00553A95">
        <w:rPr>
          <w:rFonts w:ascii="Arial" w:hAnsi="Arial" w:cs="Arial" w:hint="cs"/>
          <w:color w:val="000000"/>
          <w:sz w:val="24"/>
          <w:szCs w:val="24"/>
          <w:rtl/>
        </w:rPr>
        <w:t>באמצעות</w:t>
      </w:r>
      <w:r w:rsidR="00991D23" w:rsidRPr="00553A95">
        <w:rPr>
          <w:rFonts w:ascii="Arial" w:hAnsi="Arial" w:cs="Arial" w:hint="cs"/>
          <w:color w:val="000000"/>
          <w:sz w:val="24"/>
          <w:szCs w:val="24"/>
          <w:rtl/>
        </w:rPr>
        <w:t xml:space="preserve"> המערכת</w:t>
      </w:r>
      <w:r w:rsidR="00991D23" w:rsidRPr="00816F73">
        <w:rPr>
          <w:rFonts w:ascii="Arial" w:hAnsi="Arial" w:cs="Arial" w:hint="cs"/>
          <w:color w:val="000000"/>
          <w:sz w:val="24"/>
          <w:szCs w:val="24"/>
          <w:rtl/>
        </w:rPr>
        <w:t xml:space="preserve"> המקוונת ויבוצעו לאחר קבלת אישור</w:t>
      </w:r>
      <w:r w:rsidR="005E205F" w:rsidRPr="00816F73">
        <w:rPr>
          <w:rFonts w:ascii="Arial" w:hAnsi="Arial" w:cs="Arial" w:hint="cs"/>
          <w:color w:val="000000"/>
          <w:sz w:val="24"/>
          <w:szCs w:val="24"/>
          <w:rtl/>
        </w:rPr>
        <w:t xml:space="preserve"> ובפרט</w:t>
      </w:r>
      <w:r w:rsidR="00991D23" w:rsidRPr="00816F73">
        <w:rPr>
          <w:rFonts w:ascii="Arial" w:hAnsi="Arial" w:cs="Arial" w:hint="cs"/>
          <w:color w:val="000000"/>
          <w:sz w:val="24"/>
          <w:szCs w:val="24"/>
          <w:rtl/>
        </w:rPr>
        <w:t>:</w:t>
      </w:r>
    </w:p>
    <w:p w:rsidR="005B4F6F" w:rsidRPr="00816F73" w:rsidRDefault="005B4F6F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16F73">
        <w:rPr>
          <w:rFonts w:ascii="Arial" w:eastAsia="Times New Roman" w:hAnsi="Arial" w:cs="Arial" w:hint="cs"/>
          <w:color w:val="000000"/>
          <w:sz w:val="24"/>
          <w:szCs w:val="24"/>
          <w:rtl/>
        </w:rPr>
        <w:t>הארכת</w:t>
      </w:r>
      <w:r w:rsidRPr="00816F73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16F73">
        <w:rPr>
          <w:rFonts w:ascii="Arial" w:eastAsia="Times New Roman" w:hAnsi="Arial" w:cs="Arial" w:hint="cs"/>
          <w:color w:val="000000"/>
          <w:sz w:val="24"/>
          <w:szCs w:val="24"/>
          <w:rtl/>
        </w:rPr>
        <w:t>תקופת</w:t>
      </w:r>
      <w:r w:rsidRPr="00816F73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16F73">
        <w:rPr>
          <w:rFonts w:ascii="Arial" w:eastAsia="Times New Roman" w:hAnsi="Arial" w:cs="Arial" w:hint="cs"/>
          <w:color w:val="000000"/>
          <w:sz w:val="24"/>
          <w:szCs w:val="24"/>
          <w:rtl/>
        </w:rPr>
        <w:t>הקמה</w:t>
      </w:r>
      <w:r w:rsidRPr="00816F73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16F73">
        <w:rPr>
          <w:rFonts w:ascii="Arial" w:eastAsia="Times New Roman" w:hAnsi="Arial" w:cs="Arial" w:hint="cs"/>
          <w:color w:val="000000"/>
          <w:sz w:val="24"/>
          <w:szCs w:val="24"/>
          <w:rtl/>
        </w:rPr>
        <w:t>או</w:t>
      </w:r>
      <w:r w:rsidRPr="00816F73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Pr="00816F73">
        <w:rPr>
          <w:rFonts w:ascii="Arial" w:eastAsia="Times New Roman" w:hAnsi="Arial" w:cs="Arial" w:hint="cs"/>
          <w:color w:val="000000"/>
          <w:sz w:val="24"/>
          <w:szCs w:val="24"/>
          <w:rtl/>
        </w:rPr>
        <w:t>ההפעלה;</w:t>
      </w:r>
    </w:p>
    <w:p w:rsidR="00991D23" w:rsidRPr="00816F73" w:rsidRDefault="00187034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העברה בין סעיפי</w:t>
      </w:r>
      <w:r w:rsidR="00117577" w:rsidRPr="00816F73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ההשקעות</w:t>
      </w:r>
      <w:r w:rsidR="00FE0F4D">
        <w:rPr>
          <w:rFonts w:ascii="Arial" w:eastAsia="Times New Roman" w:hAnsi="Arial" w:cs="Arial" w:hint="cs"/>
          <w:color w:val="000000"/>
          <w:sz w:val="24"/>
          <w:szCs w:val="24"/>
          <w:rtl/>
        </w:rPr>
        <w:t>.</w:t>
      </w:r>
      <w:r w:rsidR="00117577" w:rsidRPr="00816F73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</w:p>
    <w:p w:rsidR="00513B84" w:rsidRDefault="00513B84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C1173">
        <w:rPr>
          <w:rFonts w:ascii="Arial" w:eastAsia="Times New Roman" w:hAnsi="Arial" w:cs="Arial" w:hint="cs"/>
          <w:color w:val="000000"/>
          <w:sz w:val="24"/>
          <w:szCs w:val="24"/>
          <w:rtl/>
        </w:rPr>
        <w:t>כל בקשה</w:t>
      </w:r>
      <w:r w:rsidR="009C5076" w:rsidRPr="00FC1173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Pr="00FC1173">
        <w:rPr>
          <w:rFonts w:ascii="Arial" w:eastAsia="Times New Roman" w:hAnsi="Arial" w:cs="Arial" w:hint="cs"/>
          <w:color w:val="000000"/>
          <w:sz w:val="24"/>
          <w:szCs w:val="24"/>
          <w:rtl/>
        </w:rPr>
        <w:t>נדרשת להיות מנומקת ומגובה באסמכתאות הרלוונטיות לביצוע התכנית המאושרת.</w:t>
      </w:r>
    </w:p>
    <w:p w:rsidR="005B4F6F" w:rsidRDefault="004E6F82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 w:hint="cs"/>
          <w:sz w:val="24"/>
          <w:szCs w:val="24"/>
          <w:rtl/>
        </w:rPr>
        <w:t>בקשות שלא תהיינה מלאות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או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>
        <w:rPr>
          <w:rFonts w:ascii="Arial" w:eastAsia="Calibri" w:hAnsi="Arial" w:cs="Arial" w:hint="cs"/>
          <w:sz w:val="24"/>
          <w:szCs w:val="24"/>
          <w:rtl/>
        </w:rPr>
        <w:t>שיימצא שאינן תקינות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,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לא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>
        <w:rPr>
          <w:rFonts w:ascii="Arial" w:eastAsia="Calibri" w:hAnsi="Arial" w:cs="Arial" w:hint="cs"/>
          <w:sz w:val="24"/>
          <w:szCs w:val="24"/>
          <w:rtl/>
        </w:rPr>
        <w:t>יקלטו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>
        <w:rPr>
          <w:rFonts w:ascii="Arial" w:eastAsia="Calibri" w:hAnsi="Arial" w:cs="Arial" w:hint="cs"/>
          <w:sz w:val="24"/>
          <w:szCs w:val="24"/>
          <w:rtl/>
        </w:rPr>
        <w:t>ויוחזרו</w:t>
      </w:r>
      <w:r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על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ידי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cs"/>
          <w:sz w:val="24"/>
          <w:szCs w:val="24"/>
          <w:rtl/>
        </w:rPr>
        <w:t>הצוות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למגיש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הבקשה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לצורך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ביצוע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השלמות</w:t>
      </w:r>
      <w:r w:rsidR="005B4F6F" w:rsidRPr="00A6767F">
        <w:rPr>
          <w:rFonts w:ascii="Arial" w:eastAsia="Calibri" w:hAnsi="Arial" w:cs="Arial" w:hint="cs"/>
          <w:sz w:val="24"/>
          <w:szCs w:val="24"/>
          <w:rtl/>
        </w:rPr>
        <w:t xml:space="preserve"> תוך 14 יום קלנדריים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. </w:t>
      </w:r>
      <w:r w:rsidR="005B4F6F" w:rsidRPr="00A6767F">
        <w:rPr>
          <w:rFonts w:ascii="Arial" w:eastAsia="Calibri" w:hAnsi="Arial" w:cs="Arial" w:hint="cs"/>
          <w:sz w:val="24"/>
          <w:szCs w:val="24"/>
          <w:rtl/>
        </w:rPr>
        <w:t xml:space="preserve">עם החזרת הבקשה,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יפורטו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המסמכים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והפרטים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הנדרשים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 </w:t>
      </w:r>
      <w:r w:rsidR="005B4F6F" w:rsidRPr="00A6767F">
        <w:rPr>
          <w:rFonts w:ascii="Arial" w:eastAsia="Calibri" w:hAnsi="Arial" w:cs="Arial" w:hint="eastAsia"/>
          <w:sz w:val="24"/>
          <w:szCs w:val="24"/>
          <w:rtl/>
        </w:rPr>
        <w:t>להשלמה</w:t>
      </w:r>
      <w:r w:rsidR="005B4F6F" w:rsidRPr="00A6767F">
        <w:rPr>
          <w:rFonts w:ascii="Arial" w:eastAsia="Calibri" w:hAnsi="Arial" w:cs="Arial"/>
          <w:sz w:val="24"/>
          <w:szCs w:val="24"/>
          <w:rtl/>
        </w:rPr>
        <w:t xml:space="preserve">. </w:t>
      </w:r>
    </w:p>
    <w:p w:rsidR="005B4F6F" w:rsidRDefault="004E6F82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 w:hint="cs"/>
          <w:sz w:val="24"/>
          <w:szCs w:val="24"/>
          <w:rtl/>
        </w:rPr>
        <w:t>במקרה של אי השלמת מסמכים</w:t>
      </w:r>
      <w:r w:rsidR="005B4F6F">
        <w:rPr>
          <w:rFonts w:ascii="Arial" w:eastAsia="Calibri" w:hAnsi="Arial" w:cs="Arial" w:hint="cs"/>
          <w:sz w:val="24"/>
          <w:szCs w:val="24"/>
          <w:rtl/>
        </w:rPr>
        <w:t xml:space="preserve">, הטיפול </w:t>
      </w:r>
      <w:r>
        <w:rPr>
          <w:rFonts w:ascii="Arial" w:eastAsia="Calibri" w:hAnsi="Arial" w:cs="Arial" w:hint="cs"/>
          <w:sz w:val="24"/>
          <w:szCs w:val="24"/>
          <w:rtl/>
        </w:rPr>
        <w:t xml:space="preserve">בבקשה </w:t>
      </w:r>
      <w:r w:rsidR="005B4F6F">
        <w:rPr>
          <w:rFonts w:ascii="Arial" w:eastAsia="Calibri" w:hAnsi="Arial" w:cs="Arial" w:hint="cs"/>
          <w:sz w:val="24"/>
          <w:szCs w:val="24"/>
          <w:rtl/>
        </w:rPr>
        <w:t>יסתיים ותשלח על כך הודעה</w:t>
      </w:r>
      <w:r>
        <w:rPr>
          <w:rFonts w:ascii="Arial" w:eastAsia="Calibri" w:hAnsi="Arial" w:cs="Arial" w:hint="cs"/>
          <w:sz w:val="24"/>
          <w:szCs w:val="24"/>
          <w:rtl/>
        </w:rPr>
        <w:t xml:space="preserve"> למגיש הבקשה</w:t>
      </w:r>
      <w:r w:rsidR="005B4F6F">
        <w:rPr>
          <w:rFonts w:ascii="Arial" w:eastAsia="Calibri" w:hAnsi="Arial" w:cs="Arial" w:hint="cs"/>
          <w:sz w:val="24"/>
          <w:szCs w:val="24"/>
          <w:rtl/>
        </w:rPr>
        <w:t>.</w:t>
      </w:r>
    </w:p>
    <w:p w:rsidR="00430791" w:rsidRPr="004B0B9D" w:rsidRDefault="00430791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לאחר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כל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שינוי שאושר </w:t>
      </w:r>
      <w:r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ידי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הוועדה, </w:t>
      </w:r>
      <w:r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ישלח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EC7D16"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לתאגיד</w:t>
      </w:r>
      <w:r w:rsidR="00EC7D16"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כתב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אישור מעודכן</w:t>
      </w:r>
      <w:r w:rsidR="004E6F82"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,</w:t>
      </w:r>
      <w:r w:rsidR="00FE0F4D"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שייחתם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על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ידי</w:t>
      </w:r>
      <w:r w:rsidR="002D71DF"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מנהל </w:t>
      </w:r>
      <w:r w:rsidR="00196C32">
        <w:rPr>
          <w:rFonts w:ascii="Arial" w:eastAsia="Times New Roman" w:hAnsi="Arial" w:cs="Arial" w:hint="cs"/>
          <w:sz w:val="24"/>
          <w:szCs w:val="24"/>
          <w:rtl/>
          <w:lang w:eastAsia="he-IL"/>
        </w:rPr>
        <w:t>הרשות להשקעות ולפיתוח התעשייה והכלכלה</w:t>
      </w:r>
      <w:r w:rsidR="002D71DF"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וחשב המשרד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. </w:t>
      </w:r>
    </w:p>
    <w:p w:rsidR="00A8629A" w:rsidRDefault="00D44B99" w:rsidP="00772357">
      <w:pPr>
        <w:numPr>
          <w:ilvl w:val="0"/>
          <w:numId w:val="1"/>
        </w:numPr>
        <w:spacing w:after="120" w:line="240" w:lineRule="auto"/>
        <w:ind w:right="-142" w:hanging="559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lang w:eastAsia="he-IL"/>
        </w:rPr>
      </w:pPr>
      <w:bookmarkStart w:id="61" w:name="_Toc465869030"/>
      <w:bookmarkStart w:id="62" w:name="_Toc447443316"/>
      <w:bookmarkStart w:id="63" w:name="_Toc447444919"/>
      <w:bookmarkStart w:id="64" w:name="_Toc447444938"/>
      <w:bookmarkStart w:id="65" w:name="_Toc447445079"/>
      <w:bookmarkStart w:id="66" w:name="_Toc447445117"/>
      <w:r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אישור ביצוע סופי</w:t>
      </w:r>
      <w:bookmarkEnd w:id="61"/>
    </w:p>
    <w:p w:rsidR="00A8629A" w:rsidRPr="00A8629A" w:rsidRDefault="00196C32" w:rsidP="00772357">
      <w:pPr>
        <w:ind w:left="368"/>
        <w:jc w:val="both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הרשות להשקעות ולפיתוח התעשייה והכלכלה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4C757E">
        <w:rPr>
          <w:rFonts w:ascii="Arial" w:eastAsia="Times New Roman" w:hAnsi="Arial" w:cs="Arial" w:hint="cs"/>
          <w:sz w:val="24"/>
          <w:szCs w:val="24"/>
          <w:rtl/>
          <w:lang w:eastAsia="he-IL"/>
        </w:rPr>
        <w:t>ת</w:t>
      </w:r>
      <w:r w:rsidR="004C757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בחן</w:t>
      </w:r>
      <w:r w:rsidR="004C757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את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4E6F82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דיווחי מקבל הסיוע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בתום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תקופת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E97FCC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ההפעלה</w:t>
      </w:r>
      <w:r w:rsidR="004E6F82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,</w:t>
      </w:r>
      <w:r w:rsidR="00E97FCC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ובהתאם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לתוצאות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הבדיקה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4C757E">
        <w:rPr>
          <w:rFonts w:ascii="Arial" w:eastAsia="Times New Roman" w:hAnsi="Arial" w:cs="Arial" w:hint="cs"/>
          <w:sz w:val="24"/>
          <w:szCs w:val="24"/>
          <w:rtl/>
          <w:lang w:eastAsia="he-IL"/>
        </w:rPr>
        <w:t>ת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פיק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אישור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ביצוע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סופי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,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ולא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יאוחר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מ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-90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ימים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לאחר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קבלת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דו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>"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ח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דיווח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ביצוע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סופי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בתום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תקופת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8D4A5E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ההפעלה </w:t>
      </w:r>
      <w:r w:rsidR="008D4A5E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>(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להלן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>: "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אישור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ביצוע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סופי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בתום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תקופת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7735C5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ה</w:t>
      </w:r>
      <w:r w:rsidR="00D44B99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הפעלה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>")</w:t>
      </w:r>
      <w:r w:rsidR="00D139C2" w:rsidRPr="00A8629A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  <w:r w:rsidR="007735C5" w:rsidRPr="00A8629A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</w:p>
    <w:p w:rsidR="00901DF3" w:rsidRPr="00D46D0B" w:rsidRDefault="00901DF3" w:rsidP="00772357">
      <w:pPr>
        <w:numPr>
          <w:ilvl w:val="0"/>
          <w:numId w:val="1"/>
        </w:numPr>
        <w:spacing w:after="120" w:line="240" w:lineRule="auto"/>
        <w:ind w:right="-142" w:hanging="559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rtl/>
          <w:lang w:eastAsia="he-IL"/>
        </w:rPr>
      </w:pPr>
      <w:bookmarkStart w:id="67" w:name="_Toc447443317"/>
      <w:bookmarkStart w:id="68" w:name="_Toc447444920"/>
      <w:bookmarkStart w:id="69" w:name="_Toc447444939"/>
      <w:bookmarkStart w:id="70" w:name="_Toc447445080"/>
      <w:bookmarkStart w:id="71" w:name="_Toc447445118"/>
      <w:bookmarkStart w:id="72" w:name="_Toc465869031"/>
      <w:bookmarkEnd w:id="62"/>
      <w:bookmarkEnd w:id="63"/>
      <w:bookmarkEnd w:id="64"/>
      <w:bookmarkEnd w:id="65"/>
      <w:bookmarkEnd w:id="66"/>
      <w:r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אופן ביצוע ה</w:t>
      </w:r>
      <w:r w:rsidR="00430791" w:rsidRPr="00430791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תשלומים</w:t>
      </w:r>
      <w:bookmarkEnd w:id="67"/>
      <w:bookmarkEnd w:id="68"/>
      <w:bookmarkEnd w:id="69"/>
      <w:bookmarkEnd w:id="70"/>
      <w:bookmarkEnd w:id="71"/>
      <w:bookmarkEnd w:id="72"/>
      <w:r w:rsidR="00430791" w:rsidRPr="00430791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 xml:space="preserve"> </w:t>
      </w:r>
    </w:p>
    <w:p w:rsidR="004E6F82" w:rsidRPr="004E6F82" w:rsidRDefault="004E6F82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מתן</w:t>
      </w:r>
      <w:r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5B4F6F"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>ה</w:t>
      </w:r>
      <w:r w:rsidR="002F4554"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>סיוע</w:t>
      </w:r>
      <w:r w:rsidR="005B4F6F"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יתבצע</w:t>
      </w:r>
      <w:r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D46D0B"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>באופן הבא</w:t>
      </w:r>
      <w:r w:rsidRPr="004E6F82">
        <w:rPr>
          <w:rFonts w:hint="cs"/>
          <w:rtl/>
        </w:rPr>
        <w:t xml:space="preserve"> </w:t>
      </w:r>
      <w:r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>ולאחר</w:t>
      </w:r>
      <w:r w:rsidRPr="004E6F8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>שמקבל</w:t>
      </w:r>
      <w:r w:rsidRPr="004E6F8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>הסיוע</w:t>
      </w:r>
      <w:r w:rsidRPr="004E6F8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>עמד</w:t>
      </w:r>
      <w:r w:rsidRPr="004E6F8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>בחובות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יו </w:t>
      </w:r>
      <w:r w:rsidRPr="008D4A5E">
        <w:rPr>
          <w:rFonts w:ascii="Arial" w:eastAsia="Times New Roman" w:hAnsi="Arial" w:cs="Arial" w:hint="cs"/>
          <w:sz w:val="24"/>
          <w:szCs w:val="24"/>
          <w:rtl/>
          <w:lang w:eastAsia="he-IL"/>
        </w:rPr>
        <w:t>כאמור</w:t>
      </w:r>
      <w:r w:rsidRPr="008D4A5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8D4A5E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בסעיף</w:t>
      </w:r>
      <w:r w:rsidRPr="008D4A5E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10</w:t>
      </w:r>
      <w:r w:rsidR="002B4E3A" w:rsidRPr="004E6F8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ל</w:t>
      </w:r>
      <w:r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הוראת</w:t>
      </w:r>
      <w:r w:rsidRPr="004E6F82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המנכ</w:t>
      </w:r>
      <w:r w:rsidRPr="004E6F82">
        <w:rPr>
          <w:rFonts w:ascii="Arial" w:eastAsia="Times New Roman" w:hAnsi="Arial" w:cs="Arial"/>
          <w:sz w:val="24"/>
          <w:szCs w:val="24"/>
          <w:rtl/>
          <w:lang w:eastAsia="he-IL"/>
        </w:rPr>
        <w:t>"</w:t>
      </w:r>
      <w:r w:rsidRPr="004E6F82">
        <w:rPr>
          <w:rFonts w:ascii="Arial" w:eastAsia="Times New Roman" w:hAnsi="Arial" w:cs="Arial" w:hint="cs"/>
          <w:sz w:val="24"/>
          <w:szCs w:val="24"/>
          <w:rtl/>
          <w:lang w:eastAsia="he-IL"/>
        </w:rPr>
        <w:t>ל</w:t>
      </w:r>
      <w:r w:rsidR="00303844">
        <w:rPr>
          <w:rFonts w:ascii="Arial" w:eastAsia="Times New Roman" w:hAnsi="Arial" w:cs="Arial" w:hint="cs"/>
          <w:sz w:val="24"/>
          <w:szCs w:val="24"/>
          <w:rtl/>
          <w:lang w:eastAsia="he-IL"/>
        </w:rPr>
        <w:t>:</w:t>
      </w:r>
    </w:p>
    <w:p w:rsidR="00271572" w:rsidRPr="00901DF3" w:rsidRDefault="00271572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901DF3">
        <w:rPr>
          <w:rFonts w:ascii="Arial" w:eastAsia="Times New Roman" w:hAnsi="Arial" w:cs="Arial"/>
          <w:sz w:val="24"/>
          <w:szCs w:val="24"/>
          <w:rtl/>
          <w:lang w:eastAsia="he-IL"/>
        </w:rPr>
        <w:t>65% מסך ה</w:t>
      </w:r>
      <w:r w:rsidR="002F4554">
        <w:rPr>
          <w:rFonts w:ascii="Arial" w:eastAsia="Times New Roman" w:hAnsi="Arial" w:cs="Arial"/>
          <w:sz w:val="24"/>
          <w:szCs w:val="24"/>
          <w:rtl/>
          <w:lang w:eastAsia="he-IL"/>
        </w:rPr>
        <w:t>סיוע</w:t>
      </w:r>
      <w:r w:rsidRPr="00901DF3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המאושר ישולם</w:t>
      </w:r>
      <w:r w:rsidRPr="00901DF3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DE55F9" w:rsidRPr="00E9531F">
        <w:rPr>
          <w:rFonts w:ascii="Arial" w:eastAsia="Times New Roman" w:hAnsi="Arial" w:cs="Arial" w:hint="cs"/>
          <w:sz w:val="24"/>
          <w:szCs w:val="24"/>
          <w:rtl/>
          <w:lang w:eastAsia="he-IL"/>
        </w:rPr>
        <w:t>בתום</w:t>
      </w:r>
      <w:r w:rsidR="00DE55F9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Pr="00901DF3">
        <w:rPr>
          <w:rFonts w:ascii="Arial" w:eastAsia="Times New Roman" w:hAnsi="Arial" w:cs="Arial"/>
          <w:sz w:val="24"/>
          <w:szCs w:val="24"/>
          <w:rtl/>
          <w:lang w:eastAsia="he-IL"/>
        </w:rPr>
        <w:t>תקופת ההקמה, עפ"י ביצוע ההשקעה המזכה בפועל</w:t>
      </w:r>
      <w:r w:rsidR="00DE55F9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בכפוף לסעיף </w:t>
      </w:r>
      <w:r w:rsid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10</w:t>
      </w:r>
      <w:r w:rsidR="00FE0F4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להוראה</w:t>
      </w:r>
      <w:r w:rsidR="00E9531F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</w:p>
    <w:p w:rsidR="00271572" w:rsidRPr="000840F3" w:rsidRDefault="00DC7827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3</w:t>
      </w:r>
      <w:r w:rsidRPr="000840F3">
        <w:rPr>
          <w:rFonts w:ascii="Arial" w:eastAsia="Times New Roman" w:hAnsi="Arial" w:cs="Arial"/>
          <w:sz w:val="24"/>
          <w:szCs w:val="24"/>
          <w:rtl/>
          <w:lang w:eastAsia="he-IL"/>
        </w:rPr>
        <w:t>0</w:t>
      </w:r>
      <w:r w:rsidR="00271572" w:rsidRPr="000840F3">
        <w:rPr>
          <w:rFonts w:ascii="Arial" w:eastAsia="Times New Roman" w:hAnsi="Arial" w:cs="Arial"/>
          <w:sz w:val="24"/>
          <w:szCs w:val="24"/>
          <w:rtl/>
          <w:lang w:eastAsia="he-IL"/>
        </w:rPr>
        <w:t>% מסך ה</w:t>
      </w:r>
      <w:r w:rsidR="002F4554">
        <w:rPr>
          <w:rFonts w:ascii="Arial" w:eastAsia="Times New Roman" w:hAnsi="Arial" w:cs="Arial"/>
          <w:sz w:val="24"/>
          <w:szCs w:val="24"/>
          <w:rtl/>
          <w:lang w:eastAsia="he-IL"/>
        </w:rPr>
        <w:t>סיוע</w:t>
      </w:r>
      <w:r w:rsidR="00271572" w:rsidRPr="000840F3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271572" w:rsidRPr="000840F3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המאושר ישולם</w:t>
      </w:r>
      <w:r w:rsidR="00271572" w:rsidRPr="000840F3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="00676FB2">
        <w:rPr>
          <w:rFonts w:ascii="Arial" w:eastAsia="Times New Roman" w:hAnsi="Arial" w:cs="Arial" w:hint="cs"/>
          <w:sz w:val="24"/>
          <w:szCs w:val="24"/>
          <w:rtl/>
          <w:lang w:eastAsia="he-IL"/>
        </w:rPr>
        <w:t>12 חודשים לאחר תקופת ההקמה</w:t>
      </w:r>
      <w:r w:rsidR="00271572" w:rsidRPr="000840F3">
        <w:rPr>
          <w:rFonts w:ascii="Arial" w:eastAsia="Times New Roman" w:hAnsi="Arial" w:cs="Arial"/>
          <w:sz w:val="24"/>
          <w:szCs w:val="24"/>
          <w:rtl/>
          <w:lang w:eastAsia="he-IL"/>
        </w:rPr>
        <w:t>, בכפוף לעמידה בתנאי הוראה זו ובתנאי כתב האישור</w:t>
      </w:r>
      <w:r w:rsidR="00900BF2">
        <w:rPr>
          <w:rFonts w:ascii="Arial" w:eastAsia="Times New Roman" w:hAnsi="Arial" w:cs="Arial" w:hint="cs"/>
          <w:sz w:val="24"/>
          <w:szCs w:val="24"/>
          <w:rtl/>
          <w:lang w:eastAsia="he-IL"/>
        </w:rPr>
        <w:t>.</w:t>
      </w:r>
    </w:p>
    <w:p w:rsidR="00271572" w:rsidRPr="00FE0F4D" w:rsidRDefault="00271572" w:rsidP="00772357">
      <w:pPr>
        <w:numPr>
          <w:ilvl w:val="2"/>
          <w:numId w:val="1"/>
        </w:numPr>
        <w:spacing w:after="120" w:line="240" w:lineRule="auto"/>
        <w:ind w:left="1218" w:right="-142" w:hanging="850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FE0F4D">
        <w:rPr>
          <w:rFonts w:ascii="Arial" w:eastAsia="Times New Roman" w:hAnsi="Arial" w:cs="Arial"/>
          <w:sz w:val="24"/>
          <w:szCs w:val="24"/>
          <w:rtl/>
          <w:lang w:eastAsia="he-IL"/>
        </w:rPr>
        <w:t>5% מסך ה</w:t>
      </w:r>
      <w:r w:rsidR="002F4554" w:rsidRPr="00FE0F4D">
        <w:rPr>
          <w:rFonts w:ascii="Arial" w:eastAsia="Times New Roman" w:hAnsi="Arial" w:cs="Arial"/>
          <w:sz w:val="24"/>
          <w:szCs w:val="24"/>
          <w:rtl/>
          <w:lang w:eastAsia="he-IL"/>
        </w:rPr>
        <w:t>סיוע</w:t>
      </w:r>
      <w:r w:rsidRPr="00FE0F4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(יתרת ה</w:t>
      </w:r>
      <w:r w:rsidR="002F4554" w:rsidRPr="00FE0F4D">
        <w:rPr>
          <w:rFonts w:ascii="Arial" w:eastAsia="Times New Roman" w:hAnsi="Arial" w:cs="Arial"/>
          <w:sz w:val="24"/>
          <w:szCs w:val="24"/>
          <w:rtl/>
          <w:lang w:eastAsia="he-IL"/>
        </w:rPr>
        <w:t>סיוע</w:t>
      </w:r>
      <w:r w:rsidRPr="00FE0F4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) </w:t>
      </w:r>
      <w:r w:rsidRPr="00FE0F4D">
        <w:rPr>
          <w:rFonts w:ascii="Arial" w:eastAsia="Times New Roman" w:hAnsi="Arial" w:cs="Arial" w:hint="cs"/>
          <w:sz w:val="24"/>
          <w:szCs w:val="24"/>
          <w:rtl/>
          <w:lang w:eastAsia="he-IL"/>
        </w:rPr>
        <w:t>ישולם</w:t>
      </w:r>
      <w:r w:rsidRPr="00FE0F4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בתום תקופת ההפעלה, בכפוף לעמידתו המלאה באותו מועד בתנאי הוראה זו ותנאי כתב האישור. </w:t>
      </w:r>
    </w:p>
    <w:p w:rsidR="005B4F6F" w:rsidRDefault="005B4F6F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 w:rsidRPr="00FE0F4D">
        <w:rPr>
          <w:rFonts w:ascii="Arial" w:eastAsia="Times New Roman" w:hAnsi="Arial" w:cs="Arial"/>
          <w:sz w:val="24"/>
          <w:szCs w:val="24"/>
          <w:rtl/>
          <w:lang w:eastAsia="he-IL"/>
        </w:rPr>
        <w:t>מ</w:t>
      </w:r>
      <w:r w:rsidR="0028541E" w:rsidRPr="00FE0F4D">
        <w:rPr>
          <w:rFonts w:ascii="Arial" w:eastAsia="Times New Roman" w:hAnsi="Arial" w:cs="Arial" w:hint="cs"/>
          <w:sz w:val="24"/>
          <w:szCs w:val="24"/>
          <w:rtl/>
          <w:lang w:eastAsia="he-IL"/>
        </w:rPr>
        <w:t>קבל</w:t>
      </w:r>
      <w:r w:rsidRPr="00FE0F4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הסיוע יהיה זכאי למלוא הסיוע שאושר, אם עמד בכל תנאי </w:t>
      </w:r>
      <w:r w:rsidRPr="00FE0F4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ההוראה, </w:t>
      </w:r>
      <w:r w:rsidRPr="00FE0F4D">
        <w:rPr>
          <w:rFonts w:ascii="Arial" w:eastAsia="Times New Roman" w:hAnsi="Arial" w:cs="Arial"/>
          <w:sz w:val="24"/>
          <w:szCs w:val="24"/>
          <w:rtl/>
          <w:lang w:eastAsia="he-IL"/>
        </w:rPr>
        <w:t>תנאי כתב האישור</w:t>
      </w:r>
      <w:r w:rsidRPr="00FE0F4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והבקשה</w:t>
      </w:r>
      <w:r w:rsidRPr="00FE0F4D">
        <w:rPr>
          <w:rFonts w:ascii="Arial" w:eastAsia="Times New Roman" w:hAnsi="Arial" w:cs="Arial"/>
          <w:sz w:val="24"/>
          <w:szCs w:val="24"/>
          <w:rtl/>
          <w:lang w:eastAsia="he-IL"/>
        </w:rPr>
        <w:t>,</w:t>
      </w:r>
      <w:r w:rsidRPr="005B4F6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ובכפוף להמצאת כל הדיווחים הנדרשים בהתאם להוראה ולכתב האישור.</w:t>
      </w:r>
    </w:p>
    <w:p w:rsidR="00A02CEF" w:rsidRPr="00A02CEF" w:rsidRDefault="00A02CEF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ההכרה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בהוצאות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תהיה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רק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עבור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ההשקעות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המזכות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כמפורט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לעיל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ורק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עבור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הוצאות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שבוצעו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</w:t>
      </w:r>
      <w:r w:rsidRPr="00A02CEF">
        <w:rPr>
          <w:rFonts w:ascii="Arial" w:eastAsia="Times New Roman" w:hAnsi="Arial" w:cs="Arial" w:hint="cs"/>
          <w:sz w:val="24"/>
          <w:szCs w:val="24"/>
          <w:rtl/>
          <w:lang w:eastAsia="he-IL"/>
        </w:rPr>
        <w:t>בפועל</w:t>
      </w:r>
      <w:r w:rsidRPr="00A02CEF">
        <w:rPr>
          <w:rFonts w:ascii="Arial" w:eastAsia="Times New Roman" w:hAnsi="Arial" w:cs="Arial"/>
          <w:sz w:val="24"/>
          <w:szCs w:val="24"/>
          <w:rtl/>
          <w:lang w:eastAsia="he-IL"/>
        </w:rPr>
        <w:t>.</w:t>
      </w:r>
    </w:p>
    <w:p w:rsidR="00360D0C" w:rsidRPr="004B0B9D" w:rsidRDefault="00360D0C" w:rsidP="00772357">
      <w:pPr>
        <w:numPr>
          <w:ilvl w:val="1"/>
          <w:numId w:val="1"/>
        </w:numPr>
        <w:spacing w:after="120" w:line="240" w:lineRule="auto"/>
        <w:ind w:left="425" w:right="-142" w:hanging="567"/>
        <w:jc w:val="both"/>
        <w:rPr>
          <w:sz w:val="24"/>
          <w:szCs w:val="24"/>
        </w:rPr>
      </w:pPr>
      <w:r w:rsidRPr="004B0B9D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יובהר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כי תשלו</w:t>
      </w:r>
      <w:r w:rsidR="002D71DF"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ם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כספי סיוע </w:t>
      </w:r>
      <w:r w:rsidR="002D71DF"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במהלך 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תקופת ההקמה </w:t>
      </w:r>
      <w:r w:rsidR="002D71DF"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ולא בסיומה 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>מותנ</w:t>
      </w:r>
      <w:r w:rsidR="002D71DF"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ה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 בהעמדת ערבות בנקאית בסכום הזהה לסכום </w:t>
      </w:r>
      <w:r w:rsidRPr="004B0B9D">
        <w:rPr>
          <w:rFonts w:ascii="Arial" w:eastAsia="Times New Roman" w:hAnsi="Arial" w:cs="Arial" w:hint="eastAsia"/>
          <w:sz w:val="24"/>
          <w:szCs w:val="24"/>
          <w:rtl/>
          <w:lang w:eastAsia="he-IL"/>
        </w:rPr>
        <w:t>הסיוע</w:t>
      </w:r>
      <w:r w:rsidR="002D71DF" w:rsidRPr="004B0B9D">
        <w:rPr>
          <w:rFonts w:ascii="Arial" w:eastAsia="Times New Roman" w:hAnsi="Arial" w:cs="Arial" w:hint="cs"/>
          <w:sz w:val="24"/>
          <w:szCs w:val="24"/>
          <w:rtl/>
          <w:lang w:eastAsia="he-IL"/>
        </w:rPr>
        <w:t>, בכפוף לכל הקבוע בסעיף 4.6.1 להוראה</w:t>
      </w:r>
      <w:r w:rsidRPr="004B0B9D">
        <w:rPr>
          <w:rFonts w:ascii="Arial" w:eastAsia="Times New Roman" w:hAnsi="Arial" w:cs="Arial"/>
          <w:sz w:val="24"/>
          <w:szCs w:val="24"/>
          <w:rtl/>
          <w:lang w:eastAsia="he-IL"/>
        </w:rPr>
        <w:t xml:space="preserve">. </w:t>
      </w:r>
    </w:p>
    <w:p w:rsidR="00FE5EFE" w:rsidRPr="00564487" w:rsidRDefault="0044220D" w:rsidP="00772357">
      <w:pPr>
        <w:numPr>
          <w:ilvl w:val="0"/>
          <w:numId w:val="1"/>
        </w:numPr>
        <w:spacing w:after="120" w:line="240" w:lineRule="auto"/>
        <w:ind w:right="-142" w:hanging="559"/>
        <w:jc w:val="both"/>
        <w:outlineLvl w:val="0"/>
        <w:rPr>
          <w:sz w:val="24"/>
          <w:szCs w:val="24"/>
        </w:rPr>
      </w:pPr>
      <w:bookmarkStart w:id="73" w:name="_Toc465869032"/>
      <w:r w:rsidRPr="00564487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גבייה</w:t>
      </w:r>
      <w:bookmarkEnd w:id="73"/>
    </w:p>
    <w:p w:rsidR="00FE5EFE" w:rsidRPr="0044220D" w:rsidRDefault="00FE5EFE" w:rsidP="00772357">
      <w:pPr>
        <w:pStyle w:val="2"/>
        <w:numPr>
          <w:ilvl w:val="0"/>
          <w:numId w:val="0"/>
        </w:numPr>
        <w:ind w:left="360"/>
        <w:outlineLvl w:val="9"/>
        <w:rPr>
          <w:b w:val="0"/>
          <w:bCs w:val="0"/>
          <w:color w:val="auto"/>
          <w:sz w:val="24"/>
          <w:szCs w:val="24"/>
          <w:u w:val="none"/>
          <w:rtl/>
        </w:rPr>
      </w:pP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כל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סכום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המגיע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לאוצר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המדינה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="002D71DF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 xml:space="preserve">מכוח ההוראה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ייגבה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בדרך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שגובים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מס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,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ופקודת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המסים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(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גביה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)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תחול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כאילו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היו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סכומים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אלה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מס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כמשמעותו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באותה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 xml:space="preserve"> </w:t>
      </w:r>
      <w:r w:rsidRPr="0044220D">
        <w:rPr>
          <w:rFonts w:hint="cs"/>
          <w:b w:val="0"/>
          <w:bCs w:val="0"/>
          <w:color w:val="auto"/>
          <w:sz w:val="24"/>
          <w:szCs w:val="24"/>
          <w:u w:val="none"/>
          <w:rtl/>
        </w:rPr>
        <w:t>פקודה</w:t>
      </w:r>
      <w:r w:rsidRPr="0044220D">
        <w:rPr>
          <w:b w:val="0"/>
          <w:bCs w:val="0"/>
          <w:color w:val="auto"/>
          <w:sz w:val="24"/>
          <w:szCs w:val="24"/>
          <w:u w:val="none"/>
          <w:rtl/>
        </w:rPr>
        <w:t>.</w:t>
      </w:r>
    </w:p>
    <w:p w:rsidR="00430791" w:rsidRPr="00430791" w:rsidRDefault="00430791" w:rsidP="00772357">
      <w:pPr>
        <w:numPr>
          <w:ilvl w:val="0"/>
          <w:numId w:val="1"/>
        </w:numPr>
        <w:spacing w:after="120" w:line="240" w:lineRule="auto"/>
        <w:ind w:right="-142" w:hanging="559"/>
        <w:jc w:val="both"/>
        <w:outlineLvl w:val="0"/>
        <w:rPr>
          <w:rFonts w:ascii="Arial" w:eastAsia="Times New Roman" w:hAnsi="Arial" w:cs="Arial"/>
          <w:b/>
          <w:bCs/>
          <w:color w:val="0000FF"/>
          <w:sz w:val="28"/>
          <w:szCs w:val="28"/>
          <w:u w:val="single"/>
          <w:rtl/>
          <w:lang w:eastAsia="he-IL"/>
        </w:rPr>
      </w:pPr>
      <w:bookmarkStart w:id="74" w:name="_Toc447443321"/>
      <w:bookmarkStart w:id="75" w:name="_Toc447444924"/>
      <w:bookmarkStart w:id="76" w:name="_Toc447444943"/>
      <w:bookmarkStart w:id="77" w:name="_Toc447445084"/>
      <w:bookmarkStart w:id="78" w:name="_Toc447445122"/>
      <w:bookmarkStart w:id="79" w:name="_Toc465869033"/>
      <w:r w:rsidRPr="00430791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>נספחים</w:t>
      </w:r>
      <w:bookmarkEnd w:id="74"/>
      <w:bookmarkEnd w:id="75"/>
      <w:bookmarkEnd w:id="76"/>
      <w:bookmarkEnd w:id="77"/>
      <w:bookmarkEnd w:id="78"/>
      <w:bookmarkEnd w:id="79"/>
      <w:r w:rsidR="000C1758">
        <w:rPr>
          <w:rFonts w:ascii="Arial" w:eastAsia="Times New Roman" w:hAnsi="Arial" w:cs="Arial" w:hint="cs"/>
          <w:b/>
          <w:bCs/>
          <w:color w:val="0000FF"/>
          <w:sz w:val="28"/>
          <w:szCs w:val="28"/>
          <w:u w:val="single"/>
          <w:rtl/>
          <w:lang w:eastAsia="he-IL"/>
        </w:rPr>
        <w:t xml:space="preserve"> </w:t>
      </w:r>
    </w:p>
    <w:p w:rsidR="00430791" w:rsidRPr="00430791" w:rsidRDefault="00430791" w:rsidP="00772357">
      <w:pPr>
        <w:spacing w:after="120" w:line="240" w:lineRule="auto"/>
        <w:ind w:left="283" w:right="-142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>נספח 1</w:t>
      </w:r>
      <w:r w:rsidRPr="00430791">
        <w:rPr>
          <w:rFonts w:ascii="Arial" w:eastAsia="Times New Roman" w:hAnsi="Arial" w:cs="Arial"/>
          <w:sz w:val="24"/>
          <w:szCs w:val="24"/>
          <w:rtl/>
          <w:lang w:eastAsia="he-IL"/>
        </w:rPr>
        <w:t>–</w:t>
      </w:r>
      <w:r w:rsidRPr="00430791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44220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טופס למילוי </w:t>
      </w:r>
      <w:r w:rsidR="0044220D" w:rsidRPr="00564487">
        <w:rPr>
          <w:rFonts w:ascii="Arial" w:eastAsia="Times New Roman" w:hAnsi="Arial" w:cs="Arial" w:hint="cs"/>
          <w:sz w:val="24"/>
          <w:szCs w:val="24"/>
          <w:rtl/>
          <w:lang w:eastAsia="he-IL"/>
        </w:rPr>
        <w:t>פ</w:t>
      </w:r>
      <w:r w:rsidR="0044220D">
        <w:rPr>
          <w:rFonts w:ascii="Arial" w:eastAsia="Times New Roman" w:hAnsi="Arial" w:cs="Arial" w:hint="cs"/>
          <w:sz w:val="24"/>
          <w:szCs w:val="24"/>
          <w:rtl/>
          <w:lang w:eastAsia="he-IL"/>
        </w:rPr>
        <w:t>רטים</w:t>
      </w:r>
      <w:r w:rsidR="00F07A5D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</w:p>
    <w:p w:rsidR="00DC61FC" w:rsidRDefault="00187034" w:rsidP="00772357">
      <w:pPr>
        <w:spacing w:after="120" w:line="240" w:lineRule="auto"/>
        <w:ind w:left="283" w:right="-142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נספח </w:t>
      </w:r>
      <w:r w:rsidR="00B814D6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2 </w:t>
      </w:r>
      <w:r>
        <w:rPr>
          <w:rFonts w:ascii="Arial" w:eastAsia="Times New Roman" w:hAnsi="Arial" w:cs="Arial"/>
          <w:sz w:val="24"/>
          <w:szCs w:val="24"/>
          <w:rtl/>
          <w:lang w:eastAsia="he-IL"/>
        </w:rPr>
        <w:t>–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DC61FC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הצהרת המנהלים המוסמכים לחתום בשם התאגיד </w:t>
      </w:r>
    </w:p>
    <w:p w:rsidR="003A1763" w:rsidRDefault="00A67CB6" w:rsidP="00772357">
      <w:pPr>
        <w:spacing w:after="120" w:line="240" w:lineRule="auto"/>
        <w:ind w:left="283" w:right="-142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נספח </w:t>
      </w:r>
      <w:r w:rsidR="00291626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3 </w:t>
      </w:r>
      <w:r>
        <w:rPr>
          <w:rFonts w:ascii="Arial" w:eastAsia="Times New Roman" w:hAnsi="Arial" w:cs="Arial"/>
          <w:sz w:val="24"/>
          <w:szCs w:val="24"/>
          <w:rtl/>
          <w:lang w:eastAsia="he-IL"/>
        </w:rPr>
        <w:t>–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3A1763" w:rsidRPr="003A1763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63184B" w:rsidRPr="0063184B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טופס ערבות </w:t>
      </w:r>
    </w:p>
    <w:p w:rsidR="00DC61FC" w:rsidRDefault="00DC61FC" w:rsidP="00772357">
      <w:pPr>
        <w:spacing w:after="120" w:line="240" w:lineRule="auto"/>
        <w:ind w:left="283" w:right="-142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>נספח 4</w:t>
      </w:r>
      <w:r w:rsidR="00676FB2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- </w:t>
      </w:r>
      <w:r w:rsidRPr="00DC61FC"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בקשה לפתיחת/עדכון זכאי בארץ </w:t>
      </w:r>
    </w:p>
    <w:p w:rsidR="008D52E4" w:rsidRDefault="008D52E4" w:rsidP="00772357">
      <w:pPr>
        <w:spacing w:after="120" w:line="240" w:lineRule="auto"/>
        <w:ind w:left="283" w:right="-142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נספח 5 </w:t>
      </w:r>
      <w:r>
        <w:rPr>
          <w:rFonts w:ascii="Arial" w:eastAsia="Times New Roman" w:hAnsi="Arial" w:cs="Arial"/>
          <w:sz w:val="24"/>
          <w:szCs w:val="24"/>
          <w:rtl/>
          <w:lang w:eastAsia="he-IL"/>
        </w:rPr>
        <w:t>–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 w:rsidR="00DC7827">
        <w:rPr>
          <w:rFonts w:ascii="Arial" w:eastAsia="Times New Roman" w:hAnsi="Arial" w:cs="Arial" w:hint="cs"/>
          <w:sz w:val="24"/>
          <w:szCs w:val="24"/>
          <w:rtl/>
          <w:lang w:eastAsia="he-IL"/>
        </w:rPr>
        <w:t>טופס ריכוז מסמכים להגשה</w:t>
      </w:r>
    </w:p>
    <w:p w:rsidR="00BD6800" w:rsidRDefault="00BD6800" w:rsidP="00772357">
      <w:pPr>
        <w:spacing w:after="120" w:line="240" w:lineRule="auto"/>
        <w:ind w:left="283" w:right="-142"/>
        <w:jc w:val="both"/>
        <w:rPr>
          <w:rFonts w:ascii="Arial" w:eastAsia="Times New Roman" w:hAnsi="Arial" w:cs="Arial"/>
          <w:sz w:val="24"/>
          <w:szCs w:val="24"/>
          <w:rtl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נספח </w:t>
      </w:r>
      <w:r w:rsidR="004C2368">
        <w:rPr>
          <w:rFonts w:ascii="Arial" w:eastAsia="Times New Roman" w:hAnsi="Arial" w:cs="Arial" w:hint="cs"/>
          <w:sz w:val="24"/>
          <w:szCs w:val="24"/>
          <w:rtl/>
          <w:lang w:eastAsia="he-IL"/>
        </w:rPr>
        <w:t>6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- רשימת יישובים ואזורי התעשייה באיו"ש </w:t>
      </w:r>
    </w:p>
    <w:p w:rsidR="00BD6800" w:rsidRPr="00DC61FC" w:rsidRDefault="00BD6800" w:rsidP="00772357">
      <w:pPr>
        <w:spacing w:after="120" w:line="240" w:lineRule="auto"/>
        <w:ind w:left="283" w:right="-142"/>
        <w:jc w:val="both"/>
        <w:rPr>
          <w:rFonts w:ascii="Arial" w:eastAsia="Times New Roman" w:hAnsi="Arial" w:cs="Arial"/>
          <w:sz w:val="24"/>
          <w:szCs w:val="24"/>
          <w:lang w:eastAsia="he-IL"/>
        </w:rPr>
      </w:pP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נספח </w:t>
      </w:r>
      <w:r w:rsidR="004C2368">
        <w:rPr>
          <w:rFonts w:ascii="Arial" w:eastAsia="Times New Roman" w:hAnsi="Arial" w:cs="Arial" w:hint="cs"/>
          <w:sz w:val="24"/>
          <w:szCs w:val="24"/>
          <w:rtl/>
          <w:lang w:eastAsia="he-IL"/>
        </w:rPr>
        <w:t>7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</w:t>
      </w:r>
      <w:r>
        <w:rPr>
          <w:rFonts w:ascii="Arial" w:eastAsia="Times New Roman" w:hAnsi="Arial" w:cs="Arial"/>
          <w:sz w:val="24"/>
          <w:szCs w:val="24"/>
          <w:rtl/>
          <w:lang w:eastAsia="he-IL"/>
        </w:rPr>
        <w:t>–</w:t>
      </w:r>
      <w:r>
        <w:rPr>
          <w:rFonts w:ascii="Arial" w:eastAsia="Times New Roman" w:hAnsi="Arial" w:cs="Arial" w:hint="cs"/>
          <w:sz w:val="24"/>
          <w:szCs w:val="24"/>
          <w:rtl/>
          <w:lang w:eastAsia="he-IL"/>
        </w:rPr>
        <w:t xml:space="preserve"> היקפי מכירות בשוק הגלוטן</w:t>
      </w:r>
    </w:p>
    <w:sectPr w:rsidR="00BD6800" w:rsidRPr="00DC61FC" w:rsidSect="004B2FCC">
      <w:head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16EE214" w15:done="0"/>
  <w15:commentEx w15:paraId="635417A3" w15:done="0"/>
  <w15:commentEx w15:paraId="67345990" w15:done="0"/>
  <w15:commentEx w15:paraId="1F3DD4CB" w15:done="0"/>
  <w15:commentEx w15:paraId="70CC6289" w15:done="0"/>
  <w15:commentEx w15:paraId="25438A54" w15:done="0"/>
  <w15:commentEx w15:paraId="5AD7D877" w15:done="0"/>
  <w15:commentEx w15:paraId="384A0B84" w15:done="0"/>
  <w15:commentEx w15:paraId="6B080350" w15:done="0"/>
  <w15:commentEx w15:paraId="37F40255" w15:done="0"/>
  <w15:commentEx w15:paraId="3BE53B51" w15:done="0"/>
  <w15:commentEx w15:paraId="30527516" w15:done="0"/>
  <w15:commentEx w15:paraId="26746543" w15:done="0"/>
  <w15:commentEx w15:paraId="2B2F49FF" w15:done="0"/>
  <w15:commentEx w15:paraId="7C027164" w15:done="0"/>
  <w15:commentEx w15:paraId="469176D1" w15:done="0"/>
  <w15:commentEx w15:paraId="1A968D2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556" w:rsidRDefault="009B0556" w:rsidP="004235AF">
      <w:pPr>
        <w:spacing w:after="0" w:line="240" w:lineRule="auto"/>
      </w:pPr>
      <w:r>
        <w:separator/>
      </w:r>
    </w:p>
  </w:endnote>
  <w:endnote w:type="continuationSeparator" w:id="0">
    <w:p w:rsidR="009B0556" w:rsidRDefault="009B0556" w:rsidP="004235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556" w:rsidRDefault="009B0556" w:rsidP="004235AF">
      <w:pPr>
        <w:spacing w:after="0" w:line="240" w:lineRule="auto"/>
      </w:pPr>
      <w:r>
        <w:separator/>
      </w:r>
    </w:p>
  </w:footnote>
  <w:footnote w:type="continuationSeparator" w:id="0">
    <w:p w:rsidR="009B0556" w:rsidRDefault="009B0556" w:rsidP="004235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7"/>
      <w:bidiVisual/>
      <w:tblW w:w="9568" w:type="dxa"/>
      <w:jc w:val="center"/>
      <w:tblLook w:val="04A0" w:firstRow="1" w:lastRow="0" w:firstColumn="1" w:lastColumn="0" w:noHBand="0" w:noVBand="1"/>
    </w:tblPr>
    <w:tblGrid>
      <w:gridCol w:w="1507"/>
      <w:gridCol w:w="3038"/>
      <w:gridCol w:w="1982"/>
      <w:gridCol w:w="1417"/>
      <w:gridCol w:w="1624"/>
    </w:tblGrid>
    <w:tr w:rsidR="00175135" w:rsidRPr="00925C95" w:rsidTr="00122359">
      <w:trPr>
        <w:jc w:val="center"/>
      </w:trPr>
      <w:tc>
        <w:tcPr>
          <w:tcW w:w="1507" w:type="dxa"/>
          <w:vMerge w:val="restart"/>
          <w:tcBorders>
            <w:top w:val="nil"/>
            <w:left w:val="nil"/>
            <w:bottom w:val="nil"/>
          </w:tcBorders>
        </w:tcPr>
        <w:p w:rsidR="00175135" w:rsidRPr="00925C95" w:rsidRDefault="00175135" w:rsidP="00270508">
          <w:pPr>
            <w:rPr>
              <w:rFonts w:ascii="Calibri" w:hAnsi="Calibri" w:cs="Arial"/>
              <w:b/>
              <w:bCs/>
              <w:rtl/>
            </w:rPr>
          </w:pPr>
          <w:r>
            <w:rPr>
              <w:rFonts w:ascii="Calibri" w:hAnsi="Calibri" w:cs="Arial"/>
              <w:b/>
              <w:bCs/>
              <w:noProof/>
              <w:rtl/>
            </w:rPr>
            <w:drawing>
              <wp:inline distT="0" distB="0" distL="0" distR="0" wp14:anchorId="29F78888" wp14:editId="183D9889">
                <wp:extent cx="728647" cy="923925"/>
                <wp:effectExtent l="0" t="0" r="0" b="0"/>
                <wp:docPr id="3" name="תמונה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emel medina2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8647" cy="9239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37" w:type="dxa"/>
          <w:gridSpan w:val="3"/>
        </w:tcPr>
        <w:p w:rsidR="00175135" w:rsidRPr="00925C95" w:rsidRDefault="00175135" w:rsidP="00863364">
          <w:pPr>
            <w:rPr>
              <w:rFonts w:ascii="Calibri" w:hAnsi="Calibri" w:cs="Arial"/>
              <w:rtl/>
            </w:rPr>
          </w:pPr>
          <w:r w:rsidRPr="00925C95">
            <w:rPr>
              <w:rFonts w:ascii="Calibri" w:hAnsi="Calibri" w:cs="Arial" w:hint="cs"/>
              <w:b/>
              <w:bCs/>
              <w:rtl/>
            </w:rPr>
            <w:t>שם הנוהל:</w:t>
          </w:r>
          <w:r w:rsidRPr="00925C95">
            <w:rPr>
              <w:rFonts w:ascii="Calibri" w:hAnsi="Calibri" w:cs="Arial" w:hint="cs"/>
              <w:rtl/>
            </w:rPr>
            <w:t xml:space="preserve"> </w:t>
          </w:r>
          <w:r>
            <w:rPr>
              <w:rFonts w:ascii="Calibri" w:hAnsi="Calibri" w:cs="Arial" w:hint="cs"/>
              <w:rtl/>
            </w:rPr>
            <w:t xml:space="preserve">נוהל </w:t>
          </w:r>
          <w:r w:rsidR="000E7470" w:rsidRPr="000E7470">
            <w:rPr>
              <w:rFonts w:ascii="Calibri" w:hAnsi="Calibri" w:cs="Arial" w:hint="cs"/>
              <w:rtl/>
            </w:rPr>
            <w:t>מסלול</w:t>
          </w:r>
          <w:r w:rsidR="000E7470" w:rsidRPr="000E7470">
            <w:rPr>
              <w:rFonts w:ascii="Calibri" w:hAnsi="Calibri" w:cs="Arial"/>
              <w:rtl/>
            </w:rPr>
            <w:t xml:space="preserve"> </w:t>
          </w:r>
          <w:r w:rsidR="000E7470" w:rsidRPr="000E7470">
            <w:rPr>
              <w:rFonts w:ascii="Calibri" w:hAnsi="Calibri" w:cs="Arial" w:hint="cs"/>
              <w:rtl/>
            </w:rPr>
            <w:t>לעידוד</w:t>
          </w:r>
          <w:r w:rsidR="000E7470" w:rsidRPr="000E7470">
            <w:rPr>
              <w:rFonts w:ascii="Calibri" w:hAnsi="Calibri" w:cs="Arial"/>
              <w:rtl/>
            </w:rPr>
            <w:t xml:space="preserve"> </w:t>
          </w:r>
          <w:r w:rsidR="000E7470" w:rsidRPr="000E7470">
            <w:rPr>
              <w:rFonts w:ascii="Calibri" w:hAnsi="Calibri" w:cs="Arial" w:hint="cs"/>
              <w:rtl/>
            </w:rPr>
            <w:t>התחרות</w:t>
          </w:r>
          <w:r w:rsidR="000E7470" w:rsidRPr="000E7470">
            <w:rPr>
              <w:rFonts w:ascii="Calibri" w:hAnsi="Calibri" w:cs="Arial"/>
              <w:rtl/>
            </w:rPr>
            <w:t xml:space="preserve"> </w:t>
          </w:r>
          <w:r w:rsidR="000E7470" w:rsidRPr="000E7470">
            <w:rPr>
              <w:rFonts w:ascii="Calibri" w:hAnsi="Calibri" w:cs="Arial" w:hint="cs"/>
              <w:rtl/>
            </w:rPr>
            <w:t>בשוק</w:t>
          </w:r>
          <w:r w:rsidR="000E7470" w:rsidRPr="000E7470">
            <w:rPr>
              <w:rFonts w:ascii="Calibri" w:hAnsi="Calibri" w:cs="Arial"/>
              <w:rtl/>
            </w:rPr>
            <w:t xml:space="preserve"> </w:t>
          </w:r>
          <w:r w:rsidR="000E7470" w:rsidRPr="000E7470">
            <w:rPr>
              <w:rFonts w:ascii="Calibri" w:hAnsi="Calibri" w:cs="Arial" w:hint="cs"/>
              <w:rtl/>
            </w:rPr>
            <w:t>המזון</w:t>
          </w:r>
          <w:r w:rsidR="000E7470" w:rsidRPr="000E7470">
            <w:rPr>
              <w:rFonts w:ascii="Calibri" w:hAnsi="Calibri" w:cs="Arial"/>
              <w:rtl/>
            </w:rPr>
            <w:t xml:space="preserve"> </w:t>
          </w:r>
          <w:r w:rsidR="000E7470" w:rsidRPr="000E7470">
            <w:rPr>
              <w:rFonts w:ascii="Calibri" w:hAnsi="Calibri" w:cs="Arial" w:hint="cs"/>
              <w:rtl/>
            </w:rPr>
            <w:t>ללא</w:t>
          </w:r>
          <w:r w:rsidR="000E7470" w:rsidRPr="000E7470">
            <w:rPr>
              <w:rFonts w:ascii="Calibri" w:hAnsi="Calibri" w:cs="Arial"/>
              <w:rtl/>
            </w:rPr>
            <w:t xml:space="preserve"> </w:t>
          </w:r>
          <w:r w:rsidR="000E7470" w:rsidRPr="000E7470">
            <w:rPr>
              <w:rFonts w:ascii="Calibri" w:hAnsi="Calibri" w:cs="Arial" w:hint="cs"/>
              <w:rtl/>
            </w:rPr>
            <w:t>גלוטן</w:t>
          </w:r>
          <w:r w:rsidR="000E7470" w:rsidRPr="000E7470">
            <w:rPr>
              <w:rFonts w:ascii="Calibri" w:hAnsi="Calibri" w:cs="Arial"/>
              <w:rtl/>
            </w:rPr>
            <w:t xml:space="preserve">                      </w:t>
          </w:r>
        </w:p>
      </w:tc>
      <w:tc>
        <w:tcPr>
          <w:tcW w:w="1624" w:type="dxa"/>
          <w:vMerge w:val="restart"/>
          <w:vAlign w:val="center"/>
        </w:tcPr>
        <w:p w:rsidR="00175135" w:rsidRPr="00925C95" w:rsidRDefault="00175135" w:rsidP="004235AF">
          <w:pPr>
            <w:jc w:val="center"/>
            <w:rPr>
              <w:rFonts w:ascii="Calibri" w:hAnsi="Calibri" w:cs="Arial"/>
              <w:b/>
              <w:bCs/>
              <w:rtl/>
            </w:rPr>
          </w:pPr>
          <w:r w:rsidRPr="00925C95">
            <w:rPr>
              <w:rFonts w:ascii="Calibri" w:hAnsi="Calibri" w:cs="Arial" w:hint="cs"/>
              <w:b/>
              <w:bCs/>
              <w:rtl/>
            </w:rPr>
            <w:t>משרד הכלכלה</w:t>
          </w:r>
          <w:r>
            <w:rPr>
              <w:rFonts w:ascii="Calibri" w:hAnsi="Calibri" w:cs="Arial" w:hint="cs"/>
              <w:b/>
              <w:bCs/>
              <w:rtl/>
            </w:rPr>
            <w:t xml:space="preserve"> והתעשייה</w:t>
          </w:r>
        </w:p>
      </w:tc>
    </w:tr>
    <w:tr w:rsidR="00175135" w:rsidRPr="00925C95" w:rsidTr="00270508">
      <w:trPr>
        <w:jc w:val="center"/>
      </w:trPr>
      <w:tc>
        <w:tcPr>
          <w:tcW w:w="1507" w:type="dxa"/>
          <w:vMerge/>
          <w:tcBorders>
            <w:left w:val="nil"/>
            <w:bottom w:val="nil"/>
          </w:tcBorders>
        </w:tcPr>
        <w:p w:rsidR="00175135" w:rsidRPr="00925C95" w:rsidRDefault="00175135" w:rsidP="00270508">
          <w:pPr>
            <w:rPr>
              <w:rFonts w:ascii="Calibri" w:hAnsi="Calibri" w:cs="Arial"/>
              <w:b/>
              <w:bCs/>
              <w:rtl/>
            </w:rPr>
          </w:pPr>
        </w:p>
      </w:tc>
      <w:tc>
        <w:tcPr>
          <w:tcW w:w="6437" w:type="dxa"/>
          <w:gridSpan w:val="3"/>
        </w:tcPr>
        <w:p w:rsidR="00175135" w:rsidRPr="00122359" w:rsidRDefault="00175135" w:rsidP="000E7470">
          <w:pPr>
            <w:rPr>
              <w:rFonts w:ascii="Calibri" w:hAnsi="Calibri" w:cs="Arial"/>
              <w:b/>
              <w:bCs/>
              <w:rtl/>
            </w:rPr>
          </w:pPr>
          <w:r w:rsidRPr="00122359">
            <w:rPr>
              <w:rFonts w:ascii="Calibri" w:hAnsi="Calibri" w:cs="Arial" w:hint="cs"/>
              <w:b/>
              <w:bCs/>
              <w:rtl/>
            </w:rPr>
            <w:t>מס</w:t>
          </w:r>
          <w:r>
            <w:rPr>
              <w:rFonts w:ascii="Calibri" w:hAnsi="Calibri" w:cs="Arial" w:hint="cs"/>
              <w:b/>
              <w:bCs/>
              <w:rtl/>
            </w:rPr>
            <w:t>'</w:t>
          </w:r>
          <w:r w:rsidRPr="00122359">
            <w:rPr>
              <w:rFonts w:ascii="Calibri" w:hAnsi="Calibri" w:cs="Arial" w:hint="cs"/>
              <w:b/>
              <w:bCs/>
              <w:rtl/>
            </w:rPr>
            <w:t xml:space="preserve"> הוראת מנכ"ל</w:t>
          </w:r>
          <w:r>
            <w:rPr>
              <w:rFonts w:ascii="Calibri" w:hAnsi="Calibri" w:cs="Arial" w:hint="cs"/>
              <w:rtl/>
            </w:rPr>
            <w:t>:</w:t>
          </w:r>
          <w:r>
            <w:rPr>
              <w:rFonts w:ascii="Calibri" w:hAnsi="Calibri" w:cs="Arial" w:hint="cs"/>
              <w:b/>
              <w:bCs/>
              <w:rtl/>
            </w:rPr>
            <w:t xml:space="preserve"> </w:t>
          </w:r>
          <w:r w:rsidR="000E7470">
            <w:rPr>
              <w:rFonts w:ascii="Calibri" w:hAnsi="Calibri" w:cs="Arial" w:hint="cs"/>
              <w:b/>
              <w:bCs/>
              <w:rtl/>
            </w:rPr>
            <w:t>4.37</w:t>
          </w:r>
        </w:p>
      </w:tc>
      <w:tc>
        <w:tcPr>
          <w:tcW w:w="1624" w:type="dxa"/>
          <w:vMerge/>
        </w:tcPr>
        <w:p w:rsidR="00175135" w:rsidRPr="00925C95" w:rsidRDefault="00175135" w:rsidP="00270508">
          <w:pPr>
            <w:rPr>
              <w:rFonts w:ascii="Calibri" w:hAnsi="Calibri" w:cs="Arial"/>
              <w:rtl/>
            </w:rPr>
          </w:pPr>
        </w:p>
      </w:tc>
    </w:tr>
    <w:tr w:rsidR="00175135" w:rsidRPr="00925C95" w:rsidTr="00270508">
      <w:trPr>
        <w:jc w:val="center"/>
      </w:trPr>
      <w:tc>
        <w:tcPr>
          <w:tcW w:w="1507" w:type="dxa"/>
          <w:vMerge/>
          <w:tcBorders>
            <w:left w:val="nil"/>
            <w:bottom w:val="nil"/>
          </w:tcBorders>
        </w:tcPr>
        <w:p w:rsidR="00175135" w:rsidRPr="00925C95" w:rsidRDefault="00175135" w:rsidP="00270508">
          <w:pPr>
            <w:rPr>
              <w:rFonts w:ascii="Calibri" w:hAnsi="Calibri" w:cs="Arial"/>
              <w:b/>
              <w:bCs/>
              <w:rtl/>
            </w:rPr>
          </w:pPr>
        </w:p>
      </w:tc>
      <w:tc>
        <w:tcPr>
          <w:tcW w:w="6437" w:type="dxa"/>
          <w:gridSpan w:val="3"/>
        </w:tcPr>
        <w:p w:rsidR="00175135" w:rsidRPr="00925C95" w:rsidRDefault="00175135" w:rsidP="00196C32">
          <w:pPr>
            <w:rPr>
              <w:rFonts w:ascii="Calibri" w:hAnsi="Calibri" w:cs="Arial"/>
              <w:rtl/>
            </w:rPr>
          </w:pPr>
          <w:r w:rsidRPr="00925C95">
            <w:rPr>
              <w:rFonts w:ascii="Calibri" w:hAnsi="Calibri" w:cs="Arial" w:hint="cs"/>
              <w:b/>
              <w:bCs/>
              <w:rtl/>
            </w:rPr>
            <w:t>פרק ראשי</w:t>
          </w:r>
          <w:r w:rsidRPr="00925C95">
            <w:rPr>
              <w:rFonts w:ascii="Calibri" w:hAnsi="Calibri" w:cs="Arial" w:hint="cs"/>
              <w:b/>
              <w:bCs/>
              <w:rtl/>
            </w:rPr>
            <w:t xml:space="preserve">: </w:t>
          </w:r>
          <w:r w:rsidR="00196C32">
            <w:rPr>
              <w:rFonts w:ascii="Calibri" w:hAnsi="Calibri" w:cs="Arial" w:hint="cs"/>
              <w:rtl/>
            </w:rPr>
            <w:t xml:space="preserve">הרשות </w:t>
          </w:r>
          <w:r w:rsidR="00196C32" w:rsidRPr="00196C32">
            <w:rPr>
              <w:rFonts w:ascii="Calibri" w:hAnsi="Calibri" w:cs="Arial"/>
              <w:rtl/>
            </w:rPr>
            <w:t xml:space="preserve"> להשקעות ולפיתוח התעשייה הכלכלה</w:t>
          </w:r>
        </w:p>
      </w:tc>
      <w:tc>
        <w:tcPr>
          <w:tcW w:w="1624" w:type="dxa"/>
          <w:vMerge/>
        </w:tcPr>
        <w:p w:rsidR="00175135" w:rsidRPr="00925C95" w:rsidRDefault="00175135" w:rsidP="00270508">
          <w:pPr>
            <w:rPr>
              <w:rFonts w:ascii="Calibri" w:hAnsi="Calibri" w:cs="Arial"/>
              <w:rtl/>
            </w:rPr>
          </w:pPr>
        </w:p>
      </w:tc>
    </w:tr>
    <w:tr w:rsidR="00175135" w:rsidRPr="00925C95" w:rsidTr="00122359">
      <w:trPr>
        <w:jc w:val="center"/>
      </w:trPr>
      <w:tc>
        <w:tcPr>
          <w:tcW w:w="1507" w:type="dxa"/>
          <w:vMerge/>
          <w:tcBorders>
            <w:left w:val="nil"/>
            <w:bottom w:val="nil"/>
          </w:tcBorders>
        </w:tcPr>
        <w:p w:rsidR="00175135" w:rsidRPr="00925C95" w:rsidRDefault="00175135" w:rsidP="00270508">
          <w:pPr>
            <w:rPr>
              <w:rFonts w:ascii="Calibri" w:hAnsi="Calibri" w:cs="Arial"/>
              <w:b/>
              <w:bCs/>
              <w:rtl/>
            </w:rPr>
          </w:pPr>
        </w:p>
      </w:tc>
      <w:tc>
        <w:tcPr>
          <w:tcW w:w="5020" w:type="dxa"/>
          <w:gridSpan w:val="2"/>
        </w:tcPr>
        <w:p w:rsidR="00175135" w:rsidRPr="00925C95" w:rsidRDefault="00175135" w:rsidP="00CB553A">
          <w:pPr>
            <w:rPr>
              <w:rFonts w:ascii="Calibri" w:hAnsi="Calibri" w:cs="Arial"/>
              <w:rtl/>
            </w:rPr>
          </w:pPr>
          <w:r w:rsidRPr="00925C95">
            <w:rPr>
              <w:rFonts w:ascii="Calibri" w:hAnsi="Calibri" w:cs="Arial" w:hint="cs"/>
              <w:b/>
              <w:bCs/>
              <w:rtl/>
            </w:rPr>
            <w:t>פרק משני</w:t>
          </w:r>
          <w:r w:rsidRPr="00925C95">
            <w:rPr>
              <w:rFonts w:ascii="Calibri" w:hAnsi="Calibri" w:cs="Arial" w:hint="cs"/>
              <w:rtl/>
            </w:rPr>
            <w:t xml:space="preserve">:  </w:t>
          </w:r>
          <w:r>
            <w:rPr>
              <w:rFonts w:ascii="Calibri" w:hAnsi="Calibri" w:cs="Arial" w:hint="cs"/>
              <w:rtl/>
            </w:rPr>
            <w:t>מסלולי השקעות הונית</w:t>
          </w:r>
        </w:p>
      </w:tc>
      <w:tc>
        <w:tcPr>
          <w:tcW w:w="1417" w:type="dxa"/>
        </w:tcPr>
        <w:p w:rsidR="00175135" w:rsidRPr="00925C95" w:rsidRDefault="00175135" w:rsidP="00003586">
          <w:pPr>
            <w:rPr>
              <w:rFonts w:ascii="Calibri" w:hAnsi="Calibri" w:cs="Arial"/>
              <w:rtl/>
            </w:rPr>
          </w:pPr>
          <w:r w:rsidRPr="00925C95">
            <w:rPr>
              <w:rFonts w:ascii="Calibri" w:hAnsi="Calibri" w:cs="Arial" w:hint="cs"/>
              <w:b/>
              <w:bCs/>
              <w:rtl/>
            </w:rPr>
            <w:t>מהדורה</w:t>
          </w:r>
          <w:r w:rsidRPr="00925C95">
            <w:rPr>
              <w:rFonts w:ascii="Calibri" w:hAnsi="Calibri" w:cs="Arial" w:hint="cs"/>
              <w:rtl/>
            </w:rPr>
            <w:t xml:space="preserve">: </w:t>
          </w:r>
          <w:r w:rsidR="00003586">
            <w:rPr>
              <w:rFonts w:ascii="Calibri" w:hAnsi="Calibri" w:cs="Arial" w:hint="cs"/>
              <w:rtl/>
            </w:rPr>
            <w:t>2</w:t>
          </w:r>
        </w:p>
      </w:tc>
      <w:tc>
        <w:tcPr>
          <w:tcW w:w="1624" w:type="dxa"/>
          <w:vMerge/>
        </w:tcPr>
        <w:p w:rsidR="00175135" w:rsidRPr="00925C95" w:rsidRDefault="00175135" w:rsidP="00270508">
          <w:pPr>
            <w:rPr>
              <w:rFonts w:ascii="Calibri" w:hAnsi="Calibri" w:cs="Arial"/>
              <w:rtl/>
            </w:rPr>
          </w:pPr>
        </w:p>
      </w:tc>
    </w:tr>
    <w:tr w:rsidR="00175135" w:rsidRPr="00925C95" w:rsidTr="00122359">
      <w:trPr>
        <w:trHeight w:val="318"/>
        <w:jc w:val="center"/>
      </w:trPr>
      <w:tc>
        <w:tcPr>
          <w:tcW w:w="1507" w:type="dxa"/>
          <w:vMerge/>
          <w:tcBorders>
            <w:left w:val="nil"/>
            <w:bottom w:val="nil"/>
          </w:tcBorders>
        </w:tcPr>
        <w:p w:rsidR="00175135" w:rsidRPr="00925C95" w:rsidRDefault="00175135" w:rsidP="00270508">
          <w:pPr>
            <w:rPr>
              <w:rFonts w:ascii="Calibri" w:hAnsi="Calibri" w:cs="Arial"/>
              <w:b/>
              <w:bCs/>
              <w:rtl/>
            </w:rPr>
          </w:pPr>
        </w:p>
      </w:tc>
      <w:tc>
        <w:tcPr>
          <w:tcW w:w="3038" w:type="dxa"/>
          <w:vMerge w:val="restart"/>
        </w:tcPr>
        <w:p w:rsidR="00175135" w:rsidRPr="00925C95" w:rsidRDefault="00175135" w:rsidP="004235AF">
          <w:pPr>
            <w:rPr>
              <w:rFonts w:ascii="Calibri" w:hAnsi="Calibri" w:cs="Arial"/>
              <w:rtl/>
            </w:rPr>
          </w:pPr>
          <w:r w:rsidRPr="00925C95">
            <w:rPr>
              <w:rFonts w:ascii="Calibri" w:hAnsi="Calibri" w:cs="Arial" w:hint="cs"/>
              <w:b/>
              <w:bCs/>
              <w:rtl/>
            </w:rPr>
            <w:t>סוג הנוהל:</w:t>
          </w:r>
          <w:r w:rsidRPr="00925C95">
            <w:rPr>
              <w:rFonts w:ascii="Calibri" w:hAnsi="Calibri" w:cs="Arial" w:hint="cs"/>
              <w:rtl/>
            </w:rPr>
            <w:t xml:space="preserve"> </w:t>
          </w:r>
          <w:r>
            <w:rPr>
              <w:rFonts w:ascii="Calibri" w:hAnsi="Calibri" w:cs="Arial" w:hint="cs"/>
              <w:rtl/>
            </w:rPr>
            <w:t>חיצוני</w:t>
          </w:r>
        </w:p>
      </w:tc>
      <w:tc>
        <w:tcPr>
          <w:tcW w:w="3399" w:type="dxa"/>
          <w:gridSpan w:val="2"/>
        </w:tcPr>
        <w:p w:rsidR="00175135" w:rsidRPr="00925C95" w:rsidRDefault="00175135" w:rsidP="009C7866">
          <w:pPr>
            <w:rPr>
              <w:rFonts w:ascii="Calibri" w:hAnsi="Calibri" w:cs="Arial"/>
              <w:rtl/>
            </w:rPr>
          </w:pPr>
          <w:r w:rsidRPr="00925C95">
            <w:rPr>
              <w:rFonts w:ascii="Calibri" w:hAnsi="Calibri" w:cs="Arial" w:hint="eastAsia"/>
              <w:b/>
              <w:bCs/>
              <w:rtl/>
            </w:rPr>
            <w:t>תאריך</w:t>
          </w:r>
          <w:r w:rsidRPr="00925C95">
            <w:rPr>
              <w:rFonts w:ascii="Calibri" w:hAnsi="Calibri" w:cs="Arial"/>
              <w:b/>
              <w:bCs/>
              <w:rtl/>
            </w:rPr>
            <w:t xml:space="preserve"> </w:t>
          </w:r>
          <w:r w:rsidRPr="00925C95">
            <w:rPr>
              <w:rFonts w:ascii="Calibri" w:hAnsi="Calibri" w:cs="Arial" w:hint="eastAsia"/>
              <w:b/>
              <w:bCs/>
              <w:rtl/>
            </w:rPr>
            <w:t>הוצאת</w:t>
          </w:r>
          <w:r w:rsidRPr="00925C95">
            <w:rPr>
              <w:rFonts w:ascii="Calibri" w:hAnsi="Calibri" w:cs="Arial"/>
              <w:b/>
              <w:bCs/>
              <w:rtl/>
            </w:rPr>
            <w:t xml:space="preserve"> </w:t>
          </w:r>
          <w:r w:rsidRPr="00925C95">
            <w:rPr>
              <w:rFonts w:ascii="Calibri" w:hAnsi="Calibri" w:cs="Arial" w:hint="eastAsia"/>
              <w:b/>
              <w:bCs/>
              <w:rtl/>
            </w:rPr>
            <w:t>הנוהל</w:t>
          </w:r>
          <w:r>
            <w:rPr>
              <w:rFonts w:ascii="Calibri" w:hAnsi="Calibri" w:cs="Arial" w:hint="cs"/>
              <w:rtl/>
            </w:rPr>
            <w:t>:</w:t>
          </w:r>
          <w:r w:rsidR="009C7866">
            <w:rPr>
              <w:rFonts w:ascii="Calibri" w:hAnsi="Calibri" w:cs="Arial" w:hint="cs"/>
              <w:rtl/>
            </w:rPr>
            <w:t>02</w:t>
          </w:r>
          <w:r w:rsidR="00F3709C">
            <w:rPr>
              <w:rFonts w:ascii="Calibri" w:hAnsi="Calibri" w:cs="Arial" w:hint="cs"/>
              <w:rtl/>
            </w:rPr>
            <w:t>/</w:t>
          </w:r>
          <w:r w:rsidR="009204F4">
            <w:rPr>
              <w:rFonts w:ascii="Calibri" w:hAnsi="Calibri" w:cs="Arial" w:hint="cs"/>
              <w:rtl/>
            </w:rPr>
            <w:t>1</w:t>
          </w:r>
          <w:r w:rsidR="009C7866">
            <w:rPr>
              <w:rFonts w:ascii="Calibri" w:hAnsi="Calibri" w:cs="Arial" w:hint="cs"/>
              <w:rtl/>
            </w:rPr>
            <w:t>1</w:t>
          </w:r>
          <w:r w:rsidR="00F3709C">
            <w:rPr>
              <w:rFonts w:ascii="Calibri" w:hAnsi="Calibri" w:cs="Arial" w:hint="cs"/>
              <w:rtl/>
            </w:rPr>
            <w:t>/2016</w:t>
          </w:r>
        </w:p>
      </w:tc>
      <w:tc>
        <w:tcPr>
          <w:tcW w:w="1624" w:type="dxa"/>
          <w:vMerge w:val="restart"/>
          <w:vAlign w:val="center"/>
        </w:tcPr>
        <w:p w:rsidR="00175135" w:rsidRPr="00925C95" w:rsidRDefault="00175135" w:rsidP="004235AF">
          <w:pPr>
            <w:jc w:val="center"/>
            <w:rPr>
              <w:rFonts w:ascii="Calibri" w:hAnsi="Calibri" w:cs="Arial"/>
              <w:rtl/>
            </w:rPr>
          </w:pPr>
          <w:r w:rsidRPr="00925C95">
            <w:rPr>
              <w:rFonts w:ascii="Calibri" w:hAnsi="Calibri" w:cs="Arial"/>
              <w:rtl/>
              <w:lang w:val="he-IL"/>
            </w:rPr>
            <w:t xml:space="preserve">עמוד </w:t>
          </w:r>
          <w:r w:rsidRPr="00925C95">
            <w:rPr>
              <w:rFonts w:ascii="Calibri" w:hAnsi="Calibri" w:cs="Arial"/>
              <w:b/>
              <w:bCs/>
              <w:rtl/>
            </w:rPr>
            <w:fldChar w:fldCharType="begin"/>
          </w:r>
          <w:r w:rsidRPr="00925C95">
            <w:rPr>
              <w:rFonts w:ascii="Calibri" w:hAnsi="Calibri" w:cs="Arial"/>
              <w:b/>
              <w:bCs/>
            </w:rPr>
            <w:instrText>PAGE  \* Arabic  \* MERGEFORMAT</w:instrText>
          </w:r>
          <w:r w:rsidRPr="00925C95">
            <w:rPr>
              <w:rFonts w:ascii="Calibri" w:hAnsi="Calibri" w:cs="Arial"/>
              <w:b/>
              <w:bCs/>
              <w:rtl/>
            </w:rPr>
            <w:fldChar w:fldCharType="separate"/>
          </w:r>
          <w:r w:rsidR="00670FAC" w:rsidRPr="00670FAC">
            <w:rPr>
              <w:rFonts w:ascii="Calibri" w:hAnsi="Calibri" w:cs="Arial"/>
              <w:b/>
              <w:bCs/>
              <w:noProof/>
              <w:rtl/>
              <w:lang w:val="he-IL"/>
            </w:rPr>
            <w:t>9</w:t>
          </w:r>
          <w:r w:rsidRPr="00925C95">
            <w:rPr>
              <w:rFonts w:ascii="Calibri" w:hAnsi="Calibri" w:cs="Arial"/>
              <w:b/>
              <w:bCs/>
              <w:rtl/>
            </w:rPr>
            <w:fldChar w:fldCharType="end"/>
          </w:r>
          <w:r w:rsidRPr="00925C95">
            <w:rPr>
              <w:rFonts w:ascii="Calibri" w:hAnsi="Calibri" w:cs="Arial"/>
              <w:rtl/>
              <w:lang w:val="he-IL"/>
            </w:rPr>
            <w:t xml:space="preserve"> מתוך </w:t>
          </w:r>
          <w:r w:rsidRPr="00925C95">
            <w:rPr>
              <w:rFonts w:ascii="Calibri" w:hAnsi="Calibri" w:cs="Arial"/>
              <w:b/>
              <w:bCs/>
              <w:rtl/>
            </w:rPr>
            <w:fldChar w:fldCharType="begin"/>
          </w:r>
          <w:r w:rsidRPr="00925C95">
            <w:rPr>
              <w:rFonts w:ascii="Calibri" w:hAnsi="Calibri" w:cs="Arial"/>
              <w:b/>
              <w:bCs/>
            </w:rPr>
            <w:instrText>NUMPAGES  \* Arabic  \* MERGEFORMAT</w:instrText>
          </w:r>
          <w:r w:rsidRPr="00925C95">
            <w:rPr>
              <w:rFonts w:ascii="Calibri" w:hAnsi="Calibri" w:cs="Arial"/>
              <w:b/>
              <w:bCs/>
              <w:rtl/>
            </w:rPr>
            <w:fldChar w:fldCharType="separate"/>
          </w:r>
          <w:r w:rsidR="00670FAC" w:rsidRPr="00670FAC">
            <w:rPr>
              <w:rFonts w:ascii="Calibri" w:hAnsi="Calibri" w:cs="Arial"/>
              <w:b/>
              <w:bCs/>
              <w:noProof/>
              <w:rtl/>
              <w:lang w:val="he-IL"/>
            </w:rPr>
            <w:t>9</w:t>
          </w:r>
          <w:r w:rsidRPr="00925C95">
            <w:rPr>
              <w:rFonts w:ascii="Calibri" w:hAnsi="Calibri" w:cs="Arial"/>
              <w:b/>
              <w:bCs/>
              <w:rtl/>
            </w:rPr>
            <w:fldChar w:fldCharType="end"/>
          </w:r>
        </w:p>
      </w:tc>
    </w:tr>
    <w:tr w:rsidR="00175135" w:rsidRPr="00925C95" w:rsidTr="00122359">
      <w:trPr>
        <w:trHeight w:val="318"/>
        <w:jc w:val="center"/>
      </w:trPr>
      <w:tc>
        <w:tcPr>
          <w:tcW w:w="1507" w:type="dxa"/>
          <w:vMerge/>
          <w:tcBorders>
            <w:left w:val="nil"/>
            <w:bottom w:val="nil"/>
          </w:tcBorders>
        </w:tcPr>
        <w:p w:rsidR="00175135" w:rsidRPr="00925C95" w:rsidRDefault="00175135" w:rsidP="00270508">
          <w:pPr>
            <w:rPr>
              <w:rFonts w:ascii="Calibri" w:hAnsi="Calibri" w:cs="Arial"/>
              <w:b/>
              <w:bCs/>
              <w:rtl/>
            </w:rPr>
          </w:pPr>
        </w:p>
      </w:tc>
      <w:tc>
        <w:tcPr>
          <w:tcW w:w="3038" w:type="dxa"/>
          <w:vMerge/>
        </w:tcPr>
        <w:p w:rsidR="00175135" w:rsidRPr="00925C95" w:rsidRDefault="00175135" w:rsidP="00270508">
          <w:pPr>
            <w:rPr>
              <w:rFonts w:ascii="Calibri" w:hAnsi="Calibri" w:cs="Arial"/>
              <w:b/>
              <w:bCs/>
              <w:rtl/>
            </w:rPr>
          </w:pPr>
        </w:p>
      </w:tc>
      <w:tc>
        <w:tcPr>
          <w:tcW w:w="3399" w:type="dxa"/>
          <w:gridSpan w:val="2"/>
        </w:tcPr>
        <w:p w:rsidR="00175135" w:rsidRPr="00925C95" w:rsidRDefault="00175135" w:rsidP="00772357">
          <w:pPr>
            <w:rPr>
              <w:rFonts w:ascii="Calibri" w:hAnsi="Calibri" w:cs="Arial"/>
              <w:b/>
              <w:bCs/>
              <w:rtl/>
            </w:rPr>
          </w:pPr>
          <w:r w:rsidRPr="00925C95">
            <w:rPr>
              <w:rFonts w:ascii="Calibri" w:hAnsi="Calibri" w:cs="Arial" w:hint="eastAsia"/>
              <w:b/>
              <w:bCs/>
              <w:rtl/>
            </w:rPr>
            <w:t>תאריך</w:t>
          </w:r>
          <w:r w:rsidRPr="00925C95">
            <w:rPr>
              <w:rFonts w:ascii="Calibri" w:hAnsi="Calibri" w:cs="Arial"/>
              <w:b/>
              <w:bCs/>
              <w:rtl/>
            </w:rPr>
            <w:t xml:space="preserve"> </w:t>
          </w:r>
          <w:r w:rsidRPr="00925C95">
            <w:rPr>
              <w:rFonts w:ascii="Calibri" w:hAnsi="Calibri" w:cs="Arial" w:hint="eastAsia"/>
              <w:b/>
              <w:bCs/>
              <w:rtl/>
            </w:rPr>
            <w:t>עדכון</w:t>
          </w:r>
          <w:r w:rsidRPr="00925C95">
            <w:rPr>
              <w:rFonts w:ascii="Calibri" w:hAnsi="Calibri" w:cs="Arial" w:hint="cs"/>
              <w:b/>
              <w:bCs/>
              <w:rtl/>
            </w:rPr>
            <w:t xml:space="preserve">: </w:t>
          </w:r>
          <w:r w:rsidR="00772357" w:rsidRPr="00772357">
            <w:rPr>
              <w:rFonts w:ascii="Calibri" w:hAnsi="Calibri" w:cs="Arial" w:hint="cs"/>
              <w:rtl/>
            </w:rPr>
            <w:t>01</w:t>
          </w:r>
          <w:r w:rsidR="00003586" w:rsidRPr="00772357">
            <w:rPr>
              <w:rFonts w:ascii="Calibri" w:hAnsi="Calibri" w:cs="Arial"/>
              <w:rtl/>
            </w:rPr>
            <w:t>/</w:t>
          </w:r>
          <w:r w:rsidR="001D739A" w:rsidRPr="00772357">
            <w:rPr>
              <w:rFonts w:ascii="Calibri" w:hAnsi="Calibri" w:cs="Arial"/>
              <w:rtl/>
            </w:rPr>
            <w:t>0</w:t>
          </w:r>
          <w:r w:rsidR="00772357" w:rsidRPr="00772357">
            <w:rPr>
              <w:rFonts w:ascii="Calibri" w:hAnsi="Calibri" w:cs="Arial" w:hint="cs"/>
              <w:rtl/>
            </w:rPr>
            <w:t>3</w:t>
          </w:r>
          <w:r w:rsidR="00003586" w:rsidRPr="00772357">
            <w:rPr>
              <w:rFonts w:ascii="Calibri" w:hAnsi="Calibri" w:cs="Arial"/>
              <w:rtl/>
            </w:rPr>
            <w:t>/</w:t>
          </w:r>
          <w:r w:rsidR="001D739A" w:rsidRPr="00772357">
            <w:rPr>
              <w:rFonts w:ascii="Calibri" w:hAnsi="Calibri" w:cs="Arial"/>
              <w:rtl/>
            </w:rPr>
            <w:t>2017</w:t>
          </w:r>
        </w:p>
      </w:tc>
      <w:tc>
        <w:tcPr>
          <w:tcW w:w="1624" w:type="dxa"/>
          <w:vMerge/>
        </w:tcPr>
        <w:p w:rsidR="00175135" w:rsidRPr="00925C95" w:rsidRDefault="00175135" w:rsidP="00270508">
          <w:pPr>
            <w:jc w:val="center"/>
            <w:rPr>
              <w:rFonts w:ascii="Calibri" w:hAnsi="Calibri" w:cs="Arial"/>
              <w:rtl/>
              <w:lang w:val="he-IL"/>
            </w:rPr>
          </w:pPr>
        </w:p>
      </w:tc>
    </w:tr>
  </w:tbl>
  <w:p w:rsidR="00175135" w:rsidRDefault="0017513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73C6F"/>
    <w:multiLevelType w:val="multilevel"/>
    <w:tmpl w:val="4086A94A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  <w:b/>
        <w:bCs/>
        <w:color w:val="008000"/>
        <w:sz w:val="28"/>
        <w:szCs w:val="28"/>
        <w:u w:val="none"/>
      </w:rPr>
    </w:lvl>
    <w:lvl w:ilvl="1">
      <w:start w:val="1"/>
      <w:numFmt w:val="decimal"/>
      <w:lvlText w:val="%1.%2."/>
      <w:lvlJc w:val="left"/>
      <w:pPr>
        <w:ind w:left="1191" w:hanging="907"/>
      </w:pPr>
      <w:rPr>
        <w:rFonts w:hint="default"/>
        <w:b/>
        <w:bCs/>
        <w:i w:val="0"/>
        <w:iCs w:val="0"/>
        <w:color w:val="auto"/>
        <w:sz w:val="24"/>
        <w:szCs w:val="24"/>
        <w:u w:val="none"/>
        <w:lang w:bidi="he-IL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bCs w:val="0"/>
        <w:color w:val="auto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1975440A"/>
    <w:multiLevelType w:val="multilevel"/>
    <w:tmpl w:val="877405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36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0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3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08" w:hanging="1800"/>
      </w:pPr>
      <w:rPr>
        <w:rFonts w:hint="default"/>
      </w:rPr>
    </w:lvl>
  </w:abstractNum>
  <w:abstractNum w:abstractNumId="2">
    <w:nsid w:val="1CE815C9"/>
    <w:multiLevelType w:val="multilevel"/>
    <w:tmpl w:val="0820F36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E716EE2"/>
    <w:multiLevelType w:val="multilevel"/>
    <w:tmpl w:val="1080591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bCs/>
        <w:color w:val="006600"/>
        <w:sz w:val="28"/>
        <w:szCs w:val="28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Arial" w:hAnsi="Arial" w:cs="Arial" w:hint="default"/>
        <w:b/>
        <w:bCs/>
        <w:color w:val="auto"/>
        <w:sz w:val="24"/>
        <w:szCs w:val="24"/>
        <w:lang w:val="en-US" w:bidi="he-IL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Arial" w:hAnsi="Arial" w:cs="Arial" w:hint="default"/>
        <w:b w:val="0"/>
        <w:bCs w:val="0"/>
        <w:color w:val="auto"/>
        <w:lang w:val="en-US" w:bidi="he-IL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Arial" w:hAnsi="Arial" w:cs="Arial" w:hint="default"/>
        <w:b w:val="0"/>
        <w:bCs w:val="0"/>
        <w:color w:val="auto"/>
        <w:lang w:val="en-US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olor w:val="auto"/>
        <w:lang w:val="en-US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lang w:bidi="he-IL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1F670C1"/>
    <w:multiLevelType w:val="multilevel"/>
    <w:tmpl w:val="A16668A0"/>
    <w:lvl w:ilvl="0">
      <w:start w:val="1"/>
      <w:numFmt w:val="decimal"/>
      <w:pStyle w:val="2"/>
      <w:lvlText w:val="%1."/>
      <w:lvlJc w:val="left"/>
      <w:pPr>
        <w:ind w:left="360" w:hanging="360"/>
      </w:pPr>
      <w:rPr>
        <w:rFonts w:asciiTheme="minorBidi" w:hAnsiTheme="minorBidi" w:cstheme="minorBidi" w:hint="default"/>
        <w:b/>
        <w:bCs/>
        <w:sz w:val="28"/>
        <w:szCs w:val="28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b/>
        <w:bCs/>
        <w:lang w:bidi="he-IL"/>
      </w:rPr>
    </w:lvl>
    <w:lvl w:ilvl="2">
      <w:start w:val="1"/>
      <w:numFmt w:val="decimal"/>
      <w:lvlText w:val="%1.%2.%3."/>
      <w:lvlJc w:val="left"/>
      <w:pPr>
        <w:ind w:left="1071" w:hanging="504"/>
      </w:pPr>
      <w:rPr>
        <w:lang w:val="en-US"/>
      </w:rPr>
    </w:lvl>
    <w:lvl w:ilvl="3">
      <w:start w:val="1"/>
      <w:numFmt w:val="decimal"/>
      <w:lvlText w:val="%1.%2.%3.%4."/>
      <w:lvlJc w:val="left"/>
      <w:pPr>
        <w:ind w:left="2774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2F65232"/>
    <w:multiLevelType w:val="hybridMultilevel"/>
    <w:tmpl w:val="AA3C2F72"/>
    <w:lvl w:ilvl="0" w:tplc="A0D0E4D6">
      <w:start w:val="1"/>
      <w:numFmt w:val="decimal"/>
      <w:lvlText w:val="%1."/>
      <w:lvlJc w:val="left"/>
      <w:pPr>
        <w:ind w:left="7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8" w:hanging="360"/>
      </w:pPr>
    </w:lvl>
    <w:lvl w:ilvl="2" w:tplc="0409001B">
      <w:start w:val="1"/>
      <w:numFmt w:val="lowerRoman"/>
      <w:lvlText w:val="%3."/>
      <w:lvlJc w:val="right"/>
      <w:pPr>
        <w:ind w:left="2168" w:hanging="180"/>
      </w:pPr>
    </w:lvl>
    <w:lvl w:ilvl="3" w:tplc="0409000F" w:tentative="1">
      <w:start w:val="1"/>
      <w:numFmt w:val="decimal"/>
      <w:lvlText w:val="%4."/>
      <w:lvlJc w:val="left"/>
      <w:pPr>
        <w:ind w:left="2888" w:hanging="360"/>
      </w:pPr>
    </w:lvl>
    <w:lvl w:ilvl="4" w:tplc="04090019" w:tentative="1">
      <w:start w:val="1"/>
      <w:numFmt w:val="lowerLetter"/>
      <w:lvlText w:val="%5."/>
      <w:lvlJc w:val="left"/>
      <w:pPr>
        <w:ind w:left="3608" w:hanging="360"/>
      </w:pPr>
    </w:lvl>
    <w:lvl w:ilvl="5" w:tplc="0409001B" w:tentative="1">
      <w:start w:val="1"/>
      <w:numFmt w:val="lowerRoman"/>
      <w:lvlText w:val="%6."/>
      <w:lvlJc w:val="right"/>
      <w:pPr>
        <w:ind w:left="4328" w:hanging="180"/>
      </w:pPr>
    </w:lvl>
    <w:lvl w:ilvl="6" w:tplc="0409000F" w:tentative="1">
      <w:start w:val="1"/>
      <w:numFmt w:val="decimal"/>
      <w:lvlText w:val="%7."/>
      <w:lvlJc w:val="left"/>
      <w:pPr>
        <w:ind w:left="5048" w:hanging="360"/>
      </w:pPr>
    </w:lvl>
    <w:lvl w:ilvl="7" w:tplc="04090019" w:tentative="1">
      <w:start w:val="1"/>
      <w:numFmt w:val="lowerLetter"/>
      <w:lvlText w:val="%8."/>
      <w:lvlJc w:val="left"/>
      <w:pPr>
        <w:ind w:left="5768" w:hanging="360"/>
      </w:pPr>
    </w:lvl>
    <w:lvl w:ilvl="8" w:tplc="040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6">
    <w:nsid w:val="35523F8C"/>
    <w:multiLevelType w:val="multilevel"/>
    <w:tmpl w:val="1AC2DAF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82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1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3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16" w:hanging="1800"/>
      </w:pPr>
      <w:rPr>
        <w:rFonts w:hint="default"/>
      </w:rPr>
    </w:lvl>
  </w:abstractNum>
  <w:abstractNum w:abstractNumId="7">
    <w:nsid w:val="3DF64B95"/>
    <w:multiLevelType w:val="multilevel"/>
    <w:tmpl w:val="D72A1E8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b/>
        <w:bCs/>
        <w:strike w:val="0"/>
        <w:dstrike w:val="0"/>
        <w:color w:val="0000FF"/>
        <w:sz w:val="28"/>
        <w:szCs w:val="28"/>
        <w:u w:val="none"/>
        <w:effect w:val="none"/>
      </w:rPr>
    </w:lvl>
    <w:lvl w:ilvl="1">
      <w:start w:val="1"/>
      <w:numFmt w:val="decimal"/>
      <w:lvlText w:val="%1.%2"/>
      <w:lvlJc w:val="center"/>
      <w:pPr>
        <w:tabs>
          <w:tab w:val="num" w:pos="794"/>
        </w:tabs>
        <w:ind w:left="794" w:hanging="397"/>
      </w:pPr>
      <w:rPr>
        <w:rFonts w:cs="Arial"/>
        <w:b/>
        <w:bCs/>
        <w:i w:val="0"/>
        <w:iCs w:val="0"/>
        <w:strike w:val="0"/>
        <w:dstrike w:val="0"/>
        <w:color w:val="auto"/>
        <w:sz w:val="24"/>
        <w:szCs w:val="24"/>
        <w:u w:val="none"/>
        <w:effect w:val="none"/>
      </w:rPr>
    </w:lvl>
    <w:lvl w:ilvl="2">
      <w:start w:val="1"/>
      <w:numFmt w:val="decimal"/>
      <w:lvlText w:val="%1.%2.%3"/>
      <w:lvlJc w:val="left"/>
      <w:pPr>
        <w:tabs>
          <w:tab w:val="num" w:pos="1588"/>
        </w:tabs>
        <w:ind w:left="1361" w:hanging="681"/>
      </w:pPr>
      <w:rPr>
        <w:rFonts w:ascii="Arial" w:hAnsi="Arial" w:cs="Arial" w:hint="default"/>
        <w:b w:val="0"/>
        <w:bCs w:val="0"/>
        <w:strike w:val="0"/>
        <w:dstrike w:val="0"/>
        <w:color w:val="auto"/>
        <w:sz w:val="24"/>
        <w:szCs w:val="24"/>
        <w:u w:val="none"/>
        <w:effect w:val="none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55" w:hanging="1075"/>
      </w:pPr>
      <w:rPr>
        <w:b w:val="0"/>
        <w:bCs w:val="0"/>
      </w:rPr>
    </w:lvl>
    <w:lvl w:ilvl="4">
      <w:start w:val="1"/>
      <w:numFmt w:val="hebrew1"/>
      <w:lvlText w:val="%5)"/>
      <w:lvlJc w:val="right"/>
      <w:pPr>
        <w:tabs>
          <w:tab w:val="num" w:pos="2608"/>
        </w:tabs>
        <w:ind w:left="2608" w:hanging="453"/>
      </w:pPr>
      <w:rPr>
        <w:b w:val="0"/>
        <w:bCs w:val="0"/>
        <w:strike w:val="0"/>
        <w:dstrike w:val="0"/>
        <w:color w:val="auto"/>
        <w:sz w:val="24"/>
        <w:szCs w:val="24"/>
        <w:u w:val="none"/>
        <w:effect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8">
    <w:nsid w:val="51BF5CCA"/>
    <w:multiLevelType w:val="multilevel"/>
    <w:tmpl w:val="1AC2DAF0"/>
    <w:lvl w:ilvl="0">
      <w:start w:val="5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82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1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3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16" w:hanging="1800"/>
      </w:pPr>
      <w:rPr>
        <w:rFonts w:hint="default"/>
      </w:rPr>
    </w:lvl>
  </w:abstractNum>
  <w:abstractNum w:abstractNumId="9">
    <w:nsid w:val="57701B3D"/>
    <w:multiLevelType w:val="hybridMultilevel"/>
    <w:tmpl w:val="C5B0812A"/>
    <w:lvl w:ilvl="0" w:tplc="04090013">
      <w:start w:val="5"/>
      <w:numFmt w:val="decimal"/>
      <w:pStyle w:val="5"/>
      <w:lvlText w:val="%1."/>
      <w:lvlJc w:val="left"/>
      <w:pPr>
        <w:tabs>
          <w:tab w:val="num" w:pos="1440"/>
        </w:tabs>
        <w:ind w:left="1440" w:right="1440" w:hanging="720"/>
      </w:pPr>
      <w:rPr>
        <w:rFonts w:hint="default"/>
      </w:rPr>
    </w:lvl>
    <w:lvl w:ilvl="1" w:tplc="04090019">
      <w:numFmt w:val="none"/>
      <w:lvlText w:val=""/>
      <w:lvlJc w:val="left"/>
      <w:pPr>
        <w:tabs>
          <w:tab w:val="num" w:pos="360"/>
        </w:tabs>
      </w:pPr>
    </w:lvl>
    <w:lvl w:ilvl="2" w:tplc="0409001B">
      <w:numFmt w:val="none"/>
      <w:lvlText w:val=""/>
      <w:lvlJc w:val="left"/>
      <w:pPr>
        <w:tabs>
          <w:tab w:val="num" w:pos="360"/>
        </w:tabs>
      </w:pPr>
    </w:lvl>
    <w:lvl w:ilvl="3" w:tplc="0409000F">
      <w:numFmt w:val="none"/>
      <w:lvlText w:val=""/>
      <w:lvlJc w:val="left"/>
      <w:pPr>
        <w:tabs>
          <w:tab w:val="num" w:pos="360"/>
        </w:tabs>
      </w:pPr>
    </w:lvl>
    <w:lvl w:ilvl="4" w:tplc="04090019">
      <w:numFmt w:val="none"/>
      <w:lvlText w:val=""/>
      <w:lvlJc w:val="left"/>
      <w:pPr>
        <w:tabs>
          <w:tab w:val="num" w:pos="360"/>
        </w:tabs>
      </w:pPr>
    </w:lvl>
    <w:lvl w:ilvl="5" w:tplc="0409001B">
      <w:numFmt w:val="none"/>
      <w:lvlText w:val=""/>
      <w:lvlJc w:val="left"/>
      <w:pPr>
        <w:tabs>
          <w:tab w:val="num" w:pos="360"/>
        </w:tabs>
      </w:pPr>
    </w:lvl>
    <w:lvl w:ilvl="6" w:tplc="0409000F">
      <w:numFmt w:val="none"/>
      <w:lvlText w:val=""/>
      <w:lvlJc w:val="left"/>
      <w:pPr>
        <w:tabs>
          <w:tab w:val="num" w:pos="360"/>
        </w:tabs>
      </w:pPr>
    </w:lvl>
    <w:lvl w:ilvl="7" w:tplc="04090019">
      <w:numFmt w:val="none"/>
      <w:lvlText w:val=""/>
      <w:lvlJc w:val="left"/>
      <w:pPr>
        <w:tabs>
          <w:tab w:val="num" w:pos="360"/>
        </w:tabs>
      </w:pPr>
    </w:lvl>
    <w:lvl w:ilvl="8" w:tplc="0409001B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5F0A5B40"/>
    <w:multiLevelType w:val="multilevel"/>
    <w:tmpl w:val="C58AB4B0"/>
    <w:lvl w:ilvl="0">
      <w:start w:val="10"/>
      <w:numFmt w:val="decimal"/>
      <w:lvlText w:val="%1."/>
      <w:lvlJc w:val="left"/>
      <w:pPr>
        <w:tabs>
          <w:tab w:val="num" w:pos="360"/>
        </w:tabs>
        <w:ind w:left="360" w:righ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righ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right="1224" w:hanging="504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1440"/>
        </w:tabs>
        <w:ind w:left="1440" w:right="1440" w:hanging="360"/>
      </w:pPr>
      <w:rPr>
        <w:rFonts w:hint="default"/>
      </w:rPr>
    </w:lvl>
    <w:lvl w:ilvl="4">
      <w:start w:val="1"/>
      <w:numFmt w:val="hebrew1"/>
      <w:lvlText w:val="%5."/>
      <w:lvlJc w:val="center"/>
      <w:pPr>
        <w:tabs>
          <w:tab w:val="num" w:pos="1800"/>
        </w:tabs>
        <w:ind w:left="1800" w:right="180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righ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righ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righ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right="4320" w:hanging="1440"/>
      </w:pPr>
      <w:rPr>
        <w:rFonts w:hint="default"/>
      </w:rPr>
    </w:lvl>
  </w:abstractNum>
  <w:abstractNum w:abstractNumId="11">
    <w:nsid w:val="602B11A9"/>
    <w:multiLevelType w:val="multilevel"/>
    <w:tmpl w:val="4F549C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24" w:hanging="624"/>
      </w:pPr>
      <w:rPr>
        <w:rFonts w:hint="default"/>
        <w:b/>
        <w:bCs/>
        <w:color w:val="auto"/>
        <w:lang w:bidi="he-IL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bCs w:val="0"/>
        <w:lang w:val="en-US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bCs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73E735F4"/>
    <w:multiLevelType w:val="multilevel"/>
    <w:tmpl w:val="C172A2B8"/>
    <w:lvl w:ilvl="0">
      <w:start w:val="8"/>
      <w:numFmt w:val="decimal"/>
      <w:lvlText w:val="%1"/>
      <w:lvlJc w:val="left"/>
      <w:pPr>
        <w:tabs>
          <w:tab w:val="num" w:pos="360"/>
        </w:tabs>
        <w:ind w:left="360" w:righ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10"/>
        </w:tabs>
        <w:ind w:left="1210" w:right="12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20"/>
        </w:tabs>
        <w:ind w:left="2420" w:right="2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70"/>
        </w:tabs>
        <w:ind w:left="3270" w:right="32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80"/>
        </w:tabs>
        <w:ind w:left="4480" w:right="4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330"/>
        </w:tabs>
        <w:ind w:left="5330" w:right="5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40"/>
        </w:tabs>
        <w:ind w:left="6540" w:right="65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390"/>
        </w:tabs>
        <w:ind w:left="7390" w:right="73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00"/>
        </w:tabs>
        <w:ind w:left="8600" w:right="8600" w:hanging="1800"/>
      </w:pPr>
      <w:rPr>
        <w:rFonts w:hint="default"/>
      </w:rPr>
    </w:lvl>
  </w:abstractNum>
  <w:abstractNum w:abstractNumId="13">
    <w:nsid w:val="7C1E5EDB"/>
    <w:multiLevelType w:val="hybridMultilevel"/>
    <w:tmpl w:val="A7A877EE"/>
    <w:lvl w:ilvl="0" w:tplc="0409000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0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624" w:hanging="624"/>
        </w:pPr>
        <w:rPr>
          <w:rFonts w:hint="default"/>
          <w:b/>
          <w:bCs/>
          <w:color w:val="auto"/>
          <w:lang w:bidi="he-IL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  <w:lang w:val="en-US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">
    <w:abstractNumId w:val="11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624" w:hanging="624"/>
        </w:pPr>
        <w:rPr>
          <w:rFonts w:hint="default"/>
          <w:b/>
          <w:bCs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  <w:rPr>
          <w:rFonts w:hint="default"/>
          <w:lang w:val="en-US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4">
    <w:abstractNumId w:val="3"/>
  </w:num>
  <w:num w:numId="5">
    <w:abstractNumId w:val="1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2"/>
  </w:num>
  <w:num w:numId="9">
    <w:abstractNumId w:val="10"/>
  </w:num>
  <w:num w:numId="10">
    <w:abstractNumId w:val="8"/>
  </w:num>
  <w:num w:numId="11">
    <w:abstractNumId w:val="6"/>
  </w:num>
  <w:num w:numId="12">
    <w:abstractNumId w:val="2"/>
  </w:num>
  <w:num w:numId="13">
    <w:abstractNumId w:val="9"/>
  </w:num>
  <w:num w:numId="14">
    <w:abstractNumId w:val="0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"/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mor Nissan">
    <w15:presenceInfo w15:providerId="None" w15:userId="Limor Nissan"/>
  </w15:person>
  <w15:person w15:author="Ministry Of Economy">
    <w15:presenceInfo w15:providerId="None" w15:userId="Ministry Of Econom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791"/>
    <w:rsid w:val="00003586"/>
    <w:rsid w:val="00006136"/>
    <w:rsid w:val="00011415"/>
    <w:rsid w:val="000135F1"/>
    <w:rsid w:val="000159EC"/>
    <w:rsid w:val="00024687"/>
    <w:rsid w:val="00026839"/>
    <w:rsid w:val="00027430"/>
    <w:rsid w:val="00027DAC"/>
    <w:rsid w:val="0003337F"/>
    <w:rsid w:val="00035E2D"/>
    <w:rsid w:val="000459C7"/>
    <w:rsid w:val="00045EFD"/>
    <w:rsid w:val="00060509"/>
    <w:rsid w:val="00064E7A"/>
    <w:rsid w:val="000717CB"/>
    <w:rsid w:val="00076DA9"/>
    <w:rsid w:val="00080207"/>
    <w:rsid w:val="00087958"/>
    <w:rsid w:val="00096995"/>
    <w:rsid w:val="000A0A23"/>
    <w:rsid w:val="000A45DC"/>
    <w:rsid w:val="000A51FE"/>
    <w:rsid w:val="000A5A5A"/>
    <w:rsid w:val="000A667A"/>
    <w:rsid w:val="000A7BDD"/>
    <w:rsid w:val="000B1EF6"/>
    <w:rsid w:val="000B31B6"/>
    <w:rsid w:val="000B59FA"/>
    <w:rsid w:val="000C1758"/>
    <w:rsid w:val="000C67BC"/>
    <w:rsid w:val="000D2F98"/>
    <w:rsid w:val="000D32B4"/>
    <w:rsid w:val="000D390D"/>
    <w:rsid w:val="000D6E37"/>
    <w:rsid w:val="000E5611"/>
    <w:rsid w:val="000E6B1B"/>
    <w:rsid w:val="000E7470"/>
    <w:rsid w:val="000F26B7"/>
    <w:rsid w:val="001013B3"/>
    <w:rsid w:val="00103642"/>
    <w:rsid w:val="001038B6"/>
    <w:rsid w:val="0011379A"/>
    <w:rsid w:val="00114D2B"/>
    <w:rsid w:val="001154A6"/>
    <w:rsid w:val="00117577"/>
    <w:rsid w:val="0012192C"/>
    <w:rsid w:val="00122359"/>
    <w:rsid w:val="00123FCB"/>
    <w:rsid w:val="001241F0"/>
    <w:rsid w:val="00133971"/>
    <w:rsid w:val="00134C09"/>
    <w:rsid w:val="001507F2"/>
    <w:rsid w:val="00150FB1"/>
    <w:rsid w:val="00152F34"/>
    <w:rsid w:val="0015657F"/>
    <w:rsid w:val="00156CB6"/>
    <w:rsid w:val="00175135"/>
    <w:rsid w:val="00180545"/>
    <w:rsid w:val="0018269A"/>
    <w:rsid w:val="00183EBB"/>
    <w:rsid w:val="00187034"/>
    <w:rsid w:val="001948EC"/>
    <w:rsid w:val="00196C32"/>
    <w:rsid w:val="001A59BB"/>
    <w:rsid w:val="001B7730"/>
    <w:rsid w:val="001B78D3"/>
    <w:rsid w:val="001B7F1E"/>
    <w:rsid w:val="001C1735"/>
    <w:rsid w:val="001C3AA3"/>
    <w:rsid w:val="001C3FD1"/>
    <w:rsid w:val="001D63B5"/>
    <w:rsid w:val="001D739A"/>
    <w:rsid w:val="001F2590"/>
    <w:rsid w:val="001F5BA7"/>
    <w:rsid w:val="0020059A"/>
    <w:rsid w:val="00202FBF"/>
    <w:rsid w:val="00206F50"/>
    <w:rsid w:val="002161F8"/>
    <w:rsid w:val="0022143E"/>
    <w:rsid w:val="002304FE"/>
    <w:rsid w:val="00245EA3"/>
    <w:rsid w:val="00251602"/>
    <w:rsid w:val="00251690"/>
    <w:rsid w:val="00256744"/>
    <w:rsid w:val="00256831"/>
    <w:rsid w:val="0026250B"/>
    <w:rsid w:val="00270137"/>
    <w:rsid w:val="00270508"/>
    <w:rsid w:val="00271572"/>
    <w:rsid w:val="00280B50"/>
    <w:rsid w:val="00283910"/>
    <w:rsid w:val="0028541E"/>
    <w:rsid w:val="00291626"/>
    <w:rsid w:val="002927D6"/>
    <w:rsid w:val="00297F38"/>
    <w:rsid w:val="002A0DE2"/>
    <w:rsid w:val="002A4869"/>
    <w:rsid w:val="002B29A5"/>
    <w:rsid w:val="002B4CEF"/>
    <w:rsid w:val="002B4E3A"/>
    <w:rsid w:val="002B7758"/>
    <w:rsid w:val="002C3463"/>
    <w:rsid w:val="002C42C2"/>
    <w:rsid w:val="002D1B84"/>
    <w:rsid w:val="002D3EA1"/>
    <w:rsid w:val="002D5790"/>
    <w:rsid w:val="002D71DF"/>
    <w:rsid w:val="002E0036"/>
    <w:rsid w:val="002E43DC"/>
    <w:rsid w:val="002E701E"/>
    <w:rsid w:val="002E772E"/>
    <w:rsid w:val="002F4554"/>
    <w:rsid w:val="003001B1"/>
    <w:rsid w:val="0030170A"/>
    <w:rsid w:val="00303844"/>
    <w:rsid w:val="0030747D"/>
    <w:rsid w:val="0031376E"/>
    <w:rsid w:val="00314C20"/>
    <w:rsid w:val="0032125C"/>
    <w:rsid w:val="00322C4D"/>
    <w:rsid w:val="00335C8B"/>
    <w:rsid w:val="00343A85"/>
    <w:rsid w:val="003566A2"/>
    <w:rsid w:val="00360D0C"/>
    <w:rsid w:val="0036198E"/>
    <w:rsid w:val="0036258E"/>
    <w:rsid w:val="003717DD"/>
    <w:rsid w:val="003863A9"/>
    <w:rsid w:val="00387E11"/>
    <w:rsid w:val="0039050F"/>
    <w:rsid w:val="00391115"/>
    <w:rsid w:val="00395711"/>
    <w:rsid w:val="003A01DF"/>
    <w:rsid w:val="003A1763"/>
    <w:rsid w:val="003A33F0"/>
    <w:rsid w:val="003A6393"/>
    <w:rsid w:val="003D0774"/>
    <w:rsid w:val="003D67C2"/>
    <w:rsid w:val="003E2189"/>
    <w:rsid w:val="003F1113"/>
    <w:rsid w:val="003F347B"/>
    <w:rsid w:val="00407E06"/>
    <w:rsid w:val="00412B5C"/>
    <w:rsid w:val="004158C4"/>
    <w:rsid w:val="0042042C"/>
    <w:rsid w:val="00422710"/>
    <w:rsid w:val="004235AF"/>
    <w:rsid w:val="00424B06"/>
    <w:rsid w:val="0042764C"/>
    <w:rsid w:val="00430791"/>
    <w:rsid w:val="00431660"/>
    <w:rsid w:val="004371D3"/>
    <w:rsid w:val="00437260"/>
    <w:rsid w:val="00440A20"/>
    <w:rsid w:val="00441F74"/>
    <w:rsid w:val="0044220D"/>
    <w:rsid w:val="00445861"/>
    <w:rsid w:val="004522CE"/>
    <w:rsid w:val="00454697"/>
    <w:rsid w:val="00461B6F"/>
    <w:rsid w:val="00465D2E"/>
    <w:rsid w:val="0046723E"/>
    <w:rsid w:val="00474202"/>
    <w:rsid w:val="0047716C"/>
    <w:rsid w:val="00485EC8"/>
    <w:rsid w:val="0048632E"/>
    <w:rsid w:val="004B0B9D"/>
    <w:rsid w:val="004B2FCC"/>
    <w:rsid w:val="004B4D0A"/>
    <w:rsid w:val="004B5AA3"/>
    <w:rsid w:val="004C2368"/>
    <w:rsid w:val="004C757E"/>
    <w:rsid w:val="004E2374"/>
    <w:rsid w:val="004E3CBB"/>
    <w:rsid w:val="004E457D"/>
    <w:rsid w:val="004E6F82"/>
    <w:rsid w:val="004F0F39"/>
    <w:rsid w:val="005067B9"/>
    <w:rsid w:val="00510F91"/>
    <w:rsid w:val="00511347"/>
    <w:rsid w:val="00513B84"/>
    <w:rsid w:val="00514AE5"/>
    <w:rsid w:val="00517B49"/>
    <w:rsid w:val="005200FA"/>
    <w:rsid w:val="00521CB2"/>
    <w:rsid w:val="00525A1C"/>
    <w:rsid w:val="00525BB0"/>
    <w:rsid w:val="0053257C"/>
    <w:rsid w:val="00533D3C"/>
    <w:rsid w:val="0053653B"/>
    <w:rsid w:val="00553A95"/>
    <w:rsid w:val="0055543F"/>
    <w:rsid w:val="005574E5"/>
    <w:rsid w:val="00562B0C"/>
    <w:rsid w:val="00564487"/>
    <w:rsid w:val="00565789"/>
    <w:rsid w:val="00567710"/>
    <w:rsid w:val="00567E6A"/>
    <w:rsid w:val="005729C0"/>
    <w:rsid w:val="00575383"/>
    <w:rsid w:val="005766CC"/>
    <w:rsid w:val="0058368C"/>
    <w:rsid w:val="00584D1B"/>
    <w:rsid w:val="0058637B"/>
    <w:rsid w:val="0059229B"/>
    <w:rsid w:val="005970AE"/>
    <w:rsid w:val="005A1D95"/>
    <w:rsid w:val="005A7F41"/>
    <w:rsid w:val="005B2386"/>
    <w:rsid w:val="005B2C67"/>
    <w:rsid w:val="005B4F6F"/>
    <w:rsid w:val="005C4A5C"/>
    <w:rsid w:val="005C76E0"/>
    <w:rsid w:val="005C7EC6"/>
    <w:rsid w:val="005D202B"/>
    <w:rsid w:val="005D20C9"/>
    <w:rsid w:val="005D2E22"/>
    <w:rsid w:val="005E205F"/>
    <w:rsid w:val="005E2102"/>
    <w:rsid w:val="006100B1"/>
    <w:rsid w:val="006105BE"/>
    <w:rsid w:val="006227F5"/>
    <w:rsid w:val="0062388D"/>
    <w:rsid w:val="0063184B"/>
    <w:rsid w:val="00635DF6"/>
    <w:rsid w:val="006377B5"/>
    <w:rsid w:val="00643E8C"/>
    <w:rsid w:val="00644BE7"/>
    <w:rsid w:val="00651055"/>
    <w:rsid w:val="006532DB"/>
    <w:rsid w:val="0065691B"/>
    <w:rsid w:val="0067043B"/>
    <w:rsid w:val="00670FAC"/>
    <w:rsid w:val="00673F72"/>
    <w:rsid w:val="00676071"/>
    <w:rsid w:val="00676FB2"/>
    <w:rsid w:val="00693442"/>
    <w:rsid w:val="00693C89"/>
    <w:rsid w:val="006A560E"/>
    <w:rsid w:val="006A7606"/>
    <w:rsid w:val="006A7DB7"/>
    <w:rsid w:val="006D18AD"/>
    <w:rsid w:val="006D269F"/>
    <w:rsid w:val="006D4BA2"/>
    <w:rsid w:val="006E0BB4"/>
    <w:rsid w:val="006F6092"/>
    <w:rsid w:val="00700176"/>
    <w:rsid w:val="007025E7"/>
    <w:rsid w:val="007102FD"/>
    <w:rsid w:val="00721153"/>
    <w:rsid w:val="007226FD"/>
    <w:rsid w:val="00723CC3"/>
    <w:rsid w:val="00724D98"/>
    <w:rsid w:val="0075505D"/>
    <w:rsid w:val="00755856"/>
    <w:rsid w:val="0075628B"/>
    <w:rsid w:val="00762666"/>
    <w:rsid w:val="0076323A"/>
    <w:rsid w:val="00772357"/>
    <w:rsid w:val="007735C5"/>
    <w:rsid w:val="0078056E"/>
    <w:rsid w:val="0078250B"/>
    <w:rsid w:val="007854FD"/>
    <w:rsid w:val="007924CC"/>
    <w:rsid w:val="00794769"/>
    <w:rsid w:val="00794F45"/>
    <w:rsid w:val="0079795C"/>
    <w:rsid w:val="007A006C"/>
    <w:rsid w:val="007A3613"/>
    <w:rsid w:val="007A58D6"/>
    <w:rsid w:val="007A6278"/>
    <w:rsid w:val="007B2311"/>
    <w:rsid w:val="007B387A"/>
    <w:rsid w:val="007B453D"/>
    <w:rsid w:val="007B691C"/>
    <w:rsid w:val="007C19AF"/>
    <w:rsid w:val="007C44FE"/>
    <w:rsid w:val="007C4C56"/>
    <w:rsid w:val="007E5B55"/>
    <w:rsid w:val="007E7ADD"/>
    <w:rsid w:val="008148A1"/>
    <w:rsid w:val="00815025"/>
    <w:rsid w:val="00816F73"/>
    <w:rsid w:val="00822B90"/>
    <w:rsid w:val="00823C33"/>
    <w:rsid w:val="00830E7B"/>
    <w:rsid w:val="008320C0"/>
    <w:rsid w:val="0083396E"/>
    <w:rsid w:val="008339BA"/>
    <w:rsid w:val="00833AA1"/>
    <w:rsid w:val="00840213"/>
    <w:rsid w:val="00846457"/>
    <w:rsid w:val="00846DEA"/>
    <w:rsid w:val="00854CB8"/>
    <w:rsid w:val="00863364"/>
    <w:rsid w:val="00864BC7"/>
    <w:rsid w:val="008720F9"/>
    <w:rsid w:val="00873F5F"/>
    <w:rsid w:val="008864BD"/>
    <w:rsid w:val="00887030"/>
    <w:rsid w:val="00890D25"/>
    <w:rsid w:val="00892279"/>
    <w:rsid w:val="008A763F"/>
    <w:rsid w:val="008B7A66"/>
    <w:rsid w:val="008C2190"/>
    <w:rsid w:val="008C719C"/>
    <w:rsid w:val="008D4A5E"/>
    <w:rsid w:val="008D52E4"/>
    <w:rsid w:val="008F6081"/>
    <w:rsid w:val="00900BF2"/>
    <w:rsid w:val="009013E5"/>
    <w:rsid w:val="00901DF3"/>
    <w:rsid w:val="00903BF8"/>
    <w:rsid w:val="0090626B"/>
    <w:rsid w:val="009125D5"/>
    <w:rsid w:val="009204F4"/>
    <w:rsid w:val="00924778"/>
    <w:rsid w:val="00926CBD"/>
    <w:rsid w:val="009304CA"/>
    <w:rsid w:val="00936382"/>
    <w:rsid w:val="00937ADF"/>
    <w:rsid w:val="00943D93"/>
    <w:rsid w:val="00944BB7"/>
    <w:rsid w:val="009469C6"/>
    <w:rsid w:val="009568E1"/>
    <w:rsid w:val="009634C4"/>
    <w:rsid w:val="0097063C"/>
    <w:rsid w:val="0097083F"/>
    <w:rsid w:val="00970EBA"/>
    <w:rsid w:val="00973924"/>
    <w:rsid w:val="00983769"/>
    <w:rsid w:val="00991D23"/>
    <w:rsid w:val="00992ABA"/>
    <w:rsid w:val="00992FFB"/>
    <w:rsid w:val="00993DF9"/>
    <w:rsid w:val="009A036F"/>
    <w:rsid w:val="009A0A72"/>
    <w:rsid w:val="009A1B01"/>
    <w:rsid w:val="009B0556"/>
    <w:rsid w:val="009C0FDC"/>
    <w:rsid w:val="009C1F73"/>
    <w:rsid w:val="009C5076"/>
    <w:rsid w:val="009C7866"/>
    <w:rsid w:val="009D50FC"/>
    <w:rsid w:val="009E0538"/>
    <w:rsid w:val="009F2DA4"/>
    <w:rsid w:val="009F7A2A"/>
    <w:rsid w:val="00A02CEF"/>
    <w:rsid w:val="00A1191B"/>
    <w:rsid w:val="00A215FD"/>
    <w:rsid w:val="00A235FA"/>
    <w:rsid w:val="00A265D8"/>
    <w:rsid w:val="00A32BFC"/>
    <w:rsid w:val="00A44053"/>
    <w:rsid w:val="00A55CB0"/>
    <w:rsid w:val="00A571E9"/>
    <w:rsid w:val="00A6767F"/>
    <w:rsid w:val="00A67CB6"/>
    <w:rsid w:val="00A70EF8"/>
    <w:rsid w:val="00A735AB"/>
    <w:rsid w:val="00A82FB8"/>
    <w:rsid w:val="00A84024"/>
    <w:rsid w:val="00A8629A"/>
    <w:rsid w:val="00A9319C"/>
    <w:rsid w:val="00AA1297"/>
    <w:rsid w:val="00AA1539"/>
    <w:rsid w:val="00AA182C"/>
    <w:rsid w:val="00AA2175"/>
    <w:rsid w:val="00AA4BF7"/>
    <w:rsid w:val="00AA5120"/>
    <w:rsid w:val="00AA60E7"/>
    <w:rsid w:val="00AB67CD"/>
    <w:rsid w:val="00AD0460"/>
    <w:rsid w:val="00AD346D"/>
    <w:rsid w:val="00AD3DEB"/>
    <w:rsid w:val="00AE5E38"/>
    <w:rsid w:val="00AE6F5C"/>
    <w:rsid w:val="00AE73AF"/>
    <w:rsid w:val="00B02DA9"/>
    <w:rsid w:val="00B123F2"/>
    <w:rsid w:val="00B1396E"/>
    <w:rsid w:val="00B1416D"/>
    <w:rsid w:val="00B16A38"/>
    <w:rsid w:val="00B350F9"/>
    <w:rsid w:val="00B353B3"/>
    <w:rsid w:val="00B35674"/>
    <w:rsid w:val="00B40751"/>
    <w:rsid w:val="00B5275B"/>
    <w:rsid w:val="00B56690"/>
    <w:rsid w:val="00B570F3"/>
    <w:rsid w:val="00B7313A"/>
    <w:rsid w:val="00B814D6"/>
    <w:rsid w:val="00B81604"/>
    <w:rsid w:val="00B85A65"/>
    <w:rsid w:val="00B948F8"/>
    <w:rsid w:val="00B97FF8"/>
    <w:rsid w:val="00BA00CD"/>
    <w:rsid w:val="00BA434E"/>
    <w:rsid w:val="00BC1DB6"/>
    <w:rsid w:val="00BC6538"/>
    <w:rsid w:val="00BD6800"/>
    <w:rsid w:val="00BE10E6"/>
    <w:rsid w:val="00BF20E1"/>
    <w:rsid w:val="00BF4F37"/>
    <w:rsid w:val="00BF504E"/>
    <w:rsid w:val="00C00FDA"/>
    <w:rsid w:val="00C135D7"/>
    <w:rsid w:val="00C15079"/>
    <w:rsid w:val="00C15EB9"/>
    <w:rsid w:val="00C21F57"/>
    <w:rsid w:val="00C34AC4"/>
    <w:rsid w:val="00C4419A"/>
    <w:rsid w:val="00C521A3"/>
    <w:rsid w:val="00C6476B"/>
    <w:rsid w:val="00C677BF"/>
    <w:rsid w:val="00C67FF9"/>
    <w:rsid w:val="00C85AA8"/>
    <w:rsid w:val="00C94623"/>
    <w:rsid w:val="00C979C1"/>
    <w:rsid w:val="00CA7613"/>
    <w:rsid w:val="00CB553A"/>
    <w:rsid w:val="00CB5C23"/>
    <w:rsid w:val="00CC048A"/>
    <w:rsid w:val="00CC3D77"/>
    <w:rsid w:val="00CD03F1"/>
    <w:rsid w:val="00CD4D77"/>
    <w:rsid w:val="00CD7326"/>
    <w:rsid w:val="00CF1C84"/>
    <w:rsid w:val="00CF31F0"/>
    <w:rsid w:val="00CF7AF3"/>
    <w:rsid w:val="00D1097C"/>
    <w:rsid w:val="00D139C2"/>
    <w:rsid w:val="00D16AB9"/>
    <w:rsid w:val="00D214A2"/>
    <w:rsid w:val="00D26A5C"/>
    <w:rsid w:val="00D3160A"/>
    <w:rsid w:val="00D44B99"/>
    <w:rsid w:val="00D44C90"/>
    <w:rsid w:val="00D44CEE"/>
    <w:rsid w:val="00D46D0B"/>
    <w:rsid w:val="00D46F9C"/>
    <w:rsid w:val="00D54BF9"/>
    <w:rsid w:val="00D65842"/>
    <w:rsid w:val="00D65B92"/>
    <w:rsid w:val="00D74390"/>
    <w:rsid w:val="00D85869"/>
    <w:rsid w:val="00D949D5"/>
    <w:rsid w:val="00D9724E"/>
    <w:rsid w:val="00DA1E7E"/>
    <w:rsid w:val="00DA7B61"/>
    <w:rsid w:val="00DB3E3C"/>
    <w:rsid w:val="00DB50AF"/>
    <w:rsid w:val="00DC5FA3"/>
    <w:rsid w:val="00DC61FC"/>
    <w:rsid w:val="00DC70EF"/>
    <w:rsid w:val="00DC7827"/>
    <w:rsid w:val="00DD083C"/>
    <w:rsid w:val="00DD09A7"/>
    <w:rsid w:val="00DD1B70"/>
    <w:rsid w:val="00DD4678"/>
    <w:rsid w:val="00DD62AF"/>
    <w:rsid w:val="00DE55F9"/>
    <w:rsid w:val="00DE5697"/>
    <w:rsid w:val="00DF02C1"/>
    <w:rsid w:val="00DF15B7"/>
    <w:rsid w:val="00DF6745"/>
    <w:rsid w:val="00DF7E1B"/>
    <w:rsid w:val="00E01BB1"/>
    <w:rsid w:val="00E02BA1"/>
    <w:rsid w:val="00E03704"/>
    <w:rsid w:val="00E172DA"/>
    <w:rsid w:val="00E257AF"/>
    <w:rsid w:val="00E33BDE"/>
    <w:rsid w:val="00E374B4"/>
    <w:rsid w:val="00E472FA"/>
    <w:rsid w:val="00E47F96"/>
    <w:rsid w:val="00E51320"/>
    <w:rsid w:val="00E520C2"/>
    <w:rsid w:val="00E523F2"/>
    <w:rsid w:val="00E53647"/>
    <w:rsid w:val="00E55AC8"/>
    <w:rsid w:val="00E86111"/>
    <w:rsid w:val="00E86489"/>
    <w:rsid w:val="00E8774A"/>
    <w:rsid w:val="00E90625"/>
    <w:rsid w:val="00E93C52"/>
    <w:rsid w:val="00E9531F"/>
    <w:rsid w:val="00E95F74"/>
    <w:rsid w:val="00E97FCC"/>
    <w:rsid w:val="00EA2A3D"/>
    <w:rsid w:val="00EA5841"/>
    <w:rsid w:val="00EB57DF"/>
    <w:rsid w:val="00EC137C"/>
    <w:rsid w:val="00EC3344"/>
    <w:rsid w:val="00EC4651"/>
    <w:rsid w:val="00EC5BE5"/>
    <w:rsid w:val="00EC7D16"/>
    <w:rsid w:val="00ED118E"/>
    <w:rsid w:val="00EE279D"/>
    <w:rsid w:val="00EF1A5C"/>
    <w:rsid w:val="00EF245A"/>
    <w:rsid w:val="00EF78A4"/>
    <w:rsid w:val="00EF7ABC"/>
    <w:rsid w:val="00F008CB"/>
    <w:rsid w:val="00F01CF2"/>
    <w:rsid w:val="00F06F20"/>
    <w:rsid w:val="00F07A5D"/>
    <w:rsid w:val="00F15B75"/>
    <w:rsid w:val="00F2407A"/>
    <w:rsid w:val="00F26C66"/>
    <w:rsid w:val="00F275EA"/>
    <w:rsid w:val="00F358F9"/>
    <w:rsid w:val="00F3709C"/>
    <w:rsid w:val="00F4060F"/>
    <w:rsid w:val="00F41CFA"/>
    <w:rsid w:val="00F41EC9"/>
    <w:rsid w:val="00F52789"/>
    <w:rsid w:val="00F63EE7"/>
    <w:rsid w:val="00F66474"/>
    <w:rsid w:val="00F71D7C"/>
    <w:rsid w:val="00F77EDF"/>
    <w:rsid w:val="00F87B7C"/>
    <w:rsid w:val="00FA12C6"/>
    <w:rsid w:val="00FA4537"/>
    <w:rsid w:val="00FA73A7"/>
    <w:rsid w:val="00FB0D5F"/>
    <w:rsid w:val="00FC1173"/>
    <w:rsid w:val="00FC204C"/>
    <w:rsid w:val="00FC70B8"/>
    <w:rsid w:val="00FD3281"/>
    <w:rsid w:val="00FE0F4D"/>
    <w:rsid w:val="00FE5EFE"/>
    <w:rsid w:val="00FE6988"/>
    <w:rsid w:val="00FF6046"/>
    <w:rsid w:val="00FF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79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430791"/>
    <w:pPr>
      <w:keepNext/>
      <w:keepLines/>
      <w:spacing w:before="480" w:after="0" w:line="240" w:lineRule="auto"/>
      <w:outlineLvl w:val="0"/>
    </w:pPr>
    <w:rPr>
      <w:rFonts w:ascii="David" w:eastAsia="Times New Roman" w:hAnsi="David" w:cs="David"/>
      <w:b/>
      <w:bCs/>
      <w:noProof/>
      <w:color w:val="365F91"/>
      <w:sz w:val="28"/>
      <w:szCs w:val="28"/>
      <w:lang w:eastAsia="he-IL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477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E95F74"/>
    <w:pPr>
      <w:keepNext/>
      <w:numPr>
        <w:numId w:val="13"/>
      </w:numPr>
      <w:spacing w:after="0" w:line="240" w:lineRule="auto"/>
      <w:outlineLvl w:val="4"/>
    </w:pPr>
    <w:rPr>
      <w:rFonts w:ascii="Arial" w:eastAsia="Times New Roman" w:hAnsi="Arial" w:cs="David"/>
      <w:b/>
      <w:bCs/>
      <w:kern w:val="36"/>
      <w:sz w:val="28"/>
      <w:szCs w:val="28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35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235AF"/>
  </w:style>
  <w:style w:type="paragraph" w:styleId="a5">
    <w:name w:val="footer"/>
    <w:basedOn w:val="a"/>
    <w:link w:val="a6"/>
    <w:uiPriority w:val="99"/>
    <w:unhideWhenUsed/>
    <w:rsid w:val="004235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235AF"/>
  </w:style>
  <w:style w:type="table" w:styleId="a7">
    <w:name w:val="Table Grid"/>
    <w:aliases w:val="טקסט טבלה תחתונה"/>
    <w:basedOn w:val="a1"/>
    <w:rsid w:val="004235AF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23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4235AF"/>
    <w:rPr>
      <w:rFonts w:ascii="Tahoma" w:hAnsi="Tahoma" w:cs="Tahoma"/>
      <w:sz w:val="16"/>
      <w:szCs w:val="16"/>
    </w:rPr>
  </w:style>
  <w:style w:type="character" w:customStyle="1" w:styleId="10">
    <w:name w:val="כותרת 1 תו"/>
    <w:basedOn w:val="a0"/>
    <w:link w:val="1"/>
    <w:uiPriority w:val="9"/>
    <w:rsid w:val="00430791"/>
    <w:rPr>
      <w:rFonts w:ascii="David" w:eastAsia="Times New Roman" w:hAnsi="David" w:cs="David"/>
      <w:b/>
      <w:bCs/>
      <w:noProof/>
      <w:color w:val="365F91"/>
      <w:sz w:val="28"/>
      <w:szCs w:val="28"/>
      <w:lang w:eastAsia="he-IL"/>
    </w:rPr>
  </w:style>
  <w:style w:type="paragraph" w:styleId="aa">
    <w:name w:val="List Paragraph"/>
    <w:basedOn w:val="a"/>
    <w:uiPriority w:val="34"/>
    <w:qFormat/>
    <w:rsid w:val="00430791"/>
    <w:pPr>
      <w:ind w:left="720"/>
      <w:contextualSpacing/>
    </w:pPr>
  </w:style>
  <w:style w:type="paragraph" w:styleId="NormalWeb">
    <w:name w:val="Normal (Web)"/>
    <w:basedOn w:val="a"/>
    <w:uiPriority w:val="99"/>
    <w:semiHidden/>
    <w:unhideWhenUsed/>
    <w:rsid w:val="0043079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annotation reference"/>
    <w:basedOn w:val="a0"/>
    <w:uiPriority w:val="99"/>
    <w:unhideWhenUsed/>
    <w:rsid w:val="00430791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430791"/>
    <w:pPr>
      <w:spacing w:line="240" w:lineRule="auto"/>
    </w:pPr>
    <w:rPr>
      <w:sz w:val="20"/>
      <w:szCs w:val="20"/>
    </w:rPr>
  </w:style>
  <w:style w:type="character" w:customStyle="1" w:styleId="ad">
    <w:name w:val="טקסט הערה תו"/>
    <w:basedOn w:val="a0"/>
    <w:link w:val="ac"/>
    <w:uiPriority w:val="99"/>
    <w:rsid w:val="00430791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30791"/>
    <w:rPr>
      <w:b/>
      <w:bCs/>
    </w:rPr>
  </w:style>
  <w:style w:type="character" w:customStyle="1" w:styleId="af">
    <w:name w:val="נושא הערה תו"/>
    <w:basedOn w:val="ad"/>
    <w:link w:val="ae"/>
    <w:uiPriority w:val="99"/>
    <w:semiHidden/>
    <w:rsid w:val="00430791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430791"/>
    <w:pPr>
      <w:spacing w:after="0" w:line="240" w:lineRule="auto"/>
    </w:pPr>
  </w:style>
  <w:style w:type="character" w:styleId="Hyperlink">
    <w:name w:val="Hyperlink"/>
    <w:basedOn w:val="a0"/>
    <w:uiPriority w:val="99"/>
    <w:unhideWhenUsed/>
    <w:rsid w:val="00430791"/>
    <w:rPr>
      <w:color w:val="0000FF" w:themeColor="hyperlink"/>
      <w:u w:val="single"/>
    </w:rPr>
  </w:style>
  <w:style w:type="character" w:customStyle="1" w:styleId="myasteria1">
    <w:name w:val="myasteria1"/>
    <w:basedOn w:val="a0"/>
    <w:rsid w:val="00430791"/>
    <w:rPr>
      <w:color w:val="FF0000"/>
    </w:rPr>
  </w:style>
  <w:style w:type="paragraph" w:customStyle="1" w:styleId="11">
    <w:name w:val="סגנון1"/>
    <w:basedOn w:val="a"/>
    <w:link w:val="12"/>
    <w:qFormat/>
    <w:rsid w:val="00430791"/>
    <w:pPr>
      <w:spacing w:after="120" w:line="240" w:lineRule="auto"/>
      <w:ind w:right="-142"/>
    </w:pPr>
    <w:rPr>
      <w:rFonts w:ascii="Arial" w:eastAsia="Times New Roman" w:hAnsi="Arial" w:cs="Arial"/>
      <w:b/>
      <w:bCs/>
      <w:color w:val="008000"/>
      <w:sz w:val="28"/>
      <w:szCs w:val="28"/>
      <w:u w:val="single"/>
      <w:lang w:eastAsia="he-IL"/>
    </w:rPr>
  </w:style>
  <w:style w:type="character" w:customStyle="1" w:styleId="12">
    <w:name w:val="סגנון1 תו"/>
    <w:basedOn w:val="a0"/>
    <w:link w:val="11"/>
    <w:rsid w:val="00430791"/>
    <w:rPr>
      <w:rFonts w:ascii="Arial" w:eastAsia="Times New Roman" w:hAnsi="Arial" w:cs="Arial"/>
      <w:b/>
      <w:bCs/>
      <w:color w:val="008000"/>
      <w:sz w:val="28"/>
      <w:szCs w:val="28"/>
      <w:u w:val="single"/>
      <w:lang w:eastAsia="he-IL"/>
    </w:rPr>
  </w:style>
  <w:style w:type="paragraph" w:styleId="af1">
    <w:name w:val="TOC Heading"/>
    <w:basedOn w:val="1"/>
    <w:next w:val="a"/>
    <w:uiPriority w:val="39"/>
    <w:unhideWhenUsed/>
    <w:qFormat/>
    <w:rsid w:val="00430791"/>
    <w:pPr>
      <w:spacing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rtl/>
      <w:cs/>
      <w:lang w:eastAsia="en-US"/>
    </w:rPr>
  </w:style>
  <w:style w:type="paragraph" w:styleId="TOC1">
    <w:name w:val="toc 1"/>
    <w:basedOn w:val="a"/>
    <w:next w:val="a"/>
    <w:autoRedefine/>
    <w:uiPriority w:val="39"/>
    <w:unhideWhenUsed/>
    <w:rsid w:val="007C19AF"/>
    <w:pPr>
      <w:tabs>
        <w:tab w:val="left" w:pos="660"/>
        <w:tab w:val="right" w:leader="dot" w:pos="8296"/>
      </w:tabs>
      <w:spacing w:before="120" w:after="120"/>
    </w:pPr>
    <w:rPr>
      <w:rFonts w:asciiTheme="minorBidi" w:eastAsia="Times New Roman" w:hAnsiTheme="minorBidi"/>
      <w:b/>
      <w:bCs/>
      <w:caps/>
      <w:noProof/>
      <w:sz w:val="24"/>
      <w:szCs w:val="24"/>
      <w:lang w:eastAsia="he-IL"/>
    </w:rPr>
  </w:style>
  <w:style w:type="paragraph" w:styleId="TOC2">
    <w:name w:val="toc 2"/>
    <w:basedOn w:val="a"/>
    <w:next w:val="a"/>
    <w:autoRedefine/>
    <w:uiPriority w:val="39"/>
    <w:unhideWhenUsed/>
    <w:rsid w:val="00430791"/>
    <w:pPr>
      <w:spacing w:after="0"/>
      <w:ind w:left="220"/>
    </w:pPr>
    <w:rPr>
      <w:rFonts w:cs="Times New Roman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430791"/>
    <w:pPr>
      <w:spacing w:after="0"/>
      <w:ind w:left="440"/>
    </w:pPr>
    <w:rPr>
      <w:rFonts w:cs="Times New Roman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430791"/>
    <w:pPr>
      <w:spacing w:after="0"/>
      <w:ind w:left="660"/>
    </w:pPr>
    <w:rPr>
      <w:rFonts w:cs="Times New Roman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430791"/>
    <w:pPr>
      <w:spacing w:after="0"/>
      <w:ind w:left="880"/>
    </w:pPr>
    <w:rPr>
      <w:rFonts w:cs="Times New Roman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430791"/>
    <w:pPr>
      <w:spacing w:after="0"/>
      <w:ind w:left="1100"/>
    </w:pPr>
    <w:rPr>
      <w:rFonts w:cs="Times New Roman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430791"/>
    <w:pPr>
      <w:spacing w:after="0"/>
      <w:ind w:left="1320"/>
    </w:pPr>
    <w:rPr>
      <w:rFonts w:cs="Times New Roman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430791"/>
    <w:pPr>
      <w:spacing w:after="0"/>
      <w:ind w:left="1540"/>
    </w:pPr>
    <w:rPr>
      <w:rFonts w:cs="Times New Roman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430791"/>
    <w:pPr>
      <w:spacing w:after="0"/>
      <w:ind w:left="1760"/>
    </w:pPr>
    <w:rPr>
      <w:rFonts w:cs="Times New Roman"/>
      <w:sz w:val="18"/>
      <w:szCs w:val="18"/>
    </w:rPr>
  </w:style>
  <w:style w:type="paragraph" w:customStyle="1" w:styleId="2">
    <w:name w:val="סגנון2"/>
    <w:basedOn w:val="11"/>
    <w:link w:val="22"/>
    <w:qFormat/>
    <w:rsid w:val="00430791"/>
    <w:pPr>
      <w:numPr>
        <w:numId w:val="1"/>
      </w:numPr>
      <w:jc w:val="both"/>
      <w:outlineLvl w:val="0"/>
    </w:pPr>
    <w:rPr>
      <w:color w:val="0000FF"/>
    </w:rPr>
  </w:style>
  <w:style w:type="character" w:customStyle="1" w:styleId="22">
    <w:name w:val="סגנון2 תו"/>
    <w:basedOn w:val="12"/>
    <w:link w:val="2"/>
    <w:rsid w:val="00430791"/>
    <w:rPr>
      <w:rFonts w:ascii="Arial" w:eastAsia="Times New Roman" w:hAnsi="Arial" w:cs="Arial"/>
      <w:b/>
      <w:bCs/>
      <w:color w:val="0000FF"/>
      <w:sz w:val="28"/>
      <w:szCs w:val="28"/>
      <w:u w:val="single"/>
      <w:lang w:eastAsia="he-IL"/>
    </w:rPr>
  </w:style>
  <w:style w:type="paragraph" w:styleId="af2">
    <w:name w:val="footnote text"/>
    <w:basedOn w:val="a"/>
    <w:link w:val="af3"/>
    <w:uiPriority w:val="99"/>
    <w:semiHidden/>
    <w:unhideWhenUsed/>
    <w:rsid w:val="000D32B4"/>
    <w:pPr>
      <w:spacing w:after="0" w:line="240" w:lineRule="auto"/>
    </w:pPr>
    <w:rPr>
      <w:sz w:val="20"/>
      <w:szCs w:val="20"/>
    </w:rPr>
  </w:style>
  <w:style w:type="character" w:customStyle="1" w:styleId="af3">
    <w:name w:val="טקסט הערת שוליים תו"/>
    <w:basedOn w:val="a0"/>
    <w:link w:val="af2"/>
    <w:uiPriority w:val="99"/>
    <w:semiHidden/>
    <w:rsid w:val="000D32B4"/>
    <w:rPr>
      <w:sz w:val="20"/>
      <w:szCs w:val="20"/>
    </w:rPr>
  </w:style>
  <w:style w:type="character" w:styleId="af4">
    <w:name w:val="footnote reference"/>
    <w:basedOn w:val="a0"/>
    <w:uiPriority w:val="99"/>
    <w:semiHidden/>
    <w:unhideWhenUsed/>
    <w:rsid w:val="000D32B4"/>
    <w:rPr>
      <w:vertAlign w:val="superscript"/>
    </w:rPr>
  </w:style>
  <w:style w:type="character" w:customStyle="1" w:styleId="21">
    <w:name w:val="כותרת 2 תו"/>
    <w:basedOn w:val="a0"/>
    <w:link w:val="20"/>
    <w:uiPriority w:val="9"/>
    <w:semiHidden/>
    <w:rsid w:val="00477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p00">
    <w:name w:val="p00"/>
    <w:basedOn w:val="a"/>
    <w:rsid w:val="004B5AA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B5AA3"/>
  </w:style>
  <w:style w:type="character" w:customStyle="1" w:styleId="default">
    <w:name w:val="default"/>
    <w:basedOn w:val="a0"/>
    <w:rsid w:val="004B5AA3"/>
  </w:style>
  <w:style w:type="character" w:customStyle="1" w:styleId="50">
    <w:name w:val="כותרת 5 תו"/>
    <w:basedOn w:val="a0"/>
    <w:link w:val="5"/>
    <w:rsid w:val="00E95F74"/>
    <w:rPr>
      <w:rFonts w:ascii="Arial" w:eastAsia="Times New Roman" w:hAnsi="Arial" w:cs="David"/>
      <w:b/>
      <w:bCs/>
      <w:kern w:val="36"/>
      <w:sz w:val="28"/>
      <w:szCs w:val="28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79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430791"/>
    <w:pPr>
      <w:keepNext/>
      <w:keepLines/>
      <w:spacing w:before="480" w:after="0" w:line="240" w:lineRule="auto"/>
      <w:outlineLvl w:val="0"/>
    </w:pPr>
    <w:rPr>
      <w:rFonts w:ascii="David" w:eastAsia="Times New Roman" w:hAnsi="David" w:cs="David"/>
      <w:b/>
      <w:bCs/>
      <w:noProof/>
      <w:color w:val="365F91"/>
      <w:sz w:val="28"/>
      <w:szCs w:val="28"/>
      <w:lang w:eastAsia="he-IL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477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E95F74"/>
    <w:pPr>
      <w:keepNext/>
      <w:numPr>
        <w:numId w:val="13"/>
      </w:numPr>
      <w:spacing w:after="0" w:line="240" w:lineRule="auto"/>
      <w:outlineLvl w:val="4"/>
    </w:pPr>
    <w:rPr>
      <w:rFonts w:ascii="Arial" w:eastAsia="Times New Roman" w:hAnsi="Arial" w:cs="David"/>
      <w:b/>
      <w:bCs/>
      <w:kern w:val="36"/>
      <w:sz w:val="28"/>
      <w:szCs w:val="28"/>
      <w:lang w:eastAsia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35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235AF"/>
  </w:style>
  <w:style w:type="paragraph" w:styleId="a5">
    <w:name w:val="footer"/>
    <w:basedOn w:val="a"/>
    <w:link w:val="a6"/>
    <w:uiPriority w:val="99"/>
    <w:unhideWhenUsed/>
    <w:rsid w:val="004235A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235AF"/>
  </w:style>
  <w:style w:type="table" w:styleId="a7">
    <w:name w:val="Table Grid"/>
    <w:aliases w:val="טקסט טבלה תחתונה"/>
    <w:basedOn w:val="a1"/>
    <w:rsid w:val="004235AF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23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4235AF"/>
    <w:rPr>
      <w:rFonts w:ascii="Tahoma" w:hAnsi="Tahoma" w:cs="Tahoma"/>
      <w:sz w:val="16"/>
      <w:szCs w:val="16"/>
    </w:rPr>
  </w:style>
  <w:style w:type="character" w:customStyle="1" w:styleId="10">
    <w:name w:val="כותרת 1 תו"/>
    <w:basedOn w:val="a0"/>
    <w:link w:val="1"/>
    <w:uiPriority w:val="9"/>
    <w:rsid w:val="00430791"/>
    <w:rPr>
      <w:rFonts w:ascii="David" w:eastAsia="Times New Roman" w:hAnsi="David" w:cs="David"/>
      <w:b/>
      <w:bCs/>
      <w:noProof/>
      <w:color w:val="365F91"/>
      <w:sz w:val="28"/>
      <w:szCs w:val="28"/>
      <w:lang w:eastAsia="he-IL"/>
    </w:rPr>
  </w:style>
  <w:style w:type="paragraph" w:styleId="aa">
    <w:name w:val="List Paragraph"/>
    <w:basedOn w:val="a"/>
    <w:uiPriority w:val="34"/>
    <w:qFormat/>
    <w:rsid w:val="00430791"/>
    <w:pPr>
      <w:ind w:left="720"/>
      <w:contextualSpacing/>
    </w:pPr>
  </w:style>
  <w:style w:type="paragraph" w:styleId="NormalWeb">
    <w:name w:val="Normal (Web)"/>
    <w:basedOn w:val="a"/>
    <w:uiPriority w:val="99"/>
    <w:semiHidden/>
    <w:unhideWhenUsed/>
    <w:rsid w:val="0043079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annotation reference"/>
    <w:basedOn w:val="a0"/>
    <w:uiPriority w:val="99"/>
    <w:unhideWhenUsed/>
    <w:rsid w:val="00430791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430791"/>
    <w:pPr>
      <w:spacing w:line="240" w:lineRule="auto"/>
    </w:pPr>
    <w:rPr>
      <w:sz w:val="20"/>
      <w:szCs w:val="20"/>
    </w:rPr>
  </w:style>
  <w:style w:type="character" w:customStyle="1" w:styleId="ad">
    <w:name w:val="טקסט הערה תו"/>
    <w:basedOn w:val="a0"/>
    <w:link w:val="ac"/>
    <w:uiPriority w:val="99"/>
    <w:rsid w:val="00430791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30791"/>
    <w:rPr>
      <w:b/>
      <w:bCs/>
    </w:rPr>
  </w:style>
  <w:style w:type="character" w:customStyle="1" w:styleId="af">
    <w:name w:val="נושא הערה תו"/>
    <w:basedOn w:val="ad"/>
    <w:link w:val="ae"/>
    <w:uiPriority w:val="99"/>
    <w:semiHidden/>
    <w:rsid w:val="00430791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430791"/>
    <w:pPr>
      <w:spacing w:after="0" w:line="240" w:lineRule="auto"/>
    </w:pPr>
  </w:style>
  <w:style w:type="character" w:styleId="Hyperlink">
    <w:name w:val="Hyperlink"/>
    <w:basedOn w:val="a0"/>
    <w:uiPriority w:val="99"/>
    <w:unhideWhenUsed/>
    <w:rsid w:val="00430791"/>
    <w:rPr>
      <w:color w:val="0000FF" w:themeColor="hyperlink"/>
      <w:u w:val="single"/>
    </w:rPr>
  </w:style>
  <w:style w:type="character" w:customStyle="1" w:styleId="myasteria1">
    <w:name w:val="myasteria1"/>
    <w:basedOn w:val="a0"/>
    <w:rsid w:val="00430791"/>
    <w:rPr>
      <w:color w:val="FF0000"/>
    </w:rPr>
  </w:style>
  <w:style w:type="paragraph" w:customStyle="1" w:styleId="11">
    <w:name w:val="סגנון1"/>
    <w:basedOn w:val="a"/>
    <w:link w:val="12"/>
    <w:qFormat/>
    <w:rsid w:val="00430791"/>
    <w:pPr>
      <w:spacing w:after="120" w:line="240" w:lineRule="auto"/>
      <w:ind w:right="-142"/>
    </w:pPr>
    <w:rPr>
      <w:rFonts w:ascii="Arial" w:eastAsia="Times New Roman" w:hAnsi="Arial" w:cs="Arial"/>
      <w:b/>
      <w:bCs/>
      <w:color w:val="008000"/>
      <w:sz w:val="28"/>
      <w:szCs w:val="28"/>
      <w:u w:val="single"/>
      <w:lang w:eastAsia="he-IL"/>
    </w:rPr>
  </w:style>
  <w:style w:type="character" w:customStyle="1" w:styleId="12">
    <w:name w:val="סגנון1 תו"/>
    <w:basedOn w:val="a0"/>
    <w:link w:val="11"/>
    <w:rsid w:val="00430791"/>
    <w:rPr>
      <w:rFonts w:ascii="Arial" w:eastAsia="Times New Roman" w:hAnsi="Arial" w:cs="Arial"/>
      <w:b/>
      <w:bCs/>
      <w:color w:val="008000"/>
      <w:sz w:val="28"/>
      <w:szCs w:val="28"/>
      <w:u w:val="single"/>
      <w:lang w:eastAsia="he-IL"/>
    </w:rPr>
  </w:style>
  <w:style w:type="paragraph" w:styleId="af1">
    <w:name w:val="TOC Heading"/>
    <w:basedOn w:val="1"/>
    <w:next w:val="a"/>
    <w:uiPriority w:val="39"/>
    <w:unhideWhenUsed/>
    <w:qFormat/>
    <w:rsid w:val="00430791"/>
    <w:pPr>
      <w:spacing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rtl/>
      <w:cs/>
      <w:lang w:eastAsia="en-US"/>
    </w:rPr>
  </w:style>
  <w:style w:type="paragraph" w:styleId="TOC1">
    <w:name w:val="toc 1"/>
    <w:basedOn w:val="a"/>
    <w:next w:val="a"/>
    <w:autoRedefine/>
    <w:uiPriority w:val="39"/>
    <w:unhideWhenUsed/>
    <w:rsid w:val="007C19AF"/>
    <w:pPr>
      <w:tabs>
        <w:tab w:val="left" w:pos="660"/>
        <w:tab w:val="right" w:leader="dot" w:pos="8296"/>
      </w:tabs>
      <w:spacing w:before="120" w:after="120"/>
    </w:pPr>
    <w:rPr>
      <w:rFonts w:asciiTheme="minorBidi" w:eastAsia="Times New Roman" w:hAnsiTheme="minorBidi"/>
      <w:b/>
      <w:bCs/>
      <w:caps/>
      <w:noProof/>
      <w:sz w:val="24"/>
      <w:szCs w:val="24"/>
      <w:lang w:eastAsia="he-IL"/>
    </w:rPr>
  </w:style>
  <w:style w:type="paragraph" w:styleId="TOC2">
    <w:name w:val="toc 2"/>
    <w:basedOn w:val="a"/>
    <w:next w:val="a"/>
    <w:autoRedefine/>
    <w:uiPriority w:val="39"/>
    <w:unhideWhenUsed/>
    <w:rsid w:val="00430791"/>
    <w:pPr>
      <w:spacing w:after="0"/>
      <w:ind w:left="220"/>
    </w:pPr>
    <w:rPr>
      <w:rFonts w:cs="Times New Roman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430791"/>
    <w:pPr>
      <w:spacing w:after="0"/>
      <w:ind w:left="440"/>
    </w:pPr>
    <w:rPr>
      <w:rFonts w:cs="Times New Roman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430791"/>
    <w:pPr>
      <w:spacing w:after="0"/>
      <w:ind w:left="660"/>
    </w:pPr>
    <w:rPr>
      <w:rFonts w:cs="Times New Roman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430791"/>
    <w:pPr>
      <w:spacing w:after="0"/>
      <w:ind w:left="880"/>
    </w:pPr>
    <w:rPr>
      <w:rFonts w:cs="Times New Roman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430791"/>
    <w:pPr>
      <w:spacing w:after="0"/>
      <w:ind w:left="1100"/>
    </w:pPr>
    <w:rPr>
      <w:rFonts w:cs="Times New Roman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430791"/>
    <w:pPr>
      <w:spacing w:after="0"/>
      <w:ind w:left="1320"/>
    </w:pPr>
    <w:rPr>
      <w:rFonts w:cs="Times New Roman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430791"/>
    <w:pPr>
      <w:spacing w:after="0"/>
      <w:ind w:left="1540"/>
    </w:pPr>
    <w:rPr>
      <w:rFonts w:cs="Times New Roman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430791"/>
    <w:pPr>
      <w:spacing w:after="0"/>
      <w:ind w:left="1760"/>
    </w:pPr>
    <w:rPr>
      <w:rFonts w:cs="Times New Roman"/>
      <w:sz w:val="18"/>
      <w:szCs w:val="18"/>
    </w:rPr>
  </w:style>
  <w:style w:type="paragraph" w:customStyle="1" w:styleId="2">
    <w:name w:val="סגנון2"/>
    <w:basedOn w:val="11"/>
    <w:link w:val="22"/>
    <w:qFormat/>
    <w:rsid w:val="00430791"/>
    <w:pPr>
      <w:numPr>
        <w:numId w:val="1"/>
      </w:numPr>
      <w:jc w:val="both"/>
      <w:outlineLvl w:val="0"/>
    </w:pPr>
    <w:rPr>
      <w:color w:val="0000FF"/>
    </w:rPr>
  </w:style>
  <w:style w:type="character" w:customStyle="1" w:styleId="22">
    <w:name w:val="סגנון2 תו"/>
    <w:basedOn w:val="12"/>
    <w:link w:val="2"/>
    <w:rsid w:val="00430791"/>
    <w:rPr>
      <w:rFonts w:ascii="Arial" w:eastAsia="Times New Roman" w:hAnsi="Arial" w:cs="Arial"/>
      <w:b/>
      <w:bCs/>
      <w:color w:val="0000FF"/>
      <w:sz w:val="28"/>
      <w:szCs w:val="28"/>
      <w:u w:val="single"/>
      <w:lang w:eastAsia="he-IL"/>
    </w:rPr>
  </w:style>
  <w:style w:type="paragraph" w:styleId="af2">
    <w:name w:val="footnote text"/>
    <w:basedOn w:val="a"/>
    <w:link w:val="af3"/>
    <w:uiPriority w:val="99"/>
    <w:semiHidden/>
    <w:unhideWhenUsed/>
    <w:rsid w:val="000D32B4"/>
    <w:pPr>
      <w:spacing w:after="0" w:line="240" w:lineRule="auto"/>
    </w:pPr>
    <w:rPr>
      <w:sz w:val="20"/>
      <w:szCs w:val="20"/>
    </w:rPr>
  </w:style>
  <w:style w:type="character" w:customStyle="1" w:styleId="af3">
    <w:name w:val="טקסט הערת שוליים תו"/>
    <w:basedOn w:val="a0"/>
    <w:link w:val="af2"/>
    <w:uiPriority w:val="99"/>
    <w:semiHidden/>
    <w:rsid w:val="000D32B4"/>
    <w:rPr>
      <w:sz w:val="20"/>
      <w:szCs w:val="20"/>
    </w:rPr>
  </w:style>
  <w:style w:type="character" w:styleId="af4">
    <w:name w:val="footnote reference"/>
    <w:basedOn w:val="a0"/>
    <w:uiPriority w:val="99"/>
    <w:semiHidden/>
    <w:unhideWhenUsed/>
    <w:rsid w:val="000D32B4"/>
    <w:rPr>
      <w:vertAlign w:val="superscript"/>
    </w:rPr>
  </w:style>
  <w:style w:type="character" w:customStyle="1" w:styleId="21">
    <w:name w:val="כותרת 2 תו"/>
    <w:basedOn w:val="a0"/>
    <w:link w:val="20"/>
    <w:uiPriority w:val="9"/>
    <w:semiHidden/>
    <w:rsid w:val="00477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p00">
    <w:name w:val="p00"/>
    <w:basedOn w:val="a"/>
    <w:rsid w:val="004B5AA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B5AA3"/>
  </w:style>
  <w:style w:type="character" w:customStyle="1" w:styleId="default">
    <w:name w:val="default"/>
    <w:basedOn w:val="a0"/>
    <w:rsid w:val="004B5AA3"/>
  </w:style>
  <w:style w:type="character" w:customStyle="1" w:styleId="50">
    <w:name w:val="כותרת 5 תו"/>
    <w:basedOn w:val="a0"/>
    <w:link w:val="5"/>
    <w:rsid w:val="00E95F74"/>
    <w:rPr>
      <w:rFonts w:ascii="Arial" w:eastAsia="Times New Roman" w:hAnsi="Arial" w:cs="David"/>
      <w:b/>
      <w:bCs/>
      <w:kern w:val="36"/>
      <w:sz w:val="28"/>
      <w:szCs w:val="28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7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commentsExtended" Target="commentsExtended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erushalemb\AppData\Roaming\Microsoft\Templates\&#1499;&#1493;&#1514;&#1512;&#1514;%20&#1504;&#1492;&#1500;&#1497;&#1501;%20&#1500;&#1492;&#1493;&#1512;&#1488;&#1493;&#1514;%20&#1502;&#1504;&#1499;&#1500;.dotx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levantInstruction xmlns="07aea354-b11e-43d5-b7ab-6cf206330347">4.37</RelevantInstruction>
    <_x05de__x05e1__x0027__x0020__x05e0__x05e1__x05e4__x05d7_ xmlns="07aea354-b11e-43d5-b7ab-6cf206330347" xsi:nil="true"/>
    <IconOverlay xmlns="http://schemas.microsoft.com/sharepoint/v4" xsi:nil="true"/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05A5AFAE-07AE-4A5D-A853-46ED9482255E}"/>
</file>

<file path=customXml/itemProps2.xml><?xml version="1.0" encoding="utf-8"?>
<ds:datastoreItem xmlns:ds="http://schemas.openxmlformats.org/officeDocument/2006/customXml" ds:itemID="{3D54E50F-392B-499E-BAE8-A80B1AF6729E}"/>
</file>

<file path=customXml/itemProps3.xml><?xml version="1.0" encoding="utf-8"?>
<ds:datastoreItem xmlns:ds="http://schemas.openxmlformats.org/officeDocument/2006/customXml" ds:itemID="{0CEF9B03-991B-47F3-B8AF-A0585410AF6C}"/>
</file>

<file path=customXml/itemProps4.xml><?xml version="1.0" encoding="utf-8"?>
<ds:datastoreItem xmlns:ds="http://schemas.openxmlformats.org/officeDocument/2006/customXml" ds:itemID="{B28E7629-FDA5-4CD2-B43A-5A516681FDCA}"/>
</file>

<file path=docProps/app.xml><?xml version="1.0" encoding="utf-8"?>
<Properties xmlns="http://schemas.openxmlformats.org/officeDocument/2006/extended-properties" xmlns:vt="http://schemas.openxmlformats.org/officeDocument/2006/docPropsVTypes">
  <Template>כותרת נהלים להוראות מנכל</Template>
  <TotalTime>0</TotalTime>
  <Pages>9</Pages>
  <Words>2530</Words>
  <Characters>12650</Characters>
  <Application>Microsoft Office Word</Application>
  <DocSecurity>0</DocSecurity>
  <Lines>105</Lines>
  <Paragraphs>30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15150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נוהל מסלול לעידוד התחרות בשוק המזון ללא גלוטן                      </dc:title>
  <dc:creator>Yerushalem Baruch</dc:creator>
  <dc:description/>
  <cp:lastModifiedBy>Yerushalem Baruch</cp:lastModifiedBy>
  <cp:revision>2</cp:revision>
  <cp:lastPrinted>2017-02-06T06:40:00Z</cp:lastPrinted>
  <dcterms:created xsi:type="dcterms:W3CDTF">2017-03-02T06:28:00Z</dcterms:created>
  <dcterms:modified xsi:type="dcterms:W3CDTF">2017-03-02T06:28:00Z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