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84C" w:rsidRDefault="009C784C" w:rsidP="009C784C">
      <w:pPr>
        <w:keepNext/>
        <w:keepLines/>
        <w:suppressLineNumbers/>
        <w:spacing w:after="240"/>
        <w:ind w:left="709"/>
        <w:jc w:val="center"/>
        <w:rPr>
          <w:rFonts w:cs="Arial"/>
          <w:b/>
          <w:bCs/>
          <w:noProof w:val="0"/>
          <w:color w:val="0000FF"/>
          <w:sz w:val="28"/>
          <w:szCs w:val="28"/>
          <w:u w:val="single"/>
        </w:rPr>
      </w:pPr>
      <w:r w:rsidRPr="009C784C">
        <w:rPr>
          <w:rFonts w:cs="Arial"/>
          <w:b/>
          <w:bCs/>
          <w:noProof w:val="0"/>
          <w:color w:val="0000FF"/>
          <w:sz w:val="28"/>
          <w:szCs w:val="28"/>
          <w:u w:val="single"/>
          <w:rtl/>
        </w:rPr>
        <w:t>נהלי התכנית לסיוע לעסקים חברתיים</w:t>
      </w:r>
      <w:bookmarkStart w:id="0" w:name="_GoBack"/>
      <w:bookmarkEnd w:id="0"/>
    </w:p>
    <w:p w:rsidR="009C784C" w:rsidRDefault="009C784C" w:rsidP="009C784C">
      <w:pPr>
        <w:keepNext/>
        <w:keepLines/>
        <w:numPr>
          <w:ilvl w:val="0"/>
          <w:numId w:val="29"/>
        </w:numPr>
        <w:suppressLineNumbers/>
        <w:tabs>
          <w:tab w:val="num" w:pos="709"/>
        </w:tabs>
        <w:spacing w:after="240"/>
        <w:ind w:left="709" w:hanging="567"/>
        <w:jc w:val="both"/>
        <w:rPr>
          <w:rFonts w:cs="Arial"/>
          <w:b/>
          <w:bCs/>
          <w:noProof w:val="0"/>
          <w:color w:val="0000FF"/>
          <w:sz w:val="28"/>
          <w:szCs w:val="28"/>
          <w:u w:val="single"/>
        </w:rPr>
      </w:pPr>
      <w:r w:rsidRPr="00802D36">
        <w:rPr>
          <w:rFonts w:cs="Arial" w:hint="cs"/>
          <w:b/>
          <w:bCs/>
          <w:noProof w:val="0"/>
          <w:color w:val="0000FF"/>
          <w:sz w:val="28"/>
          <w:szCs w:val="28"/>
          <w:u w:val="single"/>
          <w:rtl/>
        </w:rPr>
        <w:t>כללי</w:t>
      </w:r>
    </w:p>
    <w:p w:rsidR="009C784C" w:rsidRPr="00802D36" w:rsidRDefault="009C784C" w:rsidP="009C784C">
      <w:pPr>
        <w:keepNext/>
        <w:keepLines/>
        <w:numPr>
          <w:ilvl w:val="1"/>
          <w:numId w:val="29"/>
        </w:numPr>
        <w:suppressLineNumbers/>
        <w:tabs>
          <w:tab w:val="num" w:pos="793"/>
        </w:tabs>
        <w:spacing w:after="120"/>
        <w:ind w:left="651" w:hanging="680"/>
        <w:jc w:val="both"/>
        <w:rPr>
          <w:rFonts w:cs="Arial"/>
          <w:noProof w:val="0"/>
          <w:lang w:eastAsia="en-US"/>
        </w:rPr>
      </w:pPr>
      <w:r>
        <w:rPr>
          <w:rFonts w:cs="Arial"/>
          <w:noProof w:val="0"/>
          <w:rtl/>
          <w:lang w:eastAsia="en-US"/>
        </w:rPr>
        <w:t>נהלי ה</w:t>
      </w:r>
      <w:r>
        <w:rPr>
          <w:rFonts w:cs="Arial" w:hint="cs"/>
          <w:noProof w:val="0"/>
          <w:rtl/>
          <w:lang w:eastAsia="en-US"/>
        </w:rPr>
        <w:t>תכנית</w:t>
      </w:r>
      <w:r w:rsidRPr="00802D36">
        <w:rPr>
          <w:rFonts w:cs="Arial"/>
          <w:noProof w:val="0"/>
          <w:rtl/>
          <w:lang w:eastAsia="en-US"/>
        </w:rPr>
        <w:t xml:space="preserve">, באים להשלים את הוראת מנכ"ל משרד הכלכלה מס' </w:t>
      </w:r>
      <w:r>
        <w:rPr>
          <w:rFonts w:cs="Arial" w:hint="cs"/>
          <w:noProof w:val="0"/>
          <w:rtl/>
          <w:lang w:eastAsia="en-US"/>
        </w:rPr>
        <w:t>4.31</w:t>
      </w:r>
      <w:r w:rsidRPr="00802D36">
        <w:rPr>
          <w:rFonts w:cs="Arial"/>
          <w:noProof w:val="0"/>
          <w:rtl/>
          <w:lang w:eastAsia="en-US"/>
        </w:rPr>
        <w:t>, בנושא "</w:t>
      </w:r>
      <w:r w:rsidRPr="00802D36">
        <w:rPr>
          <w:rFonts w:cs="Arial" w:hint="cs"/>
          <w:noProof w:val="0"/>
          <w:rtl/>
          <w:lang w:eastAsia="en-US"/>
        </w:rPr>
        <w:t xml:space="preserve">תכנית לסיוע לעסקים </w:t>
      </w:r>
      <w:proofErr w:type="spellStart"/>
      <w:r w:rsidRPr="00802D36">
        <w:rPr>
          <w:rFonts w:cs="Arial" w:hint="cs"/>
          <w:noProof w:val="0"/>
          <w:rtl/>
          <w:lang w:eastAsia="en-US"/>
        </w:rPr>
        <w:t>חברתים</w:t>
      </w:r>
      <w:proofErr w:type="spellEnd"/>
      <w:r w:rsidRPr="00802D36">
        <w:rPr>
          <w:rFonts w:cs="Arial"/>
          <w:noProof w:val="0"/>
          <w:rtl/>
          <w:lang w:eastAsia="en-US"/>
        </w:rPr>
        <w:t xml:space="preserve">" (להלן: "הוראת המנכ"ל"), ואין בכוחם כדי לגרוע מהוראותיה. </w:t>
      </w:r>
    </w:p>
    <w:p w:rsidR="009C784C" w:rsidRPr="00802D36" w:rsidRDefault="009C784C" w:rsidP="009C784C">
      <w:pPr>
        <w:keepNext/>
        <w:keepLines/>
        <w:numPr>
          <w:ilvl w:val="1"/>
          <w:numId w:val="29"/>
        </w:numPr>
        <w:suppressLineNumbers/>
        <w:tabs>
          <w:tab w:val="num" w:pos="793"/>
        </w:tabs>
        <w:spacing w:after="120"/>
        <w:ind w:left="651" w:hanging="680"/>
        <w:jc w:val="both"/>
        <w:rPr>
          <w:rFonts w:cs="Arial"/>
          <w:noProof w:val="0"/>
          <w:lang w:eastAsia="en-US"/>
        </w:rPr>
      </w:pPr>
      <w:r w:rsidRPr="00802D36">
        <w:rPr>
          <w:rFonts w:cs="Arial"/>
          <w:noProof w:val="0"/>
          <w:rtl/>
          <w:lang w:eastAsia="en-US"/>
        </w:rPr>
        <w:t>בכל סתירה בין הנהלים לבין הוראת המנכ"ל, תגבר הוראת המנכ"ל.</w:t>
      </w:r>
    </w:p>
    <w:p w:rsidR="009C784C" w:rsidRDefault="009C784C" w:rsidP="009C784C">
      <w:pPr>
        <w:keepNext/>
        <w:keepLines/>
        <w:numPr>
          <w:ilvl w:val="0"/>
          <w:numId w:val="29"/>
        </w:numPr>
        <w:suppressLineNumbers/>
        <w:tabs>
          <w:tab w:val="num" w:pos="709"/>
        </w:tabs>
        <w:spacing w:after="240"/>
        <w:ind w:left="709" w:hanging="567"/>
        <w:jc w:val="both"/>
        <w:rPr>
          <w:rFonts w:cs="Arial"/>
          <w:b/>
          <w:bCs/>
          <w:noProof w:val="0"/>
          <w:color w:val="0000FF"/>
          <w:sz w:val="28"/>
          <w:szCs w:val="28"/>
          <w:u w:val="single"/>
        </w:rPr>
      </w:pPr>
      <w:r w:rsidRPr="00802D36">
        <w:rPr>
          <w:rFonts w:cs="Arial" w:hint="cs"/>
          <w:b/>
          <w:bCs/>
          <w:noProof w:val="0"/>
          <w:color w:val="0000FF"/>
          <w:sz w:val="28"/>
          <w:szCs w:val="28"/>
          <w:u w:val="single"/>
          <w:rtl/>
        </w:rPr>
        <w:t>מטרה</w:t>
      </w:r>
    </w:p>
    <w:p w:rsidR="009C784C" w:rsidRPr="00802D36" w:rsidRDefault="009C784C" w:rsidP="009C784C">
      <w:pPr>
        <w:keepNext/>
        <w:keepLines/>
        <w:suppressLineNumbers/>
        <w:spacing w:after="240"/>
        <w:ind w:left="709"/>
        <w:jc w:val="both"/>
        <w:rPr>
          <w:rFonts w:asciiTheme="minorBidi" w:hAnsiTheme="minorBidi" w:cstheme="minorBidi"/>
          <w:rtl/>
          <w:lang w:eastAsia="en-US"/>
        </w:rPr>
      </w:pPr>
      <w:r w:rsidRPr="00802D36">
        <w:rPr>
          <w:rFonts w:asciiTheme="minorBidi" w:hAnsiTheme="minorBidi" w:cs="Arial"/>
          <w:rtl/>
          <w:lang w:eastAsia="en-US"/>
        </w:rPr>
        <w:t>מטרת הנוהל היא להסדיר את הנושאים הבאים:</w:t>
      </w:r>
    </w:p>
    <w:p w:rsidR="009C784C" w:rsidRPr="00802D36" w:rsidRDefault="009C784C" w:rsidP="009C784C">
      <w:pPr>
        <w:keepNext/>
        <w:keepLines/>
        <w:numPr>
          <w:ilvl w:val="1"/>
          <w:numId w:val="29"/>
        </w:numPr>
        <w:suppressLineNumbers/>
        <w:tabs>
          <w:tab w:val="num" w:pos="793"/>
        </w:tabs>
        <w:spacing w:after="120"/>
        <w:ind w:left="651" w:hanging="680"/>
        <w:jc w:val="both"/>
        <w:rPr>
          <w:rFonts w:cs="Arial"/>
          <w:noProof w:val="0"/>
          <w:rtl/>
          <w:lang w:eastAsia="en-US"/>
        </w:rPr>
      </w:pPr>
      <w:r w:rsidRPr="00802D36">
        <w:rPr>
          <w:rFonts w:cs="Arial"/>
          <w:noProof w:val="0"/>
          <w:rtl/>
          <w:lang w:eastAsia="en-US"/>
        </w:rPr>
        <w:t>להגדיר את הליך אישור הבקשה</w:t>
      </w:r>
      <w:r>
        <w:rPr>
          <w:rFonts w:cs="Arial" w:hint="cs"/>
          <w:noProof w:val="0"/>
          <w:rtl/>
          <w:lang w:eastAsia="en-US"/>
        </w:rPr>
        <w:t>;</w:t>
      </w:r>
    </w:p>
    <w:p w:rsidR="009C784C" w:rsidRPr="00802D36" w:rsidRDefault="009C784C" w:rsidP="009C784C">
      <w:pPr>
        <w:keepNext/>
        <w:keepLines/>
        <w:numPr>
          <w:ilvl w:val="1"/>
          <w:numId w:val="29"/>
        </w:numPr>
        <w:suppressLineNumbers/>
        <w:tabs>
          <w:tab w:val="num" w:pos="793"/>
        </w:tabs>
        <w:spacing w:after="120"/>
        <w:ind w:left="651" w:hanging="680"/>
        <w:jc w:val="both"/>
        <w:rPr>
          <w:rFonts w:cs="Arial"/>
          <w:noProof w:val="0"/>
          <w:rtl/>
          <w:lang w:eastAsia="en-US"/>
        </w:rPr>
      </w:pPr>
      <w:r w:rsidRPr="00802D36">
        <w:rPr>
          <w:rFonts w:cs="Arial"/>
          <w:noProof w:val="0"/>
          <w:rtl/>
          <w:lang w:eastAsia="en-US"/>
        </w:rPr>
        <w:t>להגדיר את אופן העברת התשלומים</w:t>
      </w:r>
      <w:r>
        <w:rPr>
          <w:rFonts w:cs="Arial" w:hint="cs"/>
          <w:noProof w:val="0"/>
          <w:rtl/>
          <w:lang w:eastAsia="en-US"/>
        </w:rPr>
        <w:t>;</w:t>
      </w:r>
    </w:p>
    <w:p w:rsidR="009C784C" w:rsidRPr="00802D36" w:rsidRDefault="009C784C" w:rsidP="009C784C">
      <w:pPr>
        <w:keepNext/>
        <w:keepLines/>
        <w:numPr>
          <w:ilvl w:val="1"/>
          <w:numId w:val="29"/>
        </w:numPr>
        <w:suppressLineNumbers/>
        <w:tabs>
          <w:tab w:val="num" w:pos="793"/>
        </w:tabs>
        <w:spacing w:after="120"/>
        <w:ind w:left="651" w:hanging="680"/>
        <w:jc w:val="both"/>
        <w:rPr>
          <w:rFonts w:cs="Arial"/>
          <w:noProof w:val="0"/>
          <w:rtl/>
          <w:lang w:eastAsia="en-US"/>
        </w:rPr>
      </w:pPr>
      <w:r w:rsidRPr="00802D36">
        <w:rPr>
          <w:rFonts w:cs="Arial"/>
          <w:noProof w:val="0"/>
          <w:rtl/>
          <w:lang w:eastAsia="en-US"/>
        </w:rPr>
        <w:t>להגדיר את אופן הגשת הבקשות לדיון חוזר</w:t>
      </w:r>
      <w:r>
        <w:rPr>
          <w:rFonts w:cs="Arial" w:hint="cs"/>
          <w:noProof w:val="0"/>
          <w:rtl/>
          <w:lang w:eastAsia="en-US"/>
        </w:rPr>
        <w:t>;</w:t>
      </w:r>
    </w:p>
    <w:p w:rsidR="009C784C" w:rsidRPr="00802D36" w:rsidRDefault="009C784C" w:rsidP="009C784C">
      <w:pPr>
        <w:keepNext/>
        <w:keepLines/>
        <w:numPr>
          <w:ilvl w:val="1"/>
          <w:numId w:val="29"/>
        </w:numPr>
        <w:suppressLineNumbers/>
        <w:tabs>
          <w:tab w:val="num" w:pos="793"/>
        </w:tabs>
        <w:spacing w:after="120"/>
        <w:ind w:left="651" w:hanging="680"/>
        <w:jc w:val="both"/>
        <w:rPr>
          <w:rFonts w:cs="Arial"/>
          <w:noProof w:val="0"/>
          <w:lang w:eastAsia="en-US"/>
        </w:rPr>
      </w:pPr>
      <w:r w:rsidRPr="00802D36">
        <w:rPr>
          <w:rFonts w:cs="Arial"/>
          <w:noProof w:val="0"/>
          <w:rtl/>
          <w:lang w:eastAsia="en-US"/>
        </w:rPr>
        <w:t>להגדיר את הכללים להחזרת התמיכה</w:t>
      </w:r>
      <w:r w:rsidR="00730BFD">
        <w:rPr>
          <w:rFonts w:cs="Arial" w:hint="cs"/>
          <w:noProof w:val="0"/>
          <w:rtl/>
          <w:lang w:eastAsia="en-US"/>
        </w:rPr>
        <w:t xml:space="preserve">, </w:t>
      </w:r>
      <w:r w:rsidRPr="00802D36">
        <w:rPr>
          <w:rFonts w:cs="Arial"/>
          <w:noProof w:val="0"/>
          <w:rtl/>
          <w:lang w:eastAsia="en-US"/>
        </w:rPr>
        <w:t>לדיונים ולאופן קבלת ההחלטות בה</w:t>
      </w:r>
      <w:r w:rsidR="00730BFD">
        <w:rPr>
          <w:rFonts w:cs="Arial" w:hint="cs"/>
          <w:noProof w:val="0"/>
          <w:rtl/>
          <w:lang w:eastAsia="en-US"/>
        </w:rPr>
        <w:t>.</w:t>
      </w:r>
    </w:p>
    <w:p w:rsidR="009C784C" w:rsidRDefault="009C784C" w:rsidP="009C784C">
      <w:pPr>
        <w:keepNext/>
        <w:keepLines/>
        <w:numPr>
          <w:ilvl w:val="0"/>
          <w:numId w:val="29"/>
        </w:numPr>
        <w:suppressLineNumbers/>
        <w:tabs>
          <w:tab w:val="num" w:pos="709"/>
        </w:tabs>
        <w:spacing w:after="240"/>
        <w:ind w:left="709" w:hanging="567"/>
        <w:jc w:val="both"/>
        <w:rPr>
          <w:rFonts w:cs="Arial"/>
          <w:noProof w:val="0"/>
          <w:lang w:eastAsia="en-US"/>
        </w:rPr>
      </w:pPr>
      <w:r w:rsidRPr="00802D36">
        <w:rPr>
          <w:rFonts w:cs="Arial" w:hint="cs"/>
          <w:b/>
          <w:bCs/>
          <w:noProof w:val="0"/>
          <w:color w:val="0000FF"/>
          <w:sz w:val="28"/>
          <w:szCs w:val="28"/>
          <w:u w:val="single"/>
          <w:rtl/>
        </w:rPr>
        <w:t>הגדרות</w:t>
      </w:r>
      <w:r w:rsidRPr="00802D36">
        <w:rPr>
          <w:rFonts w:cs="Arial" w:hint="cs"/>
          <w:bCs/>
          <w:noProof w:val="0"/>
          <w:color w:val="0000FF"/>
          <w:sz w:val="28"/>
          <w:szCs w:val="28"/>
          <w:u w:val="single"/>
          <w:rtl/>
        </w:rPr>
        <w:t xml:space="preserve"> </w:t>
      </w:r>
    </w:p>
    <w:p w:rsidR="00802D36" w:rsidRPr="00802D36" w:rsidRDefault="009C784C" w:rsidP="009C784C">
      <w:pPr>
        <w:keepNext/>
        <w:keepLines/>
        <w:suppressLineNumbers/>
        <w:spacing w:after="240"/>
        <w:ind w:left="709"/>
        <w:jc w:val="both"/>
        <w:rPr>
          <w:rFonts w:cs="Arial"/>
          <w:noProof w:val="0"/>
          <w:lang w:eastAsia="en-US"/>
        </w:rPr>
      </w:pPr>
      <w:r w:rsidRPr="00802D36">
        <w:rPr>
          <w:rFonts w:cs="Arial"/>
          <w:noProof w:val="0"/>
          <w:rtl/>
          <w:lang w:eastAsia="en-US"/>
        </w:rPr>
        <w:t>בנהלים אלו תיוחד למונחים השונים ההגדרה המופיעה בהוראה, אלא אם נאמר אחרת במפורש בגוף הנהלים</w:t>
      </w:r>
      <w:r>
        <w:rPr>
          <w:rFonts w:hint="cs"/>
          <w:b/>
          <w:bCs/>
          <w:rtl/>
          <w:lang w:eastAsia="en-US"/>
        </w:rPr>
        <w:t>.</w:t>
      </w:r>
    </w:p>
    <w:p w:rsidR="009C784C" w:rsidRPr="00802D36" w:rsidRDefault="009C784C" w:rsidP="009C784C">
      <w:pPr>
        <w:keepNext/>
        <w:keepLines/>
        <w:numPr>
          <w:ilvl w:val="0"/>
          <w:numId w:val="29"/>
        </w:numPr>
        <w:suppressLineNumbers/>
        <w:tabs>
          <w:tab w:val="num" w:pos="709"/>
        </w:tabs>
        <w:spacing w:after="240"/>
        <w:ind w:left="709" w:hanging="567"/>
        <w:jc w:val="both"/>
        <w:rPr>
          <w:rFonts w:cs="Arial"/>
          <w:b/>
          <w:bCs/>
          <w:noProof w:val="0"/>
          <w:color w:val="0000FF"/>
          <w:sz w:val="28"/>
          <w:szCs w:val="28"/>
          <w:u w:val="single"/>
        </w:rPr>
      </w:pPr>
      <w:r>
        <w:rPr>
          <w:rFonts w:cs="Arial" w:hint="cs"/>
          <w:b/>
          <w:bCs/>
          <w:noProof w:val="0"/>
          <w:color w:val="0000FF"/>
          <w:sz w:val="28"/>
          <w:szCs w:val="28"/>
          <w:u w:val="single"/>
          <w:rtl/>
        </w:rPr>
        <w:t>אופן הגשת הבקשה, בחינתה ואישורה</w:t>
      </w:r>
    </w:p>
    <w:p w:rsidR="009C784C" w:rsidRPr="00564A15" w:rsidRDefault="009C784C" w:rsidP="009C784C">
      <w:pPr>
        <w:keepNext/>
        <w:keepLines/>
        <w:numPr>
          <w:ilvl w:val="1"/>
          <w:numId w:val="29"/>
        </w:numPr>
        <w:suppressLineNumbers/>
        <w:tabs>
          <w:tab w:val="num" w:pos="793"/>
        </w:tabs>
        <w:spacing w:after="120"/>
        <w:ind w:left="651" w:hanging="680"/>
        <w:jc w:val="both"/>
        <w:rPr>
          <w:rFonts w:cs="Arial"/>
          <w:noProof w:val="0"/>
          <w:lang w:eastAsia="en-US"/>
        </w:rPr>
      </w:pPr>
      <w:r w:rsidRPr="00564A15">
        <w:rPr>
          <w:rFonts w:cs="Arial" w:hint="cs"/>
          <w:noProof w:val="0"/>
          <w:rtl/>
          <w:lang w:eastAsia="en-US"/>
        </w:rPr>
        <w:t>המשרד יפרסם</w:t>
      </w:r>
      <w:r>
        <w:rPr>
          <w:rFonts w:cs="Arial" w:hint="cs"/>
          <w:noProof w:val="0"/>
          <w:rtl/>
          <w:lang w:eastAsia="en-US"/>
        </w:rPr>
        <w:t xml:space="preserve"> עד ארבע (4) פעמים בשנה במועדים אשר יקבעו על ידי הוועדה ובכפוף לתקציב,</w:t>
      </w:r>
      <w:r w:rsidRPr="00564A15">
        <w:rPr>
          <w:rFonts w:cs="Arial" w:hint="cs"/>
          <w:noProof w:val="0"/>
          <w:rtl/>
          <w:lang w:eastAsia="en-US"/>
        </w:rPr>
        <w:t xml:space="preserve"> "קול קורא" המזמין </w:t>
      </w:r>
      <w:r>
        <w:rPr>
          <w:rFonts w:cs="Arial" w:hint="cs"/>
          <w:noProof w:val="0"/>
          <w:rtl/>
          <w:lang w:eastAsia="en-US"/>
        </w:rPr>
        <w:t>עסקים חברתיים</w:t>
      </w:r>
      <w:r w:rsidRPr="00564A15">
        <w:rPr>
          <w:rFonts w:cs="Arial" w:hint="cs"/>
          <w:noProof w:val="0"/>
          <w:rtl/>
          <w:lang w:eastAsia="en-US"/>
        </w:rPr>
        <w:t xml:space="preserve"> העונים על תנאי ה</w:t>
      </w:r>
      <w:r>
        <w:rPr>
          <w:rFonts w:cs="Arial" w:hint="cs"/>
          <w:noProof w:val="0"/>
          <w:rtl/>
          <w:lang w:eastAsia="en-US"/>
        </w:rPr>
        <w:t>סף</w:t>
      </w:r>
      <w:r w:rsidRPr="00564A15">
        <w:rPr>
          <w:rFonts w:cs="Arial" w:hint="cs"/>
          <w:noProof w:val="0"/>
          <w:rtl/>
          <w:lang w:eastAsia="en-US"/>
        </w:rPr>
        <w:t xml:space="preserve"> המפורטים בסעיף </w:t>
      </w:r>
      <w:r>
        <w:rPr>
          <w:rFonts w:cs="Arial" w:hint="cs"/>
          <w:noProof w:val="0"/>
          <w:rtl/>
          <w:lang w:eastAsia="en-US"/>
        </w:rPr>
        <w:t>4</w:t>
      </w:r>
      <w:r w:rsidRPr="00564A15">
        <w:rPr>
          <w:rFonts w:cs="Arial" w:hint="cs"/>
          <w:noProof w:val="0"/>
          <w:rtl/>
          <w:lang w:eastAsia="en-US"/>
        </w:rPr>
        <w:t xml:space="preserve">  </w:t>
      </w:r>
      <w:r>
        <w:rPr>
          <w:rFonts w:cs="Arial" w:hint="cs"/>
          <w:noProof w:val="0"/>
          <w:rtl/>
          <w:lang w:eastAsia="en-US"/>
        </w:rPr>
        <w:t>ב</w:t>
      </w:r>
      <w:r w:rsidRPr="00564A15">
        <w:rPr>
          <w:rFonts w:cs="Arial" w:hint="cs"/>
          <w:noProof w:val="0"/>
          <w:rtl/>
          <w:lang w:eastAsia="en-US"/>
        </w:rPr>
        <w:t xml:space="preserve">הוראה  </w:t>
      </w:r>
      <w:r>
        <w:rPr>
          <w:rFonts w:cs="Arial" w:hint="cs"/>
          <w:noProof w:val="0"/>
          <w:rtl/>
          <w:lang w:eastAsia="en-US"/>
        </w:rPr>
        <w:t>(להלן:</w:t>
      </w:r>
      <w:r w:rsidR="00730BFD">
        <w:rPr>
          <w:rFonts w:cs="Arial" w:hint="cs"/>
          <w:noProof w:val="0"/>
          <w:rtl/>
          <w:lang w:eastAsia="en-US"/>
        </w:rPr>
        <w:t xml:space="preserve"> </w:t>
      </w:r>
      <w:r>
        <w:rPr>
          <w:rFonts w:cs="Arial" w:hint="cs"/>
          <w:noProof w:val="0"/>
          <w:rtl/>
          <w:lang w:eastAsia="en-US"/>
        </w:rPr>
        <w:t>"עסק חברתי"</w:t>
      </w:r>
      <w:r w:rsidRPr="00564A15">
        <w:rPr>
          <w:rFonts w:cs="Arial" w:hint="cs"/>
          <w:noProof w:val="0"/>
          <w:rtl/>
          <w:lang w:eastAsia="en-US"/>
        </w:rPr>
        <w:t xml:space="preserve">) להגיש בקשה להשתתפות בתכנית. </w:t>
      </w:r>
    </w:p>
    <w:p w:rsidR="009C784C" w:rsidRPr="00730BFD" w:rsidRDefault="009C784C" w:rsidP="009C784C">
      <w:pPr>
        <w:keepNext/>
        <w:keepLines/>
        <w:numPr>
          <w:ilvl w:val="1"/>
          <w:numId w:val="29"/>
        </w:numPr>
        <w:suppressLineNumbers/>
        <w:tabs>
          <w:tab w:val="num" w:pos="793"/>
        </w:tabs>
        <w:spacing w:after="120"/>
        <w:ind w:left="651" w:hanging="680"/>
        <w:jc w:val="both"/>
        <w:rPr>
          <w:rFonts w:cs="Arial"/>
          <w:b/>
          <w:bCs/>
        </w:rPr>
      </w:pPr>
      <w:r w:rsidRPr="00730BFD">
        <w:rPr>
          <w:rFonts w:cs="Arial" w:hint="cs"/>
          <w:b/>
          <w:bCs/>
          <w:rtl/>
        </w:rPr>
        <w:t>הגשת הבקשה</w:t>
      </w:r>
    </w:p>
    <w:p w:rsidR="009C784C" w:rsidRPr="00EE6735" w:rsidRDefault="009C784C" w:rsidP="009C784C">
      <w:pPr>
        <w:keepNext/>
        <w:keepLines/>
        <w:numPr>
          <w:ilvl w:val="2"/>
          <w:numId w:val="29"/>
        </w:numPr>
        <w:suppressLineNumbers/>
        <w:tabs>
          <w:tab w:val="num" w:pos="1331"/>
        </w:tabs>
        <w:spacing w:after="120"/>
        <w:ind w:left="1331" w:hanging="709"/>
        <w:jc w:val="both"/>
        <w:rPr>
          <w:rFonts w:cs="Arial"/>
        </w:rPr>
      </w:pPr>
      <w:r>
        <w:rPr>
          <w:rFonts w:cs="Arial" w:hint="cs"/>
          <w:noProof w:val="0"/>
          <w:rtl/>
          <w:lang w:eastAsia="en-US"/>
        </w:rPr>
        <w:t>ה</w:t>
      </w:r>
      <w:r w:rsidRPr="00564A15">
        <w:rPr>
          <w:rFonts w:cs="Arial" w:hint="cs"/>
          <w:noProof w:val="0"/>
          <w:rtl/>
          <w:lang w:eastAsia="en-US"/>
        </w:rPr>
        <w:t>בקש</w:t>
      </w:r>
      <w:r>
        <w:rPr>
          <w:rFonts w:cs="Arial" w:hint="cs"/>
          <w:noProof w:val="0"/>
          <w:rtl/>
          <w:lang w:eastAsia="en-US"/>
        </w:rPr>
        <w:t>ה</w:t>
      </w:r>
      <w:r w:rsidRPr="00564A15">
        <w:rPr>
          <w:rFonts w:cs="Arial" w:hint="cs"/>
          <w:noProof w:val="0"/>
          <w:rtl/>
          <w:lang w:eastAsia="en-US"/>
        </w:rPr>
        <w:t xml:space="preserve"> תוגש על-ידי </w:t>
      </w:r>
      <w:r>
        <w:rPr>
          <w:rFonts w:cs="Arial" w:hint="cs"/>
          <w:noProof w:val="0"/>
          <w:rtl/>
          <w:lang w:eastAsia="en-US"/>
        </w:rPr>
        <w:t>העסק החברתי</w:t>
      </w:r>
      <w:r w:rsidRPr="00564A15">
        <w:rPr>
          <w:rFonts w:cs="Arial" w:hint="cs"/>
          <w:noProof w:val="0"/>
          <w:rtl/>
          <w:lang w:eastAsia="en-US"/>
        </w:rPr>
        <w:t xml:space="preserve"> לסוכנות באמצעות טופס בקשה </w:t>
      </w:r>
      <w:r w:rsidR="00702A75">
        <w:rPr>
          <w:rFonts w:cs="Arial" w:hint="cs"/>
          <w:noProof w:val="0"/>
          <w:rtl/>
          <w:lang w:eastAsia="en-US"/>
        </w:rPr>
        <w:t xml:space="preserve">המצורף בנספח א' </w:t>
      </w:r>
      <w:r w:rsidRPr="00564A15">
        <w:rPr>
          <w:rFonts w:cs="Arial" w:hint="cs"/>
          <w:noProof w:val="0"/>
          <w:rtl/>
          <w:lang w:eastAsia="en-US"/>
        </w:rPr>
        <w:t>(להלן:</w:t>
      </w:r>
      <w:r>
        <w:rPr>
          <w:rFonts w:cs="Arial" w:hint="cs"/>
          <w:b/>
          <w:bCs/>
          <w:rtl/>
        </w:rPr>
        <w:t xml:space="preserve"> "</w:t>
      </w:r>
      <w:r w:rsidRPr="00730BFD">
        <w:rPr>
          <w:rFonts w:cs="Arial" w:hint="cs"/>
          <w:rtl/>
        </w:rPr>
        <w:t>הבקשה</w:t>
      </w:r>
      <w:r w:rsidRPr="00EE6735">
        <w:rPr>
          <w:rFonts w:cs="Arial"/>
          <w:rtl/>
        </w:rPr>
        <w:t>"</w:t>
      </w:r>
      <w:r w:rsidRPr="00564A15">
        <w:rPr>
          <w:rFonts w:cs="Arial" w:hint="cs"/>
          <w:rtl/>
        </w:rPr>
        <w:t>)</w:t>
      </w:r>
      <w:r w:rsidRPr="00EE6735">
        <w:rPr>
          <w:rFonts w:cs="Arial"/>
          <w:rtl/>
        </w:rPr>
        <w:t xml:space="preserve">, </w:t>
      </w:r>
      <w:r w:rsidRPr="00EE6735">
        <w:rPr>
          <w:rFonts w:cs="Arial" w:hint="eastAsia"/>
          <w:rtl/>
        </w:rPr>
        <w:t>אותו</w:t>
      </w:r>
      <w:r w:rsidRPr="00EE6735">
        <w:rPr>
          <w:rFonts w:cs="Arial"/>
          <w:rtl/>
        </w:rPr>
        <w:t xml:space="preserve"> </w:t>
      </w:r>
      <w:r w:rsidRPr="00EE6735">
        <w:rPr>
          <w:rFonts w:cs="Arial" w:hint="eastAsia"/>
          <w:rtl/>
        </w:rPr>
        <w:t>ניתן</w:t>
      </w:r>
      <w:r w:rsidRPr="00EE6735">
        <w:rPr>
          <w:rFonts w:cs="Arial"/>
          <w:rtl/>
        </w:rPr>
        <w:t xml:space="preserve"> </w:t>
      </w:r>
      <w:r w:rsidRPr="00EE6735">
        <w:rPr>
          <w:rFonts w:cs="Arial" w:hint="eastAsia"/>
          <w:rtl/>
        </w:rPr>
        <w:t>למצוא</w:t>
      </w:r>
      <w:r w:rsidRPr="00EE6735">
        <w:rPr>
          <w:rFonts w:cs="Arial"/>
          <w:rtl/>
        </w:rPr>
        <w:t xml:space="preserve"> </w:t>
      </w:r>
      <w:r w:rsidRPr="00EE6735">
        <w:rPr>
          <w:rFonts w:cs="Arial" w:hint="eastAsia"/>
          <w:rtl/>
        </w:rPr>
        <w:t>באתר</w:t>
      </w:r>
      <w:r w:rsidRPr="00EE6735">
        <w:rPr>
          <w:rFonts w:cs="Arial"/>
          <w:rtl/>
        </w:rPr>
        <w:t xml:space="preserve"> </w:t>
      </w:r>
      <w:r w:rsidRPr="00EE6735">
        <w:rPr>
          <w:rFonts w:cs="Arial" w:hint="eastAsia"/>
          <w:rtl/>
        </w:rPr>
        <w:t>הסוכנות</w:t>
      </w:r>
      <w:r w:rsidRPr="00EE6735">
        <w:rPr>
          <w:rFonts w:cs="Arial"/>
          <w:rtl/>
        </w:rPr>
        <w:t xml:space="preserve"> </w:t>
      </w:r>
      <w:r w:rsidRPr="00EE6735">
        <w:rPr>
          <w:rFonts w:cs="Arial" w:hint="eastAsia"/>
          <w:rtl/>
        </w:rPr>
        <w:t>עם</w:t>
      </w:r>
      <w:r w:rsidRPr="00EE6735">
        <w:rPr>
          <w:rFonts w:cs="Arial"/>
          <w:rtl/>
        </w:rPr>
        <w:t xml:space="preserve"> </w:t>
      </w:r>
      <w:r w:rsidRPr="00EE6735">
        <w:rPr>
          <w:rFonts w:cs="Arial" w:hint="eastAsia"/>
          <w:rtl/>
        </w:rPr>
        <w:t>פרסום</w:t>
      </w:r>
      <w:r w:rsidRPr="00EE6735">
        <w:rPr>
          <w:rFonts w:cs="Arial"/>
          <w:rtl/>
        </w:rPr>
        <w:t xml:space="preserve"> </w:t>
      </w:r>
      <w:r w:rsidRPr="00EE6735">
        <w:rPr>
          <w:rFonts w:cs="Arial" w:hint="eastAsia"/>
          <w:rtl/>
        </w:rPr>
        <w:t>הקול</w:t>
      </w:r>
      <w:r w:rsidRPr="00EE6735">
        <w:rPr>
          <w:rFonts w:cs="Arial"/>
          <w:rtl/>
        </w:rPr>
        <w:t xml:space="preserve"> </w:t>
      </w:r>
      <w:r w:rsidRPr="00EE6735">
        <w:rPr>
          <w:rFonts w:cs="Arial" w:hint="eastAsia"/>
          <w:rtl/>
        </w:rPr>
        <w:t>הקורא</w:t>
      </w:r>
      <w:r w:rsidRPr="00EE6735">
        <w:rPr>
          <w:rFonts w:cs="Arial"/>
          <w:rtl/>
        </w:rPr>
        <w:t>.</w:t>
      </w:r>
      <w:r>
        <w:rPr>
          <w:rFonts w:cs="Arial" w:hint="cs"/>
          <w:b/>
          <w:bCs/>
          <w:rtl/>
        </w:rPr>
        <w:t xml:space="preserve"> </w:t>
      </w:r>
    </w:p>
    <w:p w:rsidR="009C784C" w:rsidRPr="00B20428" w:rsidRDefault="009C784C" w:rsidP="009C784C">
      <w:pPr>
        <w:keepNext/>
        <w:keepLines/>
        <w:numPr>
          <w:ilvl w:val="2"/>
          <w:numId w:val="29"/>
        </w:numPr>
        <w:suppressLineNumbers/>
        <w:tabs>
          <w:tab w:val="num" w:pos="1331"/>
        </w:tabs>
        <w:spacing w:after="120"/>
        <w:ind w:left="1331" w:hanging="709"/>
        <w:jc w:val="both"/>
        <w:rPr>
          <w:rFonts w:cs="Arial"/>
        </w:rPr>
      </w:pPr>
      <w:r>
        <w:rPr>
          <w:rFonts w:cs="Arial" w:hint="cs"/>
          <w:rtl/>
        </w:rPr>
        <w:t xml:space="preserve">לטופס הבקשה </w:t>
      </w:r>
      <w:r w:rsidRPr="00EE6735">
        <w:rPr>
          <w:rFonts w:cs="Arial" w:hint="eastAsia"/>
          <w:rtl/>
        </w:rPr>
        <w:t>יש</w:t>
      </w:r>
      <w:r w:rsidRPr="00EE6735">
        <w:rPr>
          <w:rFonts w:cs="Arial"/>
          <w:rtl/>
        </w:rPr>
        <w:t xml:space="preserve"> </w:t>
      </w:r>
      <w:r w:rsidRPr="00EE6735">
        <w:rPr>
          <w:rFonts w:cs="Arial" w:hint="eastAsia"/>
          <w:rtl/>
        </w:rPr>
        <w:t>לצרף</w:t>
      </w:r>
      <w:r w:rsidRPr="00EE6735">
        <w:rPr>
          <w:rFonts w:cs="Arial"/>
          <w:rtl/>
        </w:rPr>
        <w:t xml:space="preserve"> </w:t>
      </w:r>
      <w:r w:rsidRPr="00EE6735">
        <w:rPr>
          <w:rFonts w:cs="Arial" w:hint="eastAsia"/>
          <w:rtl/>
        </w:rPr>
        <w:t>את</w:t>
      </w:r>
      <w:r w:rsidRPr="00EE6735">
        <w:rPr>
          <w:rFonts w:cs="Arial"/>
          <w:rtl/>
        </w:rPr>
        <w:t xml:space="preserve"> </w:t>
      </w:r>
      <w:r w:rsidRPr="00EE6735">
        <w:rPr>
          <w:rFonts w:cs="Arial" w:hint="eastAsia"/>
          <w:rtl/>
        </w:rPr>
        <w:t>האישורים</w:t>
      </w:r>
      <w:r w:rsidRPr="00EE6735">
        <w:rPr>
          <w:rFonts w:cs="Arial"/>
          <w:rtl/>
        </w:rPr>
        <w:t xml:space="preserve"> </w:t>
      </w:r>
      <w:r w:rsidRPr="00EE6735">
        <w:rPr>
          <w:rFonts w:cs="Arial" w:hint="eastAsia"/>
          <w:rtl/>
        </w:rPr>
        <w:t>הבאים</w:t>
      </w:r>
      <w:r w:rsidRPr="00EE6735">
        <w:rPr>
          <w:rFonts w:cs="Arial"/>
          <w:rtl/>
        </w:rPr>
        <w:t>:</w:t>
      </w:r>
    </w:p>
    <w:p w:rsidR="009C784C" w:rsidRPr="00EE6735" w:rsidRDefault="009C784C" w:rsidP="009C784C">
      <w:pPr>
        <w:keepNext/>
        <w:keepLines/>
        <w:numPr>
          <w:ilvl w:val="3"/>
          <w:numId w:val="29"/>
        </w:numPr>
        <w:suppressLineNumbers/>
        <w:spacing w:after="120"/>
        <w:ind w:left="2040" w:hanging="851"/>
        <w:jc w:val="both"/>
        <w:rPr>
          <w:rFonts w:cs="Arial"/>
          <w:rtl/>
        </w:rPr>
      </w:pPr>
      <w:r w:rsidRPr="00EE6735">
        <w:rPr>
          <w:rFonts w:cs="Arial" w:hint="eastAsia"/>
          <w:rtl/>
        </w:rPr>
        <w:t>עבור</w:t>
      </w:r>
      <w:r w:rsidRPr="00EE6735">
        <w:rPr>
          <w:rFonts w:cs="Arial"/>
          <w:rtl/>
        </w:rPr>
        <w:t xml:space="preserve"> </w:t>
      </w:r>
      <w:r w:rsidRPr="00EE6735">
        <w:rPr>
          <w:rFonts w:cs="Arial" w:hint="eastAsia"/>
          <w:rtl/>
        </w:rPr>
        <w:t>פעילות</w:t>
      </w:r>
      <w:r w:rsidRPr="00EE6735">
        <w:rPr>
          <w:rFonts w:cs="Arial"/>
          <w:rtl/>
        </w:rPr>
        <w:t xml:space="preserve"> </w:t>
      </w:r>
      <w:r w:rsidRPr="00EE6735">
        <w:rPr>
          <w:rFonts w:cs="Arial" w:hint="eastAsia"/>
          <w:rtl/>
        </w:rPr>
        <w:t>חברה</w:t>
      </w:r>
      <w:r w:rsidRPr="00EE6735">
        <w:rPr>
          <w:rFonts w:cs="Arial"/>
          <w:rtl/>
        </w:rPr>
        <w:t xml:space="preserve"> בע"מ</w:t>
      </w:r>
      <w:r w:rsidR="00730BFD">
        <w:rPr>
          <w:rFonts w:cs="Arial" w:hint="cs"/>
          <w:rtl/>
        </w:rPr>
        <w:t xml:space="preserve"> </w:t>
      </w:r>
      <w:r w:rsidRPr="00EE6735">
        <w:rPr>
          <w:rFonts w:cs="Arial"/>
          <w:rtl/>
        </w:rPr>
        <w:t xml:space="preserve">- </w:t>
      </w:r>
      <w:r w:rsidRPr="00EE6735">
        <w:rPr>
          <w:rFonts w:cs="Arial" w:hint="eastAsia"/>
          <w:rtl/>
        </w:rPr>
        <w:t>מסמכי</w:t>
      </w:r>
      <w:r w:rsidRPr="00EE6735">
        <w:rPr>
          <w:rFonts w:cs="Arial"/>
          <w:rtl/>
        </w:rPr>
        <w:t xml:space="preserve"> </w:t>
      </w:r>
      <w:r w:rsidRPr="00EE6735">
        <w:rPr>
          <w:rFonts w:cs="Arial" w:hint="eastAsia"/>
          <w:rtl/>
        </w:rPr>
        <w:t>התאגדות</w:t>
      </w:r>
      <w:r w:rsidRPr="00EE6735">
        <w:rPr>
          <w:rFonts w:cs="Arial"/>
          <w:rtl/>
        </w:rPr>
        <w:t xml:space="preserve"> </w:t>
      </w:r>
      <w:r w:rsidRPr="00EE6735">
        <w:rPr>
          <w:rFonts w:cs="Arial" w:hint="eastAsia"/>
          <w:rtl/>
        </w:rPr>
        <w:t>כגון</w:t>
      </w:r>
      <w:r w:rsidRPr="00EE6735">
        <w:rPr>
          <w:rFonts w:cs="Arial"/>
          <w:rtl/>
        </w:rPr>
        <w:t xml:space="preserve"> </w:t>
      </w:r>
      <w:r w:rsidRPr="00EE6735">
        <w:rPr>
          <w:rFonts w:cs="Arial" w:hint="eastAsia"/>
          <w:rtl/>
        </w:rPr>
        <w:t>תקנון</w:t>
      </w:r>
      <w:r w:rsidRPr="00EE6735">
        <w:rPr>
          <w:rFonts w:cs="Arial"/>
          <w:rtl/>
        </w:rPr>
        <w:t xml:space="preserve"> </w:t>
      </w:r>
      <w:r w:rsidRPr="00EE6735">
        <w:rPr>
          <w:rFonts w:cs="Arial" w:hint="eastAsia"/>
          <w:rtl/>
        </w:rPr>
        <w:t>המעידים</w:t>
      </w:r>
      <w:r w:rsidRPr="00EE6735">
        <w:rPr>
          <w:rFonts w:cs="Arial"/>
          <w:rtl/>
        </w:rPr>
        <w:t xml:space="preserve"> </w:t>
      </w:r>
      <w:r w:rsidRPr="00EE6735">
        <w:rPr>
          <w:rFonts w:cs="Arial" w:hint="eastAsia"/>
          <w:rtl/>
        </w:rPr>
        <w:t>על</w:t>
      </w:r>
      <w:r w:rsidRPr="00EE6735">
        <w:rPr>
          <w:rFonts w:cs="Arial"/>
          <w:rtl/>
        </w:rPr>
        <w:t xml:space="preserve"> </w:t>
      </w:r>
      <w:r w:rsidRPr="00EE6735">
        <w:rPr>
          <w:rFonts w:cs="Arial" w:hint="eastAsia"/>
          <w:rtl/>
        </w:rPr>
        <w:t>כך</w:t>
      </w:r>
      <w:r w:rsidRPr="00EE6735">
        <w:rPr>
          <w:rFonts w:cs="Arial"/>
          <w:rtl/>
        </w:rPr>
        <w:t xml:space="preserve"> </w:t>
      </w:r>
      <w:r w:rsidRPr="00EE6735">
        <w:rPr>
          <w:rFonts w:cs="Arial" w:hint="eastAsia"/>
          <w:rtl/>
        </w:rPr>
        <w:t>שהעסק</w:t>
      </w:r>
      <w:r w:rsidRPr="00EE6735">
        <w:rPr>
          <w:rFonts w:cs="Arial"/>
          <w:rtl/>
        </w:rPr>
        <w:t xml:space="preserve"> </w:t>
      </w:r>
      <w:r w:rsidRPr="00EE6735">
        <w:rPr>
          <w:rFonts w:cs="Arial" w:hint="eastAsia"/>
          <w:rtl/>
        </w:rPr>
        <w:t>הינו</w:t>
      </w:r>
      <w:r w:rsidRPr="00EE6735">
        <w:rPr>
          <w:rFonts w:cs="Arial"/>
          <w:rtl/>
        </w:rPr>
        <w:t xml:space="preserve"> </w:t>
      </w:r>
      <w:r w:rsidRPr="00EE6735">
        <w:rPr>
          <w:rFonts w:cs="Arial" w:hint="eastAsia"/>
          <w:rtl/>
        </w:rPr>
        <w:t>עסק</w:t>
      </w:r>
      <w:r w:rsidRPr="00EE6735">
        <w:rPr>
          <w:rFonts w:cs="Arial"/>
          <w:rtl/>
        </w:rPr>
        <w:t xml:space="preserve"> </w:t>
      </w:r>
      <w:r w:rsidRPr="00EE6735">
        <w:rPr>
          <w:rFonts w:cs="Arial" w:hint="eastAsia"/>
          <w:rtl/>
        </w:rPr>
        <w:t>חברתי</w:t>
      </w:r>
      <w:r w:rsidRPr="00EE6735">
        <w:rPr>
          <w:rFonts w:cs="Arial"/>
          <w:rtl/>
        </w:rPr>
        <w:t xml:space="preserve"> </w:t>
      </w:r>
      <w:r w:rsidRPr="00EE6735">
        <w:rPr>
          <w:rFonts w:cs="Arial" w:hint="eastAsia"/>
          <w:rtl/>
        </w:rPr>
        <w:t>בעל</w:t>
      </w:r>
      <w:r w:rsidRPr="00EE6735">
        <w:rPr>
          <w:rFonts w:cs="Arial"/>
          <w:rtl/>
        </w:rPr>
        <w:t xml:space="preserve"> </w:t>
      </w:r>
      <w:r w:rsidRPr="00EE6735">
        <w:rPr>
          <w:rFonts w:cs="Arial" w:hint="eastAsia"/>
          <w:rtl/>
        </w:rPr>
        <w:t>מטרות</w:t>
      </w:r>
      <w:r w:rsidRPr="00EE6735">
        <w:rPr>
          <w:rFonts w:cs="Arial"/>
          <w:rtl/>
        </w:rPr>
        <w:t xml:space="preserve"> </w:t>
      </w:r>
      <w:r w:rsidRPr="00EE6735">
        <w:rPr>
          <w:rFonts w:cs="Arial" w:hint="eastAsia"/>
          <w:rtl/>
        </w:rPr>
        <w:t>חברתיות</w:t>
      </w:r>
      <w:r w:rsidRPr="00EE6735">
        <w:rPr>
          <w:rFonts w:cs="Arial"/>
          <w:rtl/>
        </w:rPr>
        <w:t xml:space="preserve"> וכי נקבעה מגבלה על משיכת רווחים על ידי המשקיעים הפרטיים שלא תעלה</w:t>
      </w:r>
      <w:r>
        <w:rPr>
          <w:rFonts w:cs="Arial"/>
          <w:rtl/>
        </w:rPr>
        <w:t xml:space="preserve"> על 50% מהרווחים הניתנים לחלוקה</w:t>
      </w:r>
      <w:r w:rsidRPr="00EE6735">
        <w:rPr>
          <w:rFonts w:cs="Arial"/>
          <w:rtl/>
        </w:rPr>
        <w:t xml:space="preserve"> </w:t>
      </w:r>
      <w:r>
        <w:rPr>
          <w:rFonts w:cs="Arial" w:hint="cs"/>
          <w:rtl/>
        </w:rPr>
        <w:t>בהתאם</w:t>
      </w:r>
      <w:r w:rsidRPr="00EE6735">
        <w:rPr>
          <w:rFonts w:cs="Arial"/>
          <w:rtl/>
        </w:rPr>
        <w:t xml:space="preserve"> </w:t>
      </w:r>
      <w:r>
        <w:rPr>
          <w:rFonts w:cs="Arial" w:hint="cs"/>
          <w:rtl/>
        </w:rPr>
        <w:t>ל</w:t>
      </w:r>
      <w:r w:rsidRPr="00EE6735">
        <w:rPr>
          <w:rFonts w:cs="Arial" w:hint="eastAsia"/>
          <w:rtl/>
        </w:rPr>
        <w:t>סעיף</w:t>
      </w:r>
      <w:r w:rsidRPr="00EE6735">
        <w:rPr>
          <w:rFonts w:cs="Arial"/>
          <w:rtl/>
        </w:rPr>
        <w:t xml:space="preserve"> 2.10 </w:t>
      </w:r>
      <w:r w:rsidRPr="00EE6735">
        <w:rPr>
          <w:rFonts w:cs="Arial" w:hint="eastAsia"/>
          <w:rtl/>
        </w:rPr>
        <w:t>להוראה</w:t>
      </w:r>
      <w:r w:rsidRPr="00EE6735">
        <w:rPr>
          <w:rFonts w:cs="Arial"/>
          <w:rtl/>
        </w:rPr>
        <w:t>.</w:t>
      </w:r>
    </w:p>
    <w:p w:rsidR="009C784C" w:rsidRPr="00EE6735" w:rsidRDefault="009C784C" w:rsidP="009C784C">
      <w:pPr>
        <w:keepNext/>
        <w:keepLines/>
        <w:numPr>
          <w:ilvl w:val="3"/>
          <w:numId w:val="29"/>
        </w:numPr>
        <w:suppressLineNumbers/>
        <w:tabs>
          <w:tab w:val="num" w:pos="1361"/>
        </w:tabs>
        <w:spacing w:after="120"/>
        <w:ind w:left="2040" w:hanging="851"/>
        <w:jc w:val="both"/>
        <w:rPr>
          <w:rFonts w:cs="Arial"/>
        </w:rPr>
      </w:pPr>
      <w:r>
        <w:rPr>
          <w:rFonts w:cs="Arial" w:hint="cs"/>
          <w:rtl/>
        </w:rPr>
        <w:t xml:space="preserve">עבור </w:t>
      </w:r>
      <w:r w:rsidRPr="00EE6735">
        <w:rPr>
          <w:rFonts w:cs="Arial" w:hint="eastAsia"/>
          <w:rtl/>
        </w:rPr>
        <w:t>עסק</w:t>
      </w:r>
      <w:r w:rsidRPr="00EE6735">
        <w:rPr>
          <w:rFonts w:cs="Arial"/>
          <w:rtl/>
        </w:rPr>
        <w:t xml:space="preserve"> חברתי הפועל בעמותה או בחברה לתועלת הציבור: </w:t>
      </w:r>
      <w:r w:rsidRPr="00EE6735">
        <w:rPr>
          <w:rFonts w:cs="Arial" w:hint="eastAsia"/>
          <w:rtl/>
        </w:rPr>
        <w:t>מסמך</w:t>
      </w:r>
      <w:r w:rsidRPr="00EE6735">
        <w:rPr>
          <w:rFonts w:cs="Arial"/>
          <w:rtl/>
        </w:rPr>
        <w:t xml:space="preserve"> </w:t>
      </w:r>
      <w:r w:rsidRPr="00EE6735">
        <w:rPr>
          <w:rFonts w:cs="Arial" w:hint="eastAsia"/>
          <w:rtl/>
        </w:rPr>
        <w:t>המעיד</w:t>
      </w:r>
      <w:r w:rsidRPr="00EE6735">
        <w:rPr>
          <w:rFonts w:cs="Arial"/>
          <w:rtl/>
        </w:rPr>
        <w:t xml:space="preserve"> על מטרות העמותה</w:t>
      </w:r>
      <w:r>
        <w:rPr>
          <w:rFonts w:cs="Arial" w:hint="cs"/>
          <w:rtl/>
        </w:rPr>
        <w:t xml:space="preserve"> מרשם העמותות</w:t>
      </w:r>
      <w:r w:rsidRPr="00EE6735">
        <w:rPr>
          <w:rFonts w:cs="Arial"/>
          <w:rtl/>
        </w:rPr>
        <w:t xml:space="preserve"> או ה</w:t>
      </w:r>
      <w:r w:rsidRPr="00EE6735">
        <w:rPr>
          <w:rFonts w:cs="Arial" w:hint="eastAsia"/>
          <w:rtl/>
        </w:rPr>
        <w:t>חל</w:t>
      </w:r>
      <w:r w:rsidRPr="00EE6735">
        <w:rPr>
          <w:rFonts w:cs="Arial"/>
          <w:rtl/>
        </w:rPr>
        <w:t>"</w:t>
      </w:r>
      <w:r w:rsidRPr="00EE6735">
        <w:rPr>
          <w:rFonts w:cs="Arial" w:hint="eastAsia"/>
          <w:rtl/>
        </w:rPr>
        <w:t>צ</w:t>
      </w:r>
      <w:r>
        <w:rPr>
          <w:rFonts w:cs="Arial" w:hint="cs"/>
          <w:rtl/>
        </w:rPr>
        <w:t xml:space="preserve"> מרשם ההקדשות</w:t>
      </w:r>
      <w:r w:rsidRPr="00EE6735">
        <w:rPr>
          <w:rFonts w:cs="Arial"/>
          <w:rtl/>
        </w:rPr>
        <w:t xml:space="preserve"> </w:t>
      </w:r>
      <w:r w:rsidRPr="00EE6735">
        <w:rPr>
          <w:rFonts w:cs="Arial" w:hint="eastAsia"/>
          <w:rtl/>
        </w:rPr>
        <w:t>ואישור</w:t>
      </w:r>
      <w:r w:rsidRPr="00EE6735">
        <w:rPr>
          <w:rFonts w:cs="Arial"/>
          <w:rtl/>
        </w:rPr>
        <w:t xml:space="preserve"> </w:t>
      </w:r>
      <w:r w:rsidRPr="00EE6735">
        <w:rPr>
          <w:rFonts w:cs="Arial" w:hint="eastAsia"/>
          <w:rtl/>
        </w:rPr>
        <w:t>ניהול</w:t>
      </w:r>
      <w:r w:rsidRPr="00EE6735">
        <w:rPr>
          <w:rFonts w:cs="Arial"/>
          <w:rtl/>
        </w:rPr>
        <w:t xml:space="preserve"> </w:t>
      </w:r>
      <w:r w:rsidRPr="00EE6735">
        <w:rPr>
          <w:rFonts w:cs="Arial" w:hint="eastAsia"/>
          <w:rtl/>
        </w:rPr>
        <w:t>תקין</w:t>
      </w:r>
      <w:r w:rsidRPr="00EE6735">
        <w:rPr>
          <w:rFonts w:cs="Arial"/>
          <w:rtl/>
        </w:rPr>
        <w:t>.</w:t>
      </w:r>
    </w:p>
    <w:p w:rsidR="009C784C" w:rsidRDefault="009C784C" w:rsidP="009C784C">
      <w:pPr>
        <w:keepNext/>
        <w:keepLines/>
        <w:numPr>
          <w:ilvl w:val="3"/>
          <w:numId w:val="29"/>
        </w:numPr>
        <w:suppressLineNumbers/>
        <w:tabs>
          <w:tab w:val="num" w:pos="1361"/>
        </w:tabs>
        <w:spacing w:after="120"/>
        <w:ind w:left="2040" w:hanging="851"/>
        <w:jc w:val="both"/>
        <w:rPr>
          <w:rFonts w:cs="Arial"/>
          <w:rtl/>
        </w:rPr>
      </w:pPr>
      <w:r w:rsidRPr="00EE6735">
        <w:rPr>
          <w:rFonts w:cs="Arial" w:hint="eastAsia"/>
          <w:rtl/>
        </w:rPr>
        <w:t>פרטי</w:t>
      </w:r>
      <w:r w:rsidRPr="00EE6735">
        <w:rPr>
          <w:rFonts w:cs="Arial"/>
          <w:rtl/>
        </w:rPr>
        <w:t xml:space="preserve"> </w:t>
      </w:r>
      <w:r w:rsidRPr="00EE6735">
        <w:rPr>
          <w:rFonts w:cs="Arial" w:hint="eastAsia"/>
          <w:rtl/>
        </w:rPr>
        <w:t>בעלי</w:t>
      </w:r>
      <w:r w:rsidRPr="00EE6735">
        <w:rPr>
          <w:rFonts w:cs="Arial"/>
          <w:rtl/>
        </w:rPr>
        <w:t xml:space="preserve"> </w:t>
      </w:r>
      <w:r w:rsidRPr="00EE6735">
        <w:rPr>
          <w:rFonts w:cs="Arial" w:hint="eastAsia"/>
          <w:rtl/>
        </w:rPr>
        <w:t>ומנהלי</w:t>
      </w:r>
      <w:r w:rsidRPr="00EE6735">
        <w:rPr>
          <w:rFonts w:cs="Arial"/>
          <w:rtl/>
        </w:rPr>
        <w:t xml:space="preserve"> </w:t>
      </w:r>
      <w:r w:rsidRPr="00EE6735">
        <w:rPr>
          <w:rFonts w:cs="Arial" w:hint="eastAsia"/>
          <w:rtl/>
        </w:rPr>
        <w:t>העסק</w:t>
      </w:r>
      <w:r w:rsidRPr="00EE6735">
        <w:rPr>
          <w:rFonts w:cs="Arial"/>
          <w:rtl/>
        </w:rPr>
        <w:t xml:space="preserve"> </w:t>
      </w:r>
      <w:r w:rsidRPr="00EE6735">
        <w:rPr>
          <w:rFonts w:cs="Arial" w:hint="eastAsia"/>
          <w:rtl/>
        </w:rPr>
        <w:t>החברתי</w:t>
      </w:r>
      <w:r w:rsidRPr="00EE6735">
        <w:rPr>
          <w:rFonts w:cs="Arial"/>
          <w:rtl/>
        </w:rPr>
        <w:t xml:space="preserve"> </w:t>
      </w:r>
      <w:r w:rsidRPr="00EE6735">
        <w:rPr>
          <w:rFonts w:cs="Arial" w:hint="eastAsia"/>
          <w:rtl/>
        </w:rPr>
        <w:t>וניסיונם</w:t>
      </w:r>
      <w:r w:rsidRPr="00EE6735">
        <w:rPr>
          <w:rFonts w:cs="Arial"/>
          <w:rtl/>
        </w:rPr>
        <w:t xml:space="preserve"> </w:t>
      </w:r>
      <w:r w:rsidRPr="00EE6735">
        <w:rPr>
          <w:rFonts w:cs="Arial" w:hint="eastAsia"/>
          <w:rtl/>
        </w:rPr>
        <w:t>בהקמת</w:t>
      </w:r>
      <w:r w:rsidRPr="00EE6735">
        <w:rPr>
          <w:rFonts w:cs="Arial"/>
          <w:rtl/>
        </w:rPr>
        <w:t xml:space="preserve"> </w:t>
      </w:r>
      <w:r w:rsidRPr="00EE6735">
        <w:rPr>
          <w:rFonts w:cs="Arial" w:hint="eastAsia"/>
          <w:rtl/>
        </w:rPr>
        <w:t>וניהול</w:t>
      </w:r>
      <w:r w:rsidRPr="00EE6735">
        <w:rPr>
          <w:rFonts w:cs="Arial"/>
          <w:rtl/>
        </w:rPr>
        <w:t xml:space="preserve"> </w:t>
      </w:r>
      <w:r w:rsidRPr="00EE6735">
        <w:rPr>
          <w:rFonts w:cs="Arial" w:hint="eastAsia"/>
          <w:rtl/>
        </w:rPr>
        <w:t>עסקים</w:t>
      </w:r>
      <w:r w:rsidRPr="00EE6735">
        <w:rPr>
          <w:rFonts w:cs="Arial"/>
          <w:rtl/>
        </w:rPr>
        <w:t xml:space="preserve"> </w:t>
      </w:r>
      <w:r w:rsidRPr="00EE6735">
        <w:rPr>
          <w:rFonts w:cs="Arial" w:hint="eastAsia"/>
          <w:rtl/>
        </w:rPr>
        <w:t>בכלל</w:t>
      </w:r>
      <w:r w:rsidRPr="00EE6735">
        <w:rPr>
          <w:rFonts w:cs="Arial"/>
          <w:rtl/>
        </w:rPr>
        <w:t xml:space="preserve"> </w:t>
      </w:r>
      <w:r w:rsidRPr="00EE6735">
        <w:rPr>
          <w:rFonts w:cs="Arial" w:hint="eastAsia"/>
          <w:rtl/>
        </w:rPr>
        <w:t>ועסקים</w:t>
      </w:r>
      <w:r w:rsidRPr="00EE6735">
        <w:rPr>
          <w:rFonts w:cs="Arial"/>
          <w:rtl/>
        </w:rPr>
        <w:t xml:space="preserve"> </w:t>
      </w:r>
      <w:r w:rsidRPr="00EE6735">
        <w:rPr>
          <w:rFonts w:cs="Arial" w:hint="eastAsia"/>
          <w:rtl/>
        </w:rPr>
        <w:t>חברתיים</w:t>
      </w:r>
      <w:r w:rsidRPr="00EE6735">
        <w:rPr>
          <w:rFonts w:cs="Arial"/>
          <w:rtl/>
        </w:rPr>
        <w:t xml:space="preserve"> </w:t>
      </w:r>
      <w:r w:rsidRPr="00EE6735">
        <w:rPr>
          <w:rFonts w:cs="Arial" w:hint="eastAsia"/>
          <w:rtl/>
        </w:rPr>
        <w:t>בפרט</w:t>
      </w:r>
      <w:r w:rsidRPr="00EE6735">
        <w:rPr>
          <w:rFonts w:cs="Arial"/>
          <w:rtl/>
        </w:rPr>
        <w:t xml:space="preserve">, </w:t>
      </w:r>
      <w:r w:rsidRPr="00EE6735">
        <w:rPr>
          <w:rFonts w:cs="Arial" w:hint="eastAsia"/>
          <w:rtl/>
        </w:rPr>
        <w:t>תוך</w:t>
      </w:r>
      <w:r w:rsidRPr="00EE6735">
        <w:rPr>
          <w:rFonts w:cs="Arial"/>
          <w:rtl/>
        </w:rPr>
        <w:t xml:space="preserve"> </w:t>
      </w:r>
      <w:r w:rsidRPr="00EE6735">
        <w:rPr>
          <w:rFonts w:cs="Arial" w:hint="eastAsia"/>
          <w:rtl/>
        </w:rPr>
        <w:t>פירוט</w:t>
      </w:r>
      <w:r w:rsidRPr="00EE6735">
        <w:rPr>
          <w:rFonts w:cs="Arial"/>
          <w:rtl/>
        </w:rPr>
        <w:t xml:space="preserve"> </w:t>
      </w:r>
      <w:r w:rsidRPr="00EE6735">
        <w:rPr>
          <w:rFonts w:cs="Arial" w:hint="eastAsia"/>
          <w:rtl/>
        </w:rPr>
        <w:t>מספר</w:t>
      </w:r>
      <w:r w:rsidRPr="00EE6735">
        <w:rPr>
          <w:rFonts w:cs="Arial"/>
          <w:rtl/>
        </w:rPr>
        <w:t xml:space="preserve"> </w:t>
      </w:r>
      <w:r w:rsidRPr="00EE6735">
        <w:rPr>
          <w:rFonts w:cs="Arial" w:hint="eastAsia"/>
          <w:rtl/>
        </w:rPr>
        <w:t>העסקים</w:t>
      </w:r>
      <w:r w:rsidRPr="00EE6735">
        <w:rPr>
          <w:rFonts w:cs="Arial"/>
          <w:rtl/>
        </w:rPr>
        <w:t xml:space="preserve"> </w:t>
      </w:r>
      <w:r w:rsidRPr="00EE6735">
        <w:rPr>
          <w:rFonts w:cs="Arial" w:hint="eastAsia"/>
          <w:rtl/>
        </w:rPr>
        <w:t>ומספר</w:t>
      </w:r>
      <w:r w:rsidRPr="00EE6735">
        <w:rPr>
          <w:rFonts w:cs="Arial"/>
          <w:rtl/>
        </w:rPr>
        <w:t xml:space="preserve"> </w:t>
      </w:r>
      <w:r w:rsidRPr="00EE6735">
        <w:rPr>
          <w:rFonts w:cs="Arial" w:hint="eastAsia"/>
          <w:rtl/>
        </w:rPr>
        <w:t>שנות</w:t>
      </w:r>
      <w:r w:rsidRPr="00EE6735">
        <w:rPr>
          <w:rFonts w:cs="Arial"/>
          <w:rtl/>
        </w:rPr>
        <w:t xml:space="preserve"> </w:t>
      </w:r>
      <w:r w:rsidRPr="00EE6735">
        <w:rPr>
          <w:rFonts w:cs="Arial" w:hint="eastAsia"/>
          <w:rtl/>
        </w:rPr>
        <w:t>הניסיון</w:t>
      </w:r>
      <w:r w:rsidRPr="00EE6735">
        <w:rPr>
          <w:rFonts w:cs="Arial"/>
          <w:rtl/>
        </w:rPr>
        <w:t>.</w:t>
      </w:r>
    </w:p>
    <w:p w:rsidR="009C784C" w:rsidRPr="00EE6735" w:rsidRDefault="009C784C" w:rsidP="009C784C">
      <w:pPr>
        <w:keepNext/>
        <w:keepLines/>
        <w:numPr>
          <w:ilvl w:val="3"/>
          <w:numId w:val="29"/>
        </w:numPr>
        <w:suppressLineNumbers/>
        <w:tabs>
          <w:tab w:val="num" w:pos="1361"/>
        </w:tabs>
        <w:spacing w:after="120"/>
        <w:ind w:left="2040" w:hanging="851"/>
        <w:jc w:val="both"/>
        <w:rPr>
          <w:rFonts w:cs="Arial"/>
          <w:rtl/>
        </w:rPr>
      </w:pPr>
      <w:r>
        <w:rPr>
          <w:rFonts w:cs="Arial" w:hint="cs"/>
          <w:rtl/>
        </w:rPr>
        <w:t xml:space="preserve">פירוט </w:t>
      </w:r>
      <w:r w:rsidRPr="00EE6735">
        <w:rPr>
          <w:rFonts w:cs="Arial" w:hint="eastAsia"/>
          <w:rtl/>
        </w:rPr>
        <w:t>בנוגע</w:t>
      </w:r>
      <w:r w:rsidRPr="00EE6735">
        <w:rPr>
          <w:rFonts w:cs="Arial"/>
          <w:rtl/>
        </w:rPr>
        <w:t xml:space="preserve"> לכל אחד מהעובדים בדבר מועד תחילת ההעסקה, היקף המשרה בשעות עבודה, השכר, והחודשים בהם עבד העובד במהלך השנה שקדמה למועד הגשת הבקשה. </w:t>
      </w:r>
    </w:p>
    <w:p w:rsidR="009C784C" w:rsidRPr="00BF1CE2" w:rsidRDefault="009C784C" w:rsidP="009C784C">
      <w:pPr>
        <w:keepNext/>
        <w:keepLines/>
        <w:numPr>
          <w:ilvl w:val="3"/>
          <w:numId w:val="29"/>
        </w:numPr>
        <w:suppressLineNumbers/>
        <w:tabs>
          <w:tab w:val="num" w:pos="1361"/>
        </w:tabs>
        <w:spacing w:after="120"/>
        <w:ind w:left="2040" w:hanging="851"/>
        <w:jc w:val="both"/>
        <w:rPr>
          <w:rFonts w:cs="Arial"/>
          <w:rtl/>
        </w:rPr>
      </w:pPr>
      <w:r>
        <w:rPr>
          <w:rFonts w:cs="Arial" w:hint="cs"/>
          <w:rtl/>
        </w:rPr>
        <w:lastRenderedPageBreak/>
        <w:t>לאישור יצורפו תלושי משכורת של העובדים מקרב האוכלוסיות המועדפות בגין כל חודש בהם היו מועסקים במהלך השנה שקדמה להגשת הבקשה או טופס 106 המוגש למוסד לביטוח לאומי</w:t>
      </w:r>
      <w:r w:rsidRPr="00EE6735">
        <w:rPr>
          <w:rFonts w:cs="Arial"/>
          <w:rtl/>
        </w:rPr>
        <w:t>.</w:t>
      </w:r>
    </w:p>
    <w:p w:rsidR="009C784C" w:rsidRDefault="009C784C" w:rsidP="009C784C">
      <w:pPr>
        <w:keepNext/>
        <w:keepLines/>
        <w:numPr>
          <w:ilvl w:val="3"/>
          <w:numId w:val="29"/>
        </w:numPr>
        <w:suppressLineNumbers/>
        <w:tabs>
          <w:tab w:val="num" w:pos="1361"/>
        </w:tabs>
        <w:spacing w:after="120"/>
        <w:ind w:left="2040" w:hanging="851"/>
        <w:jc w:val="both"/>
        <w:rPr>
          <w:rFonts w:cs="Arial"/>
        </w:rPr>
      </w:pPr>
      <w:r>
        <w:rPr>
          <w:rFonts w:cs="Arial" w:hint="cs"/>
          <w:rtl/>
        </w:rPr>
        <w:t>לאישור יצורפו אישורים להשתייכות העובדים לאוכלוסיות המעודפות מהגורם המוסמך כמפורט בהגדרת האוכלוסיות המועדפות בסעיף 2.1 להוראה.</w:t>
      </w:r>
    </w:p>
    <w:p w:rsidR="009C784C" w:rsidRPr="000610DC" w:rsidRDefault="009C784C" w:rsidP="009C784C">
      <w:pPr>
        <w:keepNext/>
        <w:keepLines/>
        <w:numPr>
          <w:ilvl w:val="3"/>
          <w:numId w:val="29"/>
        </w:numPr>
        <w:suppressLineNumbers/>
        <w:tabs>
          <w:tab w:val="num" w:pos="1361"/>
        </w:tabs>
        <w:spacing w:after="120"/>
        <w:ind w:left="2040" w:hanging="851"/>
        <w:jc w:val="both"/>
        <w:rPr>
          <w:rFonts w:cs="Arial"/>
        </w:rPr>
      </w:pPr>
      <w:r>
        <w:rPr>
          <w:rFonts w:cs="Arial" w:hint="cs"/>
          <w:rtl/>
        </w:rPr>
        <w:t xml:space="preserve">אישור המתייחס למספר העובדים בעסק: טופס 102  או אישור רו"ח של </w:t>
      </w:r>
      <w:r w:rsidRPr="000610DC">
        <w:rPr>
          <w:rFonts w:cs="Arial" w:hint="cs"/>
          <w:rtl/>
        </w:rPr>
        <w:t>העסק</w:t>
      </w:r>
      <w:r>
        <w:rPr>
          <w:rFonts w:cs="Arial" w:hint="cs"/>
          <w:rtl/>
        </w:rPr>
        <w:t>.</w:t>
      </w:r>
      <w:r w:rsidRPr="000610DC">
        <w:rPr>
          <w:rFonts w:cs="Arial" w:hint="cs"/>
          <w:rtl/>
        </w:rPr>
        <w:t xml:space="preserve"> </w:t>
      </w:r>
    </w:p>
    <w:p w:rsidR="009C784C" w:rsidRDefault="009C784C" w:rsidP="009C784C">
      <w:pPr>
        <w:keepNext/>
        <w:keepLines/>
        <w:numPr>
          <w:ilvl w:val="3"/>
          <w:numId w:val="29"/>
        </w:numPr>
        <w:suppressLineNumbers/>
        <w:tabs>
          <w:tab w:val="num" w:pos="1361"/>
        </w:tabs>
        <w:spacing w:after="120"/>
        <w:ind w:left="2040" w:hanging="851"/>
        <w:jc w:val="both"/>
        <w:rPr>
          <w:rFonts w:cs="Arial"/>
        </w:rPr>
      </w:pPr>
      <w:r w:rsidRPr="00364F79">
        <w:rPr>
          <w:rFonts w:cs="Arial" w:hint="cs"/>
          <w:rtl/>
        </w:rPr>
        <w:t xml:space="preserve">תכנית עסקית אשר תכלול התייחסות, בין השאר לנושאים הבאים: </w:t>
      </w:r>
      <w:r>
        <w:rPr>
          <w:rFonts w:cs="Arial" w:hint="cs"/>
          <w:rtl/>
        </w:rPr>
        <w:t xml:space="preserve"> </w:t>
      </w:r>
    </w:p>
    <w:p w:rsidR="009C784C" w:rsidRDefault="009C784C" w:rsidP="009C784C">
      <w:pPr>
        <w:keepNext/>
        <w:keepLines/>
        <w:numPr>
          <w:ilvl w:val="4"/>
          <w:numId w:val="29"/>
        </w:numPr>
        <w:suppressLineNumbers/>
        <w:spacing w:after="120"/>
        <w:ind w:left="3174" w:hanging="1134"/>
        <w:jc w:val="both"/>
        <w:rPr>
          <w:rFonts w:cs="Arial"/>
        </w:rPr>
      </w:pPr>
      <w:r>
        <w:rPr>
          <w:rFonts w:cs="Arial" w:hint="cs"/>
          <w:rtl/>
        </w:rPr>
        <w:t>חזון העסק תוך פירוט מטרתו החברתית.</w:t>
      </w:r>
    </w:p>
    <w:p w:rsidR="009C784C" w:rsidRPr="00564A15" w:rsidRDefault="009C784C" w:rsidP="009C784C">
      <w:pPr>
        <w:keepNext/>
        <w:keepLines/>
        <w:numPr>
          <w:ilvl w:val="4"/>
          <w:numId w:val="29"/>
        </w:numPr>
        <w:suppressLineNumbers/>
        <w:spacing w:after="120"/>
        <w:ind w:left="3174" w:hanging="1134"/>
        <w:jc w:val="both"/>
        <w:rPr>
          <w:rFonts w:cs="Arial"/>
        </w:rPr>
      </w:pPr>
      <w:r w:rsidRPr="00564A15">
        <w:rPr>
          <w:rFonts w:cs="Arial" w:hint="cs"/>
          <w:rtl/>
        </w:rPr>
        <w:t xml:space="preserve">תיאור </w:t>
      </w:r>
      <w:r>
        <w:rPr>
          <w:rFonts w:cs="Arial" w:hint="cs"/>
          <w:rtl/>
        </w:rPr>
        <w:t>פעילות העסק.</w:t>
      </w:r>
      <w:r w:rsidRPr="00564A15">
        <w:rPr>
          <w:rFonts w:cs="Arial" w:hint="cs"/>
          <w:rtl/>
        </w:rPr>
        <w:t xml:space="preserve"> </w:t>
      </w:r>
    </w:p>
    <w:p w:rsidR="009C784C" w:rsidRDefault="009C784C" w:rsidP="009C784C">
      <w:pPr>
        <w:keepNext/>
        <w:keepLines/>
        <w:numPr>
          <w:ilvl w:val="4"/>
          <w:numId w:val="29"/>
        </w:numPr>
        <w:suppressLineNumbers/>
        <w:spacing w:after="120"/>
        <w:ind w:left="3174" w:hanging="1134"/>
        <w:jc w:val="both"/>
        <w:rPr>
          <w:rFonts w:cs="Arial"/>
        </w:rPr>
      </w:pPr>
      <w:r>
        <w:rPr>
          <w:rFonts w:cs="Arial" w:hint="cs"/>
          <w:rtl/>
        </w:rPr>
        <w:t>איפיון הלקוחות הפוטנציאליים של העסק.</w:t>
      </w:r>
    </w:p>
    <w:p w:rsidR="009C784C" w:rsidRDefault="009C784C" w:rsidP="009C784C">
      <w:pPr>
        <w:keepNext/>
        <w:keepLines/>
        <w:numPr>
          <w:ilvl w:val="4"/>
          <w:numId w:val="29"/>
        </w:numPr>
        <w:suppressLineNumbers/>
        <w:spacing w:after="120"/>
        <w:ind w:left="3174" w:hanging="1134"/>
        <w:jc w:val="both"/>
        <w:rPr>
          <w:rFonts w:cs="Arial"/>
        </w:rPr>
      </w:pPr>
      <w:r>
        <w:rPr>
          <w:rFonts w:cs="Arial" w:hint="cs"/>
          <w:rtl/>
        </w:rPr>
        <w:t>הכנסות צפויות.</w:t>
      </w:r>
    </w:p>
    <w:p w:rsidR="009C784C" w:rsidRDefault="009C784C" w:rsidP="009C784C">
      <w:pPr>
        <w:keepNext/>
        <w:keepLines/>
        <w:numPr>
          <w:ilvl w:val="4"/>
          <w:numId w:val="29"/>
        </w:numPr>
        <w:suppressLineNumbers/>
        <w:spacing w:after="120"/>
        <w:ind w:left="3174" w:hanging="1134"/>
        <w:jc w:val="both"/>
        <w:rPr>
          <w:rFonts w:cs="Arial"/>
        </w:rPr>
      </w:pPr>
      <w:r>
        <w:rPr>
          <w:rFonts w:cs="Arial" w:hint="cs"/>
          <w:rtl/>
        </w:rPr>
        <w:t xml:space="preserve">הוצאות צפויות, לרבות הוצאות תפעול שוטפות, הוצאות בגין קידום. </w:t>
      </w:r>
    </w:p>
    <w:p w:rsidR="009C784C" w:rsidRDefault="009C784C" w:rsidP="009C784C">
      <w:pPr>
        <w:keepNext/>
        <w:keepLines/>
        <w:numPr>
          <w:ilvl w:val="4"/>
          <w:numId w:val="29"/>
        </w:numPr>
        <w:suppressLineNumbers/>
        <w:spacing w:after="120"/>
        <w:ind w:left="3174" w:hanging="1134"/>
        <w:jc w:val="both"/>
        <w:rPr>
          <w:rFonts w:cs="Arial"/>
        </w:rPr>
      </w:pPr>
      <w:r>
        <w:rPr>
          <w:rFonts w:cs="Arial" w:hint="cs"/>
          <w:rtl/>
        </w:rPr>
        <w:t>המטרה החברתית כולל מעטפת הליווי לעובדים מקרב האוכלוסיות המועדפות, הוצאות בגין התאמה לאוכלוסיות מיוחדות והוצאות מימון.</w:t>
      </w:r>
    </w:p>
    <w:p w:rsidR="009C784C" w:rsidRPr="004C51FF" w:rsidRDefault="009C784C" w:rsidP="009C784C">
      <w:pPr>
        <w:keepNext/>
        <w:keepLines/>
        <w:numPr>
          <w:ilvl w:val="4"/>
          <w:numId w:val="29"/>
        </w:numPr>
        <w:suppressLineNumbers/>
        <w:spacing w:after="120"/>
        <w:ind w:left="3174" w:hanging="1134"/>
        <w:jc w:val="both"/>
        <w:rPr>
          <w:rFonts w:cs="Arial"/>
        </w:rPr>
      </w:pPr>
      <w:r>
        <w:rPr>
          <w:rFonts w:cs="Arial" w:hint="cs"/>
          <w:rtl/>
        </w:rPr>
        <w:t>מקורות מימון העלויות/הוצאות העודפות מעבר לסיוע המבוקש לפי ההוראה, לרבות הלוואות ומועדי וסכומי החזר ההלוואות.</w:t>
      </w:r>
    </w:p>
    <w:p w:rsidR="009C784C" w:rsidRDefault="009C784C" w:rsidP="009C784C">
      <w:pPr>
        <w:keepNext/>
        <w:keepLines/>
        <w:numPr>
          <w:ilvl w:val="4"/>
          <w:numId w:val="29"/>
        </w:numPr>
        <w:suppressLineNumbers/>
        <w:spacing w:after="120"/>
        <w:ind w:left="3174" w:hanging="1134"/>
        <w:jc w:val="both"/>
        <w:rPr>
          <w:rFonts w:cs="Arial"/>
        </w:rPr>
      </w:pPr>
      <w:r>
        <w:rPr>
          <w:rFonts w:cs="Arial" w:hint="cs"/>
          <w:rtl/>
        </w:rPr>
        <w:t>תחזית פעילות עצמאית של העסק לאחר סיום הזכאות לסיוע.</w:t>
      </w:r>
    </w:p>
    <w:p w:rsidR="009C784C" w:rsidRPr="00EE6735" w:rsidRDefault="009C784C" w:rsidP="009C784C">
      <w:pPr>
        <w:keepNext/>
        <w:keepLines/>
        <w:numPr>
          <w:ilvl w:val="3"/>
          <w:numId w:val="29"/>
        </w:numPr>
        <w:suppressLineNumbers/>
        <w:tabs>
          <w:tab w:val="num" w:pos="1361"/>
        </w:tabs>
        <w:spacing w:after="120"/>
        <w:ind w:left="2040" w:hanging="851"/>
        <w:jc w:val="both"/>
        <w:rPr>
          <w:rFonts w:cs="Arial"/>
          <w:rtl/>
        </w:rPr>
      </w:pPr>
      <w:r w:rsidRPr="00CD3E5E">
        <w:rPr>
          <w:rFonts w:cs="Arial" w:hint="cs"/>
          <w:rtl/>
        </w:rPr>
        <w:t xml:space="preserve">תוכנית ליווי </w:t>
      </w:r>
      <w:r>
        <w:rPr>
          <w:rFonts w:cs="Arial" w:hint="cs"/>
          <w:rtl/>
        </w:rPr>
        <w:t xml:space="preserve">האישית לכל מועסק </w:t>
      </w:r>
      <w:r w:rsidRPr="00CD3E5E">
        <w:rPr>
          <w:rFonts w:cs="Arial" w:hint="cs"/>
          <w:rtl/>
        </w:rPr>
        <w:t xml:space="preserve">למועסקים בעסק החברתי, </w:t>
      </w:r>
      <w:r>
        <w:rPr>
          <w:rFonts w:asciiTheme="minorBidi" w:hAnsiTheme="minorBidi" w:cstheme="minorBidi"/>
          <w:rtl/>
        </w:rPr>
        <w:t xml:space="preserve">המתייחסת </w:t>
      </w:r>
      <w:r>
        <w:rPr>
          <w:rFonts w:asciiTheme="minorBidi" w:hAnsiTheme="minorBidi" w:cstheme="minorBidi" w:hint="cs"/>
          <w:rtl/>
        </w:rPr>
        <w:t xml:space="preserve">בין השאר לנושאים הבאים: </w:t>
      </w:r>
    </w:p>
    <w:p w:rsidR="009C784C" w:rsidRPr="00802D36" w:rsidRDefault="009C784C" w:rsidP="009C784C">
      <w:pPr>
        <w:keepNext/>
        <w:keepLines/>
        <w:numPr>
          <w:ilvl w:val="4"/>
          <w:numId w:val="29"/>
        </w:numPr>
        <w:suppressLineNumbers/>
        <w:spacing w:after="120"/>
        <w:ind w:left="3174" w:hanging="1134"/>
        <w:jc w:val="both"/>
        <w:rPr>
          <w:rFonts w:cs="Arial"/>
        </w:rPr>
      </w:pPr>
      <w:r w:rsidRPr="00802D36">
        <w:rPr>
          <w:rFonts w:cs="Arial"/>
          <w:rtl/>
        </w:rPr>
        <w:t>היבטי שילובו התעסוקתי במקום העבודה, לרבות לאופק הקידום התעסוקתי ככל שמתאפשר על-פי מאפייניו</w:t>
      </w:r>
      <w:r>
        <w:rPr>
          <w:rFonts w:cs="Arial" w:hint="cs"/>
          <w:rtl/>
        </w:rPr>
        <w:t>.</w:t>
      </w:r>
    </w:p>
    <w:p w:rsidR="009C784C" w:rsidRPr="00802D36" w:rsidRDefault="009C784C" w:rsidP="009C784C">
      <w:pPr>
        <w:keepNext/>
        <w:keepLines/>
        <w:numPr>
          <w:ilvl w:val="4"/>
          <w:numId w:val="29"/>
        </w:numPr>
        <w:suppressLineNumbers/>
        <w:spacing w:after="120"/>
        <w:ind w:left="3174" w:hanging="1134"/>
        <w:jc w:val="both"/>
        <w:rPr>
          <w:rFonts w:cs="Arial"/>
          <w:rtl/>
        </w:rPr>
      </w:pPr>
      <w:r w:rsidRPr="00802D36">
        <w:rPr>
          <w:rFonts w:cs="Arial" w:hint="cs"/>
          <w:rtl/>
        </w:rPr>
        <w:t>כח האדם המלווה את העובדים</w:t>
      </w:r>
      <w:r>
        <w:rPr>
          <w:rFonts w:cs="Arial" w:hint="cs"/>
          <w:rtl/>
        </w:rPr>
        <w:t>.</w:t>
      </w:r>
    </w:p>
    <w:p w:rsidR="009C784C" w:rsidRPr="00CD3E5E" w:rsidRDefault="009C784C" w:rsidP="009C784C">
      <w:pPr>
        <w:keepNext/>
        <w:keepLines/>
        <w:numPr>
          <w:ilvl w:val="4"/>
          <w:numId w:val="29"/>
        </w:numPr>
        <w:suppressLineNumbers/>
        <w:spacing w:after="120"/>
        <w:ind w:left="3174" w:hanging="1134"/>
        <w:jc w:val="both"/>
        <w:rPr>
          <w:rFonts w:cs="Arial"/>
        </w:rPr>
      </w:pPr>
      <w:r w:rsidRPr="00802D36">
        <w:rPr>
          <w:rFonts w:cs="Arial" w:hint="cs"/>
          <w:rtl/>
        </w:rPr>
        <w:t xml:space="preserve">היקף השעות המוקדשות לליווי העובדים. </w:t>
      </w:r>
    </w:p>
    <w:p w:rsidR="009C784C" w:rsidRPr="00564A15" w:rsidRDefault="009C784C" w:rsidP="009C784C">
      <w:pPr>
        <w:keepNext/>
        <w:keepLines/>
        <w:numPr>
          <w:ilvl w:val="3"/>
          <w:numId w:val="29"/>
        </w:numPr>
        <w:suppressLineNumbers/>
        <w:tabs>
          <w:tab w:val="num" w:pos="1361"/>
        </w:tabs>
        <w:spacing w:after="120"/>
        <w:ind w:left="2040" w:hanging="993"/>
        <w:jc w:val="both"/>
        <w:rPr>
          <w:rFonts w:cs="Arial"/>
        </w:rPr>
      </w:pPr>
      <w:r w:rsidRPr="00564A15">
        <w:rPr>
          <w:rFonts w:cs="Arial" w:hint="cs"/>
          <w:rtl/>
        </w:rPr>
        <w:t xml:space="preserve">דוח כספי שנתי אחרון, מאושר על ידי רו"ח, </w:t>
      </w:r>
      <w:r>
        <w:rPr>
          <w:rFonts w:cs="Arial" w:hint="cs"/>
          <w:rtl/>
        </w:rPr>
        <w:t xml:space="preserve">לתקופה של </w:t>
      </w:r>
      <w:r w:rsidRPr="00564A15">
        <w:rPr>
          <w:rFonts w:cs="Arial" w:hint="cs"/>
          <w:rtl/>
        </w:rPr>
        <w:t xml:space="preserve"> עד שנתיים קודם לתאריך הגשת הבקשה</w:t>
      </w:r>
      <w:r>
        <w:rPr>
          <w:rFonts w:cs="Arial" w:hint="cs"/>
          <w:rtl/>
        </w:rPr>
        <w:t>, ככל שהעסק החברתי פעיל כבר למעלה משנה;</w:t>
      </w:r>
    </w:p>
    <w:p w:rsidR="009C784C" w:rsidRDefault="009C784C" w:rsidP="009C784C">
      <w:pPr>
        <w:keepNext/>
        <w:keepLines/>
        <w:numPr>
          <w:ilvl w:val="3"/>
          <w:numId w:val="29"/>
        </w:numPr>
        <w:suppressLineNumbers/>
        <w:tabs>
          <w:tab w:val="num" w:pos="1361"/>
        </w:tabs>
        <w:spacing w:after="120"/>
        <w:ind w:left="2040" w:hanging="993"/>
        <w:jc w:val="both"/>
        <w:rPr>
          <w:rFonts w:cs="Arial"/>
        </w:rPr>
      </w:pPr>
      <w:r>
        <w:rPr>
          <w:rFonts w:cs="Arial" w:hint="cs"/>
          <w:rtl/>
        </w:rPr>
        <w:t>הצהרה כי ידוע למבקש כי הזכאות לתשלום בפועל תהיה מותנת בהמשך עמידה בתנאי הסף לענין העסקת עובדים מקרב האוכלוסיות המועדפות בהיקף ההעסקה הנדרש, כאמור בסעיף 4 להוראה.</w:t>
      </w:r>
    </w:p>
    <w:p w:rsidR="00267F23" w:rsidRDefault="00267F23" w:rsidP="00267F23">
      <w:pPr>
        <w:keepNext/>
        <w:keepLines/>
        <w:numPr>
          <w:ilvl w:val="3"/>
          <w:numId w:val="29"/>
        </w:numPr>
        <w:suppressLineNumbers/>
        <w:tabs>
          <w:tab w:val="num" w:pos="1361"/>
        </w:tabs>
        <w:spacing w:after="120"/>
        <w:ind w:left="2040" w:hanging="993"/>
        <w:jc w:val="both"/>
        <w:rPr>
          <w:rFonts w:cs="Arial"/>
        </w:rPr>
      </w:pPr>
      <w:r>
        <w:rPr>
          <w:rFonts w:cs="Arial" w:hint="cs"/>
          <w:rtl/>
        </w:rPr>
        <w:t>טופס ההצהרות והתחייבויות כמצורף בנספח ב' כשהוא מלא וחתום על ידי המבקש.</w:t>
      </w:r>
    </w:p>
    <w:p w:rsidR="009C784C" w:rsidRPr="00267F23" w:rsidRDefault="009C784C" w:rsidP="00730BFD">
      <w:pPr>
        <w:keepNext/>
        <w:keepLines/>
        <w:numPr>
          <w:ilvl w:val="3"/>
          <w:numId w:val="29"/>
        </w:numPr>
        <w:suppressLineNumbers/>
        <w:tabs>
          <w:tab w:val="num" w:pos="567"/>
          <w:tab w:val="num" w:pos="1361"/>
        </w:tabs>
        <w:spacing w:before="120" w:after="120"/>
        <w:ind w:left="1008" w:hanging="993"/>
        <w:jc w:val="both"/>
        <w:outlineLvl w:val="1"/>
        <w:rPr>
          <w:rFonts w:cs="Arial"/>
        </w:rPr>
      </w:pPr>
      <w:r w:rsidRPr="00267F23">
        <w:rPr>
          <w:rFonts w:cs="Arial" w:hint="cs"/>
          <w:rtl/>
        </w:rPr>
        <w:t xml:space="preserve"> העסק החברתי </w:t>
      </w:r>
      <w:r w:rsidRPr="00267F23">
        <w:rPr>
          <w:rFonts w:cs="Arial"/>
          <w:rtl/>
        </w:rPr>
        <w:t>ממלא אחר תנאי הוראת מנכ"ל מס' 0.4 בנושא: "התניית סיוע בקיום אחריות חברתית" (להלן</w:t>
      </w:r>
      <w:r w:rsidRPr="00702A75">
        <w:rPr>
          <w:rFonts w:cs="Arial" w:hint="cs"/>
          <w:rtl/>
        </w:rPr>
        <w:t>:</w:t>
      </w:r>
      <w:r w:rsidRPr="00702A75">
        <w:rPr>
          <w:rFonts w:cs="Arial"/>
          <w:rtl/>
        </w:rPr>
        <w:t xml:space="preserve"> </w:t>
      </w:r>
      <w:r w:rsidRPr="00702A75">
        <w:rPr>
          <w:rFonts w:cs="Arial" w:hint="cs"/>
          <w:rtl/>
        </w:rPr>
        <w:t>"</w:t>
      </w:r>
      <w:r w:rsidRPr="00702A75">
        <w:rPr>
          <w:rFonts w:cs="Arial"/>
          <w:rtl/>
        </w:rPr>
        <w:t>הוראת אחריות חברתית</w:t>
      </w:r>
      <w:r w:rsidRPr="00702A75">
        <w:rPr>
          <w:rFonts w:cs="Arial" w:hint="cs"/>
          <w:rtl/>
        </w:rPr>
        <w:t>"</w:t>
      </w:r>
      <w:r w:rsidRPr="00702A75">
        <w:rPr>
          <w:rFonts w:cs="Arial"/>
          <w:rtl/>
        </w:rPr>
        <w:t xml:space="preserve">) </w:t>
      </w:r>
      <w:r w:rsidRPr="00267F23">
        <w:rPr>
          <w:rFonts w:cs="Arial" w:hint="eastAsia"/>
          <w:rtl/>
        </w:rPr>
        <w:t>וחתם</w:t>
      </w:r>
      <w:r w:rsidRPr="00267F23">
        <w:rPr>
          <w:rFonts w:cs="Arial"/>
          <w:rtl/>
        </w:rPr>
        <w:t xml:space="preserve"> על הצהרה ו</w:t>
      </w:r>
      <w:r w:rsidRPr="00267F23">
        <w:rPr>
          <w:rFonts w:cs="Arial" w:hint="eastAsia"/>
          <w:rtl/>
        </w:rPr>
        <w:t>ה</w:t>
      </w:r>
      <w:r w:rsidRPr="00267F23">
        <w:rPr>
          <w:rFonts w:cs="Arial"/>
          <w:rtl/>
        </w:rPr>
        <w:t xml:space="preserve">בקשה </w:t>
      </w:r>
      <w:r w:rsidRPr="00267F23">
        <w:rPr>
          <w:rFonts w:cs="Arial" w:hint="eastAsia"/>
          <w:rtl/>
        </w:rPr>
        <w:t>המצורפת</w:t>
      </w:r>
      <w:r w:rsidRPr="00267F23">
        <w:rPr>
          <w:rFonts w:cs="Arial"/>
          <w:rtl/>
        </w:rPr>
        <w:t xml:space="preserve"> </w:t>
      </w:r>
      <w:r w:rsidR="00267F23" w:rsidRPr="00267F23">
        <w:rPr>
          <w:rFonts w:cs="Arial" w:hint="eastAsia"/>
          <w:rtl/>
        </w:rPr>
        <w:t>לטופס</w:t>
      </w:r>
      <w:r w:rsidR="00267F23" w:rsidRPr="00267F23">
        <w:rPr>
          <w:rFonts w:cs="Arial"/>
          <w:rtl/>
        </w:rPr>
        <w:t xml:space="preserve"> </w:t>
      </w:r>
      <w:r w:rsidR="00267F23" w:rsidRPr="00267F23">
        <w:rPr>
          <w:rFonts w:cs="Arial" w:hint="eastAsia"/>
          <w:rtl/>
        </w:rPr>
        <w:t>ההצהרות</w:t>
      </w:r>
      <w:r w:rsidR="00267F23" w:rsidRPr="00267F23">
        <w:rPr>
          <w:rFonts w:cs="Arial"/>
          <w:rtl/>
        </w:rPr>
        <w:t xml:space="preserve"> </w:t>
      </w:r>
      <w:r w:rsidR="00267F23" w:rsidRPr="00267F23">
        <w:rPr>
          <w:rFonts w:cs="Arial" w:hint="eastAsia"/>
          <w:rtl/>
        </w:rPr>
        <w:t>וההתחיבויות</w:t>
      </w:r>
      <w:r w:rsidR="00267F23" w:rsidRPr="00267F23">
        <w:rPr>
          <w:rFonts w:cs="Arial"/>
          <w:rtl/>
        </w:rPr>
        <w:t xml:space="preserve"> </w:t>
      </w:r>
      <w:r w:rsidR="00267F23" w:rsidRPr="00267F23">
        <w:rPr>
          <w:rFonts w:cs="Arial" w:hint="eastAsia"/>
          <w:rtl/>
        </w:rPr>
        <w:t>בנספח</w:t>
      </w:r>
      <w:r w:rsidR="00267F23" w:rsidRPr="00267F23">
        <w:rPr>
          <w:rFonts w:cs="Arial"/>
          <w:rtl/>
        </w:rPr>
        <w:t xml:space="preserve"> </w:t>
      </w:r>
      <w:r w:rsidR="00267F23" w:rsidRPr="00267F23">
        <w:rPr>
          <w:rFonts w:cs="Arial" w:hint="eastAsia"/>
          <w:rtl/>
        </w:rPr>
        <w:t>ב</w:t>
      </w:r>
      <w:r w:rsidR="00267F23" w:rsidRPr="00267F23">
        <w:rPr>
          <w:rFonts w:cs="Arial"/>
          <w:rtl/>
        </w:rPr>
        <w:t>'</w:t>
      </w:r>
      <w:r w:rsidRPr="00267F23">
        <w:rPr>
          <w:rFonts w:cs="Arial"/>
          <w:rtl/>
        </w:rPr>
        <w:t xml:space="preserve"> </w:t>
      </w:r>
    </w:p>
    <w:p w:rsidR="009C784C" w:rsidRPr="00C93373" w:rsidRDefault="009C784C" w:rsidP="00730BFD">
      <w:pPr>
        <w:tabs>
          <w:tab w:val="num" w:pos="567"/>
        </w:tabs>
        <w:spacing w:before="120"/>
        <w:ind w:left="1008"/>
        <w:jc w:val="both"/>
        <w:outlineLvl w:val="1"/>
        <w:rPr>
          <w:rFonts w:cs="Arial"/>
        </w:rPr>
      </w:pPr>
    </w:p>
    <w:p w:rsidR="009C784C" w:rsidRPr="00730BFD" w:rsidRDefault="009C784C" w:rsidP="009C784C">
      <w:pPr>
        <w:keepNext/>
        <w:keepLines/>
        <w:numPr>
          <w:ilvl w:val="1"/>
          <w:numId w:val="29"/>
        </w:numPr>
        <w:suppressLineNumbers/>
        <w:tabs>
          <w:tab w:val="num" w:pos="793"/>
        </w:tabs>
        <w:spacing w:after="120"/>
        <w:ind w:left="651" w:hanging="680"/>
        <w:jc w:val="both"/>
        <w:rPr>
          <w:rFonts w:cs="Arial"/>
          <w:b/>
          <w:bCs/>
        </w:rPr>
      </w:pPr>
      <w:r w:rsidRPr="00730BFD">
        <w:rPr>
          <w:rFonts w:cs="Arial" w:hint="cs"/>
          <w:b/>
          <w:bCs/>
          <w:noProof w:val="0"/>
          <w:rtl/>
          <w:lang w:eastAsia="en-US"/>
        </w:rPr>
        <w:t>בדיקת הבקשה</w:t>
      </w:r>
      <w:r w:rsidRPr="00730BFD">
        <w:rPr>
          <w:rFonts w:cs="Arial" w:hint="cs"/>
          <w:b/>
          <w:bCs/>
          <w:rtl/>
        </w:rPr>
        <w:t xml:space="preserve"> על ידי הממונה</w:t>
      </w:r>
    </w:p>
    <w:p w:rsidR="00267F23" w:rsidRDefault="00267F23" w:rsidP="00730BFD">
      <w:pPr>
        <w:pStyle w:val="aa"/>
        <w:numPr>
          <w:ilvl w:val="2"/>
          <w:numId w:val="29"/>
        </w:numPr>
        <w:ind w:left="1331" w:hanging="709"/>
        <w:rPr>
          <w:rFonts w:cs="Arial"/>
        </w:rPr>
      </w:pPr>
      <w:r w:rsidRPr="00267F23">
        <w:rPr>
          <w:rFonts w:cs="Arial"/>
          <w:rtl/>
        </w:rPr>
        <w:t>הממונה יבדוק את עמידת העסק החברתי בתנאי הסף, בהתאם לאמור בסעיף 4 להוראה ואת קיומם ותקינותם של כל המסמכים המצורפים לבקשה.</w:t>
      </w:r>
    </w:p>
    <w:p w:rsidR="00730BFD" w:rsidRDefault="00730BFD" w:rsidP="00730BFD">
      <w:pPr>
        <w:keepNext/>
        <w:keepLines/>
        <w:numPr>
          <w:ilvl w:val="2"/>
          <w:numId w:val="29"/>
        </w:numPr>
        <w:suppressLineNumbers/>
        <w:spacing w:after="120"/>
        <w:ind w:left="1331" w:hanging="709"/>
        <w:jc w:val="both"/>
        <w:rPr>
          <w:rFonts w:cs="Arial"/>
        </w:rPr>
      </w:pPr>
      <w:r>
        <w:rPr>
          <w:rFonts w:cs="Arial" w:hint="cs"/>
          <w:rtl/>
        </w:rPr>
        <w:lastRenderedPageBreak/>
        <w:t>הממונה מוסמך להחליט כדלקמן:</w:t>
      </w:r>
    </w:p>
    <w:p w:rsidR="00702A75" w:rsidRPr="00AC3C96" w:rsidRDefault="00702A75" w:rsidP="00702A75">
      <w:pPr>
        <w:keepNext/>
        <w:keepLines/>
        <w:numPr>
          <w:ilvl w:val="3"/>
          <w:numId w:val="29"/>
        </w:numPr>
        <w:suppressLineNumbers/>
        <w:tabs>
          <w:tab w:val="num" w:pos="1361"/>
        </w:tabs>
        <w:spacing w:after="120"/>
        <w:ind w:left="2040" w:hanging="993"/>
        <w:jc w:val="both"/>
        <w:rPr>
          <w:rFonts w:cs="Arial"/>
          <w:rtl/>
        </w:rPr>
      </w:pPr>
      <w:r w:rsidRPr="00AC3C96">
        <w:rPr>
          <w:rFonts w:cs="Arial"/>
          <w:rtl/>
        </w:rPr>
        <w:t>דחיית הבקשה בשל אי עמידה בתנאי הסף. הודעה בכתב תשלח לעסק החברתי.</w:t>
      </w:r>
    </w:p>
    <w:p w:rsidR="00702A75" w:rsidRPr="00AC3C96" w:rsidRDefault="00702A75" w:rsidP="00702A75">
      <w:pPr>
        <w:keepNext/>
        <w:keepLines/>
        <w:numPr>
          <w:ilvl w:val="3"/>
          <w:numId w:val="29"/>
        </w:numPr>
        <w:suppressLineNumbers/>
        <w:tabs>
          <w:tab w:val="num" w:pos="1361"/>
        </w:tabs>
        <w:spacing w:after="120"/>
        <w:ind w:left="2040" w:hanging="993"/>
        <w:jc w:val="both"/>
        <w:rPr>
          <w:rFonts w:cs="Arial"/>
          <w:rtl/>
        </w:rPr>
      </w:pPr>
      <w:r w:rsidRPr="00AC3C96">
        <w:rPr>
          <w:rFonts w:cs="Arial"/>
          <w:rtl/>
        </w:rPr>
        <w:t xml:space="preserve">עמד העסק החברתי בתנאי הסף, יזין הממונה את פרטי הבקשה במערכת הממוחשבת. </w:t>
      </w:r>
    </w:p>
    <w:p w:rsidR="00702A75" w:rsidRPr="00AC3C96"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AC3C96">
        <w:rPr>
          <w:rFonts w:cs="Arial"/>
          <w:rtl/>
        </w:rPr>
        <w:t>לאחר רישום הבקשה במערכת הממוחשבת, תועבר לבדיקה וקבלת חוות דעת הבודק המקצועי והמינהל המקצועי המתאים.</w:t>
      </w:r>
    </w:p>
    <w:p w:rsidR="00702A75" w:rsidRPr="00AC3C96" w:rsidRDefault="00702A75" w:rsidP="00702A75">
      <w:pPr>
        <w:keepNext/>
        <w:keepLines/>
        <w:numPr>
          <w:ilvl w:val="1"/>
          <w:numId w:val="29"/>
        </w:numPr>
        <w:suppressLineNumbers/>
        <w:tabs>
          <w:tab w:val="num" w:pos="793"/>
        </w:tabs>
        <w:spacing w:after="120"/>
        <w:ind w:left="651" w:hanging="680"/>
        <w:jc w:val="both"/>
        <w:rPr>
          <w:rFonts w:cs="Arial"/>
          <w:b/>
          <w:bCs/>
        </w:rPr>
      </w:pPr>
      <w:r w:rsidRPr="00AC3C96">
        <w:rPr>
          <w:rFonts w:cs="Arial" w:hint="cs"/>
          <w:b/>
          <w:bCs/>
          <w:rtl/>
        </w:rPr>
        <w:t>בדיקת הבקשה</w:t>
      </w:r>
      <w:r w:rsidRPr="00AC3C96">
        <w:rPr>
          <w:rFonts w:cs="Arial" w:hint="cs"/>
          <w:b/>
          <w:bCs/>
          <w:noProof w:val="0"/>
          <w:rtl/>
          <w:lang w:eastAsia="en-US"/>
        </w:rPr>
        <w:t xml:space="preserve"> על-ידי הגורמים המקצועיים </w:t>
      </w:r>
    </w:p>
    <w:p w:rsidR="00702A7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 xml:space="preserve">הבודק המקצועי יבדוק את המסמכים שהוגשו, תוך שימוש באמצעים העומדים לרשותו לרבות בחינת איכות </w:t>
      </w:r>
      <w:r>
        <w:rPr>
          <w:rFonts w:cs="Arial" w:hint="cs"/>
          <w:rtl/>
        </w:rPr>
        <w:t>ה</w:t>
      </w:r>
      <w:r w:rsidRPr="00564A15">
        <w:rPr>
          <w:rFonts w:cs="Arial" w:hint="cs"/>
          <w:rtl/>
        </w:rPr>
        <w:t xml:space="preserve">תכנית </w:t>
      </w:r>
      <w:r>
        <w:rPr>
          <w:rFonts w:cs="Arial" w:hint="cs"/>
          <w:rtl/>
        </w:rPr>
        <w:t>העסקית</w:t>
      </w:r>
      <w:r w:rsidRPr="00564A15">
        <w:rPr>
          <w:rFonts w:cs="Arial" w:hint="cs"/>
          <w:rtl/>
        </w:rPr>
        <w:t xml:space="preserve">. </w:t>
      </w:r>
    </w:p>
    <w:p w:rsidR="00702A75" w:rsidRPr="00564A15" w:rsidRDefault="00702A75" w:rsidP="00702A75">
      <w:pPr>
        <w:keepNext/>
        <w:keepLines/>
        <w:numPr>
          <w:ilvl w:val="2"/>
          <w:numId w:val="29"/>
        </w:numPr>
        <w:suppressLineNumbers/>
        <w:tabs>
          <w:tab w:val="num" w:pos="1304"/>
          <w:tab w:val="num" w:pos="1331"/>
          <w:tab w:val="num" w:pos="1361"/>
        </w:tabs>
        <w:spacing w:after="120"/>
        <w:ind w:left="1331" w:hanging="709"/>
        <w:jc w:val="both"/>
        <w:rPr>
          <w:rFonts w:cs="Arial"/>
        </w:rPr>
      </w:pPr>
      <w:r>
        <w:rPr>
          <w:rFonts w:cs="Arial" w:hint="cs"/>
          <w:rtl/>
        </w:rPr>
        <w:t xml:space="preserve">הגורם הרלוונטי </w:t>
      </w:r>
      <w:r w:rsidRPr="00564A15">
        <w:rPr>
          <w:rFonts w:cs="Arial" w:hint="cs"/>
          <w:rtl/>
        </w:rPr>
        <w:t xml:space="preserve">במינהל המקצועי יבדוק את </w:t>
      </w:r>
      <w:r>
        <w:rPr>
          <w:rFonts w:cs="Arial" w:hint="cs"/>
          <w:rtl/>
        </w:rPr>
        <w:t>הפעילות החברתית ואת תכנית הליווי לעובדים מקרב האוכלוסיות המועדפות</w:t>
      </w:r>
      <w:r w:rsidRPr="00564A15">
        <w:rPr>
          <w:rFonts w:cs="Arial" w:hint="cs"/>
          <w:rtl/>
        </w:rPr>
        <w:t xml:space="preserve">. </w:t>
      </w:r>
    </w:p>
    <w:p w:rsidR="00702A75" w:rsidRDefault="00702A75" w:rsidP="00702A75">
      <w:pPr>
        <w:keepNext/>
        <w:keepLines/>
        <w:numPr>
          <w:ilvl w:val="2"/>
          <w:numId w:val="29"/>
        </w:numPr>
        <w:suppressLineNumbers/>
        <w:tabs>
          <w:tab w:val="num" w:pos="1304"/>
          <w:tab w:val="num" w:pos="1331"/>
          <w:tab w:val="num" w:pos="1361"/>
        </w:tabs>
        <w:spacing w:after="120"/>
        <w:ind w:left="1331" w:hanging="709"/>
        <w:jc w:val="both"/>
        <w:rPr>
          <w:rFonts w:cs="Arial"/>
        </w:rPr>
      </w:pPr>
      <w:r w:rsidRPr="00083070">
        <w:rPr>
          <w:rFonts w:cs="Arial" w:hint="cs"/>
          <w:rtl/>
        </w:rPr>
        <w:t xml:space="preserve">בתוך 30 ימי עבודה מיום קבלת הבקשה במלואה, יכינו הבודק המקצועי </w:t>
      </w:r>
      <w:r>
        <w:rPr>
          <w:rFonts w:cs="Arial" w:hint="cs"/>
          <w:rtl/>
        </w:rPr>
        <w:t>ו</w:t>
      </w:r>
      <w:r w:rsidRPr="00083070">
        <w:rPr>
          <w:rFonts w:cs="Arial" w:hint="cs"/>
          <w:rtl/>
        </w:rPr>
        <w:t xml:space="preserve">המינהל המקצועי את חוות דעתם לוועדה. חוות הדעת תוגש על-ידי כל אחד מהם בנפרד, </w:t>
      </w:r>
      <w:r>
        <w:rPr>
          <w:rFonts w:cs="Arial" w:hint="cs"/>
          <w:rtl/>
        </w:rPr>
        <w:t>ותוגש לוועדה בטופס אחיד וקבוע.</w:t>
      </w:r>
    </w:p>
    <w:p w:rsidR="00702A75" w:rsidRPr="00AC3C96" w:rsidRDefault="00702A75" w:rsidP="003E1DF7">
      <w:pPr>
        <w:keepNext/>
        <w:keepLines/>
        <w:numPr>
          <w:ilvl w:val="1"/>
          <w:numId w:val="29"/>
        </w:numPr>
        <w:suppressLineNumbers/>
        <w:tabs>
          <w:tab w:val="num" w:pos="793"/>
        </w:tabs>
        <w:spacing w:after="120"/>
        <w:ind w:left="651" w:hanging="680"/>
        <w:jc w:val="both"/>
        <w:rPr>
          <w:rFonts w:cs="Arial"/>
          <w:b/>
          <w:bCs/>
        </w:rPr>
      </w:pPr>
      <w:r w:rsidRPr="00AC3C96">
        <w:rPr>
          <w:rFonts w:cs="Arial" w:hint="cs"/>
          <w:b/>
          <w:bCs/>
          <w:rtl/>
        </w:rPr>
        <w:t>בדיק</w:t>
      </w:r>
      <w:r w:rsidR="003E1DF7">
        <w:rPr>
          <w:rFonts w:cs="Arial" w:hint="cs"/>
          <w:b/>
          <w:bCs/>
          <w:rtl/>
        </w:rPr>
        <w:t>ה</w:t>
      </w:r>
      <w:r w:rsidRPr="00AC3C96">
        <w:rPr>
          <w:rFonts w:cs="Arial" w:hint="cs"/>
          <w:b/>
          <w:bCs/>
          <w:rtl/>
        </w:rPr>
        <w:t xml:space="preserve"> ואישור הבקשה על-ידי הוועדה</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 xml:space="preserve">לאחר קבלת חוות דעת הגורמים המקצועיים תכונס הוועדה.   </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 xml:space="preserve">לקראת דיוני הוועדה </w:t>
      </w:r>
      <w:r>
        <w:rPr>
          <w:rFonts w:cs="Arial" w:hint="cs"/>
          <w:rtl/>
        </w:rPr>
        <w:t>יכין הממונה</w:t>
      </w:r>
      <w:r w:rsidRPr="00564A15">
        <w:rPr>
          <w:rFonts w:cs="Arial" w:hint="cs"/>
          <w:rtl/>
        </w:rPr>
        <w:t xml:space="preserve"> סדר יום וחומר נילווה אשר יכלול:</w:t>
      </w:r>
    </w:p>
    <w:p w:rsidR="00702A75" w:rsidRPr="00564A15" w:rsidRDefault="00702A75" w:rsidP="00702A75">
      <w:pPr>
        <w:keepNext/>
        <w:keepLines/>
        <w:numPr>
          <w:ilvl w:val="3"/>
          <w:numId w:val="29"/>
        </w:numPr>
        <w:suppressLineNumbers/>
        <w:tabs>
          <w:tab w:val="num" w:pos="1361"/>
        </w:tabs>
        <w:spacing w:after="120"/>
        <w:ind w:left="2040" w:hanging="993"/>
        <w:jc w:val="both"/>
        <w:rPr>
          <w:rFonts w:cs="Arial"/>
        </w:rPr>
      </w:pPr>
      <w:r w:rsidRPr="00564A15">
        <w:rPr>
          <w:rFonts w:cs="Arial" w:hint="cs"/>
          <w:rtl/>
        </w:rPr>
        <w:t>לו"ז הישיבה.</w:t>
      </w:r>
    </w:p>
    <w:p w:rsidR="00702A75" w:rsidRPr="00564A15" w:rsidRDefault="00702A75" w:rsidP="00702A75">
      <w:pPr>
        <w:keepNext/>
        <w:keepLines/>
        <w:numPr>
          <w:ilvl w:val="3"/>
          <w:numId w:val="29"/>
        </w:numPr>
        <w:suppressLineNumbers/>
        <w:tabs>
          <w:tab w:val="num" w:pos="1361"/>
        </w:tabs>
        <w:spacing w:after="120"/>
        <w:ind w:left="2040" w:hanging="993"/>
        <w:jc w:val="both"/>
        <w:rPr>
          <w:rFonts w:cs="Arial"/>
        </w:rPr>
      </w:pPr>
      <w:r w:rsidRPr="00564A15">
        <w:rPr>
          <w:rFonts w:cs="Arial" w:hint="cs"/>
          <w:rtl/>
        </w:rPr>
        <w:t>המלצות המינהל המקצועי  והבודק המקצועי.</w:t>
      </w:r>
    </w:p>
    <w:p w:rsidR="00702A75" w:rsidRPr="00564A15" w:rsidRDefault="00702A75" w:rsidP="00702A75">
      <w:pPr>
        <w:keepNext/>
        <w:keepLines/>
        <w:numPr>
          <w:ilvl w:val="3"/>
          <w:numId w:val="29"/>
        </w:numPr>
        <w:suppressLineNumbers/>
        <w:tabs>
          <w:tab w:val="num" w:pos="1361"/>
        </w:tabs>
        <w:spacing w:after="120"/>
        <w:ind w:left="2040" w:hanging="993"/>
        <w:jc w:val="both"/>
        <w:rPr>
          <w:rFonts w:cs="Arial"/>
        </w:rPr>
      </w:pPr>
      <w:r w:rsidRPr="00564A15">
        <w:rPr>
          <w:rFonts w:cs="Arial" w:hint="cs"/>
          <w:rtl/>
        </w:rPr>
        <w:t xml:space="preserve">כל  הבקשות על נספחיהן אשר הוגשו על-ידי </w:t>
      </w:r>
      <w:r>
        <w:rPr>
          <w:rFonts w:cs="Arial" w:hint="cs"/>
          <w:rtl/>
        </w:rPr>
        <w:t>העסק החברת</w:t>
      </w:r>
      <w:r w:rsidR="003E1DF7">
        <w:rPr>
          <w:rFonts w:cs="Arial" w:hint="cs"/>
          <w:rtl/>
        </w:rPr>
        <w:t>י</w:t>
      </w:r>
      <w:r w:rsidRPr="00564A15">
        <w:rPr>
          <w:rFonts w:cs="Arial" w:hint="cs"/>
          <w:rtl/>
        </w:rPr>
        <w:t>.</w:t>
      </w:r>
    </w:p>
    <w:p w:rsidR="00702A75" w:rsidRPr="00564A15" w:rsidRDefault="00702A75" w:rsidP="00702A75">
      <w:pPr>
        <w:keepNext/>
        <w:keepLines/>
        <w:numPr>
          <w:ilvl w:val="3"/>
          <w:numId w:val="29"/>
        </w:numPr>
        <w:suppressLineNumbers/>
        <w:tabs>
          <w:tab w:val="num" w:pos="1361"/>
        </w:tabs>
        <w:spacing w:after="120"/>
        <w:ind w:left="2040" w:hanging="993"/>
        <w:jc w:val="both"/>
        <w:rPr>
          <w:rFonts w:cs="Arial"/>
        </w:rPr>
      </w:pPr>
      <w:r w:rsidRPr="00564A15">
        <w:rPr>
          <w:rFonts w:cs="Arial" w:hint="cs"/>
          <w:rtl/>
        </w:rPr>
        <w:t xml:space="preserve">תמצית החומר הנכתב על ידי הממונה ו/או מי מטעמו. </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Pr>
          <w:rFonts w:cs="Arial" w:hint="cs"/>
          <w:rtl/>
        </w:rPr>
        <w:t>הממונה יעביר את העתקי המסמכים</w:t>
      </w:r>
      <w:r w:rsidRPr="00564A15">
        <w:rPr>
          <w:rFonts w:cs="Arial" w:hint="cs"/>
          <w:rtl/>
        </w:rPr>
        <w:t xml:space="preserve"> המפורט</w:t>
      </w:r>
      <w:r>
        <w:rPr>
          <w:rFonts w:cs="Arial" w:hint="cs"/>
          <w:rtl/>
        </w:rPr>
        <w:t xml:space="preserve">ים </w:t>
      </w:r>
      <w:r w:rsidRPr="00564A15">
        <w:rPr>
          <w:rFonts w:cs="Arial" w:hint="cs"/>
          <w:rtl/>
        </w:rPr>
        <w:t xml:space="preserve"> בסעיפים </w:t>
      </w:r>
      <w:r>
        <w:rPr>
          <w:rFonts w:cs="Arial" w:hint="cs"/>
          <w:rtl/>
        </w:rPr>
        <w:t xml:space="preserve">4.5.2 לעיל, </w:t>
      </w:r>
      <w:r w:rsidRPr="00564A15">
        <w:rPr>
          <w:rFonts w:cs="Arial" w:hint="cs"/>
          <w:rtl/>
        </w:rPr>
        <w:t>לחברי הוועדה</w:t>
      </w:r>
      <w:r>
        <w:rPr>
          <w:rFonts w:cs="Arial" w:hint="cs"/>
          <w:rtl/>
        </w:rPr>
        <w:t>,</w:t>
      </w:r>
      <w:r w:rsidRPr="00564A15">
        <w:rPr>
          <w:rFonts w:cs="Arial" w:hint="cs"/>
          <w:rtl/>
        </w:rPr>
        <w:t xml:space="preserve"> לא יאוחר משבוע לפני התכנסותה.</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 xml:space="preserve">הוועדה תדון בכל הבקשות המונחות בפניה </w:t>
      </w:r>
      <w:r>
        <w:rPr>
          <w:rFonts w:cs="Arial" w:hint="cs"/>
          <w:rtl/>
        </w:rPr>
        <w:t>ו</w:t>
      </w:r>
      <w:r w:rsidRPr="00564A15">
        <w:rPr>
          <w:rFonts w:cs="Arial" w:hint="cs"/>
          <w:rtl/>
        </w:rPr>
        <w:t xml:space="preserve">תדרג את הבקשות בהתאם לאמות המידה המפורטת בסעיף </w:t>
      </w:r>
      <w:r>
        <w:rPr>
          <w:rFonts w:cs="Arial" w:hint="cs"/>
          <w:rtl/>
        </w:rPr>
        <w:t>5</w:t>
      </w:r>
      <w:r w:rsidRPr="00564A15">
        <w:rPr>
          <w:rFonts w:cs="Arial" w:hint="cs"/>
          <w:rtl/>
        </w:rPr>
        <w:t xml:space="preserve"> </w:t>
      </w:r>
      <w:r>
        <w:rPr>
          <w:rFonts w:cs="Arial" w:hint="cs"/>
          <w:rtl/>
        </w:rPr>
        <w:t>ל</w:t>
      </w:r>
      <w:r w:rsidRPr="00564A15">
        <w:rPr>
          <w:rFonts w:cs="Arial" w:hint="cs"/>
          <w:rtl/>
        </w:rPr>
        <w:t>הוראה</w:t>
      </w:r>
      <w:r>
        <w:rPr>
          <w:rFonts w:cs="Arial" w:hint="cs"/>
          <w:rtl/>
        </w:rPr>
        <w:t xml:space="preserve"> ובהתאם למשקלות שנקבעו ב"קול הקורא".</w:t>
      </w:r>
      <w:r w:rsidRPr="00564A15">
        <w:rPr>
          <w:rFonts w:cs="Arial" w:hint="cs"/>
          <w:rtl/>
        </w:rPr>
        <w:t xml:space="preserve">  </w:t>
      </w:r>
    </w:p>
    <w:p w:rsidR="00702A75" w:rsidRPr="002B721D"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2B721D">
        <w:rPr>
          <w:rFonts w:cs="Arial" w:hint="cs"/>
          <w:rtl/>
        </w:rPr>
        <w:t xml:space="preserve">הבקשות ידורגו בהתאם לניקוד מהגבוה לנמוך ובכפוף למגבלות תקציביות יאושרו הבקשות עד לסיום התקציב. במעמד אישור הבקשה תקבע הוועדה  את  היקף הסיוע בהתאם לאמור בסעיף </w:t>
      </w:r>
      <w:r>
        <w:rPr>
          <w:rFonts w:cs="Arial" w:hint="cs"/>
          <w:rtl/>
        </w:rPr>
        <w:t>7</w:t>
      </w:r>
      <w:r w:rsidRPr="002B721D">
        <w:rPr>
          <w:rFonts w:cs="Arial" w:hint="cs"/>
          <w:rtl/>
        </w:rPr>
        <w:t xml:space="preserve"> </w:t>
      </w:r>
      <w:r>
        <w:rPr>
          <w:rFonts w:cs="Arial" w:hint="cs"/>
          <w:rtl/>
        </w:rPr>
        <w:t>ל</w:t>
      </w:r>
      <w:r w:rsidRPr="002B721D">
        <w:rPr>
          <w:rFonts w:cs="Arial" w:hint="cs"/>
          <w:rtl/>
        </w:rPr>
        <w:t xml:space="preserve">הוראה. </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2B721D">
        <w:rPr>
          <w:rFonts w:cs="Arial" w:hint="cs"/>
          <w:rtl/>
        </w:rPr>
        <w:t>לאחר אישור הוועדה, יוכן לעסק החברתי כתב אישור אשר יכלול את היקף הסיוע</w:t>
      </w:r>
      <w:r>
        <w:rPr>
          <w:rFonts w:cs="Arial" w:hint="cs"/>
          <w:rtl/>
        </w:rPr>
        <w:t xml:space="preserve"> משך תקופת הזכאות, ותנאים מיוחדים שייקבעו על ידי הוועדה, ככל שייקבעו</w:t>
      </w:r>
      <w:r w:rsidRPr="002B721D">
        <w:rPr>
          <w:rFonts w:cs="Arial" w:hint="cs"/>
          <w:rtl/>
        </w:rPr>
        <w:t xml:space="preserve">. הממונה ישלח לעסק החברתי את כתב האישור חתום על-ידי יו"ר הוועדה, בצירוף הודעה על אישור השתתפותו בתכנית. </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 xml:space="preserve">במקרה בו הוועדה תחליט על דחיית הבקשה, הממונה יכין מכתב בחתימת היו"ר  ובו הודעה </w:t>
      </w:r>
      <w:r>
        <w:rPr>
          <w:rFonts w:cs="Arial" w:hint="cs"/>
          <w:rtl/>
        </w:rPr>
        <w:t xml:space="preserve">מנומקת </w:t>
      </w:r>
      <w:r w:rsidRPr="00564A15">
        <w:rPr>
          <w:rFonts w:cs="Arial" w:hint="cs"/>
          <w:rtl/>
        </w:rPr>
        <w:t>על דחיית הבקשה</w:t>
      </w:r>
      <w:r>
        <w:rPr>
          <w:rFonts w:cs="Arial" w:hint="cs"/>
          <w:rtl/>
        </w:rPr>
        <w:t>.</w:t>
      </w:r>
      <w:r w:rsidRPr="00564A15">
        <w:rPr>
          <w:rFonts w:cs="Arial" w:hint="cs"/>
          <w:rtl/>
        </w:rPr>
        <w:t xml:space="preserve"> </w:t>
      </w:r>
    </w:p>
    <w:p w:rsidR="00702A75" w:rsidRPr="00564A1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הממונה יכתוב את פרוטוקול הישיבה ויחתים את חברי הוועדה</w:t>
      </w:r>
      <w:r>
        <w:rPr>
          <w:rFonts w:cs="Arial" w:hint="cs"/>
          <w:rtl/>
        </w:rPr>
        <w:t xml:space="preserve"> אשר השתתפו בישיבה</w:t>
      </w:r>
      <w:r w:rsidRPr="00564A15">
        <w:rPr>
          <w:rFonts w:cs="Arial" w:hint="cs"/>
          <w:rtl/>
        </w:rPr>
        <w:t>.</w:t>
      </w:r>
    </w:p>
    <w:p w:rsidR="00702A7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564A15">
        <w:rPr>
          <w:rFonts w:cs="Arial" w:hint="cs"/>
          <w:rtl/>
        </w:rPr>
        <w:t>הממונה יזין למערכת המחשב את החלטות הוועדה ובמקרה של אישור הבקשה,</w:t>
      </w:r>
      <w:r>
        <w:rPr>
          <w:rFonts w:cs="Arial" w:hint="cs"/>
          <w:rtl/>
        </w:rPr>
        <w:t xml:space="preserve"> יזין המ</w:t>
      </w:r>
      <w:r w:rsidRPr="00564A15">
        <w:rPr>
          <w:rFonts w:cs="Arial" w:hint="cs"/>
          <w:rtl/>
        </w:rPr>
        <w:t>מ</w:t>
      </w:r>
      <w:r>
        <w:rPr>
          <w:rFonts w:cs="Arial" w:hint="cs"/>
          <w:rtl/>
        </w:rPr>
        <w:t>ו</w:t>
      </w:r>
      <w:r w:rsidRPr="00564A15">
        <w:rPr>
          <w:rFonts w:cs="Arial" w:hint="cs"/>
          <w:rtl/>
        </w:rPr>
        <w:t xml:space="preserve">נה גם את </w:t>
      </w:r>
      <w:r>
        <w:rPr>
          <w:rFonts w:cs="Arial" w:hint="cs"/>
          <w:rtl/>
        </w:rPr>
        <w:t>פרטי העובדים מקרב האוכלוסיות המועדפות בגין העסקתם מתקבל הסיוע לרבות כלל הנתונים בגין העסקתם (תחילת העסקה, היקף שעות, שכר, החודשים בהם הועסקו) וסכום הסיוע שאושר.</w:t>
      </w:r>
    </w:p>
    <w:p w:rsidR="00702A75" w:rsidRPr="00A30F99" w:rsidRDefault="00702A75" w:rsidP="00702A75">
      <w:pPr>
        <w:keepNext/>
        <w:keepLines/>
        <w:numPr>
          <w:ilvl w:val="0"/>
          <w:numId w:val="29"/>
        </w:numPr>
        <w:suppressLineNumbers/>
        <w:tabs>
          <w:tab w:val="num" w:pos="709"/>
        </w:tabs>
        <w:spacing w:after="240"/>
        <w:ind w:left="709" w:hanging="567"/>
        <w:jc w:val="both"/>
        <w:rPr>
          <w:rFonts w:cs="Arial"/>
          <w:b/>
          <w:bCs/>
          <w:noProof w:val="0"/>
          <w:color w:val="0000FF"/>
          <w:sz w:val="28"/>
          <w:szCs w:val="28"/>
          <w:u w:val="single"/>
        </w:rPr>
      </w:pPr>
      <w:r w:rsidRPr="00A30F99">
        <w:rPr>
          <w:rFonts w:cs="Arial" w:hint="cs"/>
          <w:b/>
          <w:bCs/>
          <w:noProof w:val="0"/>
          <w:color w:val="0000FF"/>
          <w:sz w:val="28"/>
          <w:szCs w:val="28"/>
          <w:u w:val="single"/>
          <w:rtl/>
        </w:rPr>
        <w:lastRenderedPageBreak/>
        <w:t xml:space="preserve">אופן העברת תשלומים </w:t>
      </w:r>
    </w:p>
    <w:p w:rsidR="00702A75" w:rsidRPr="003E1DF7" w:rsidRDefault="00702A75" w:rsidP="00702A75">
      <w:pPr>
        <w:keepNext/>
        <w:keepLines/>
        <w:numPr>
          <w:ilvl w:val="1"/>
          <w:numId w:val="29"/>
        </w:numPr>
        <w:suppressLineNumbers/>
        <w:tabs>
          <w:tab w:val="num" w:pos="793"/>
        </w:tabs>
        <w:spacing w:after="120"/>
        <w:ind w:left="651" w:hanging="680"/>
        <w:jc w:val="both"/>
        <w:rPr>
          <w:rFonts w:cs="Arial"/>
          <w:b/>
          <w:bCs/>
        </w:rPr>
      </w:pPr>
      <w:r w:rsidRPr="003E1DF7">
        <w:rPr>
          <w:rFonts w:cs="Arial" w:hint="cs"/>
          <w:b/>
          <w:bCs/>
          <w:rtl/>
        </w:rPr>
        <w:t>הגשת דוח רבעוני ותשלום</w:t>
      </w:r>
    </w:p>
    <w:p w:rsidR="00702A75" w:rsidRPr="00A30F99"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A30F99">
        <w:rPr>
          <w:rFonts w:cs="Arial" w:hint="cs"/>
          <w:rtl/>
        </w:rPr>
        <w:t xml:space="preserve">כתנאי לקבלת הסיוע יגיש העסק החברתי בכל רבעון ממועד האישור את הדו"ח רבעוני הבא (להלן: "הדו"ח הרבעוני"): </w:t>
      </w:r>
    </w:p>
    <w:p w:rsidR="00702A75" w:rsidRDefault="00702A75" w:rsidP="00702A75">
      <w:pPr>
        <w:keepNext/>
        <w:keepLines/>
        <w:numPr>
          <w:ilvl w:val="3"/>
          <w:numId w:val="29"/>
        </w:numPr>
        <w:suppressLineNumbers/>
        <w:tabs>
          <w:tab w:val="num" w:pos="1331"/>
          <w:tab w:val="num" w:pos="1361"/>
        </w:tabs>
        <w:spacing w:after="120"/>
        <w:ind w:left="2040" w:hanging="993"/>
        <w:jc w:val="both"/>
        <w:rPr>
          <w:rFonts w:cs="Arial"/>
        </w:rPr>
      </w:pPr>
      <w:r>
        <w:rPr>
          <w:rFonts w:cs="Arial" w:hint="cs"/>
          <w:rtl/>
        </w:rPr>
        <w:t>הצהרה חתומה על ידי מנכ"ל העסק החברתי לגבי נכונות הנתונים שהוגשו.</w:t>
      </w:r>
    </w:p>
    <w:p w:rsidR="00702A75" w:rsidRDefault="00702A75" w:rsidP="00702A75">
      <w:pPr>
        <w:keepNext/>
        <w:keepLines/>
        <w:numPr>
          <w:ilvl w:val="3"/>
          <w:numId w:val="29"/>
        </w:numPr>
        <w:suppressLineNumbers/>
        <w:tabs>
          <w:tab w:val="num" w:pos="1331"/>
          <w:tab w:val="num" w:pos="1361"/>
        </w:tabs>
        <w:spacing w:after="120"/>
        <w:ind w:left="2040" w:hanging="993"/>
        <w:jc w:val="both"/>
        <w:rPr>
          <w:rFonts w:cs="Arial"/>
        </w:rPr>
      </w:pPr>
      <w:r>
        <w:rPr>
          <w:rFonts w:cs="Arial" w:hint="cs"/>
          <w:rtl/>
        </w:rPr>
        <w:t>מספר העובדים הממוצע ברבעון בעסק.</w:t>
      </w:r>
    </w:p>
    <w:p w:rsidR="00702A75" w:rsidRDefault="00702A75" w:rsidP="00702A75">
      <w:pPr>
        <w:keepNext/>
        <w:keepLines/>
        <w:numPr>
          <w:ilvl w:val="3"/>
          <w:numId w:val="29"/>
        </w:numPr>
        <w:suppressLineNumbers/>
        <w:tabs>
          <w:tab w:val="num" w:pos="1331"/>
          <w:tab w:val="num" w:pos="1361"/>
        </w:tabs>
        <w:spacing w:after="120"/>
        <w:ind w:left="2040" w:hanging="993"/>
        <w:jc w:val="both"/>
        <w:rPr>
          <w:rFonts w:cs="Arial"/>
        </w:rPr>
      </w:pPr>
      <w:r>
        <w:rPr>
          <w:rFonts w:cs="Arial" w:hint="cs"/>
          <w:rtl/>
        </w:rPr>
        <w:t>מספר העובדים מקרב האוכלוסיות המועדפות לפי סוגי אוכלוסיות.</w:t>
      </w:r>
    </w:p>
    <w:p w:rsidR="00702A75" w:rsidRDefault="00702A75" w:rsidP="00702A75">
      <w:pPr>
        <w:keepNext/>
        <w:keepLines/>
        <w:numPr>
          <w:ilvl w:val="3"/>
          <w:numId w:val="29"/>
        </w:numPr>
        <w:suppressLineNumbers/>
        <w:tabs>
          <w:tab w:val="num" w:pos="1331"/>
          <w:tab w:val="num" w:pos="1361"/>
        </w:tabs>
        <w:spacing w:after="120"/>
        <w:ind w:left="2040" w:hanging="993"/>
        <w:jc w:val="both"/>
        <w:rPr>
          <w:rFonts w:cs="Arial"/>
        </w:rPr>
      </w:pPr>
      <w:r>
        <w:rPr>
          <w:rFonts w:cs="Arial" w:hint="cs"/>
          <w:rtl/>
        </w:rPr>
        <w:t>ביחס לכל עובד מקרב האוכלוסיות המועדפות: החודשים בהם הועסק באותו רבעון, היקף המשרה בשעות בכל חודש והשכר החודשי שקיבל.</w:t>
      </w:r>
    </w:p>
    <w:p w:rsidR="00702A75" w:rsidRDefault="00702A75" w:rsidP="00702A75">
      <w:pPr>
        <w:keepNext/>
        <w:keepLines/>
        <w:numPr>
          <w:ilvl w:val="2"/>
          <w:numId w:val="29"/>
        </w:numPr>
        <w:suppressLineNumbers/>
        <w:tabs>
          <w:tab w:val="num" w:pos="1331"/>
          <w:tab w:val="num" w:pos="1361"/>
        </w:tabs>
        <w:spacing w:after="120"/>
        <w:ind w:left="1331" w:hanging="709"/>
        <w:jc w:val="both"/>
        <w:rPr>
          <w:rFonts w:cs="Arial"/>
        </w:rPr>
      </w:pPr>
      <w:r>
        <w:rPr>
          <w:rFonts w:cs="Arial" w:hint="cs"/>
          <w:rtl/>
        </w:rPr>
        <w:t xml:space="preserve">במקרה שעובד מקרב האוכלוסיות המועדפות הפסיק עבודתו בעסק מכל סיבה שהיא ונקלט עובד חדש מקרב האוכלוסיות המועדפות, יש לפרט לגביו את פרטי ההעסקה באותה מתכונת כאמור לעיל. מודגש כי העסק החברתי יהיה זכאי לקבל סיוע בגין העובד החדש רק לאחר שהעובד יעמוד בכלל תנאי הזכאות והיקף הסיוע בגינו יהיה בהתאם לשיעור הסיוע לו זכאי העסק באותו מועד (שנה ראשונה או שניה בתכנית </w:t>
      </w:r>
      <w:r>
        <w:rPr>
          <w:rFonts w:cs="Arial"/>
          <w:rtl/>
        </w:rPr>
        <w:t>–</w:t>
      </w:r>
      <w:r>
        <w:rPr>
          <w:rFonts w:cs="Arial" w:hint="cs"/>
          <w:rtl/>
        </w:rPr>
        <w:t xml:space="preserve"> כאמור בסעיף 7.1 בהוראה).</w:t>
      </w:r>
    </w:p>
    <w:p w:rsidR="00702A75" w:rsidRPr="001910D0" w:rsidRDefault="00702A75" w:rsidP="003E1DF7">
      <w:pPr>
        <w:keepNext/>
        <w:keepLines/>
        <w:numPr>
          <w:ilvl w:val="2"/>
          <w:numId w:val="29"/>
        </w:numPr>
        <w:suppressLineNumbers/>
        <w:tabs>
          <w:tab w:val="num" w:pos="1331"/>
          <w:tab w:val="num" w:pos="1361"/>
        </w:tabs>
        <w:spacing w:after="120"/>
        <w:ind w:left="1331" w:hanging="709"/>
        <w:jc w:val="both"/>
        <w:rPr>
          <w:rFonts w:cs="Arial"/>
        </w:rPr>
      </w:pPr>
      <w:r w:rsidRPr="00EE6735">
        <w:rPr>
          <w:rFonts w:cs="Arial" w:hint="cs"/>
          <w:rtl/>
        </w:rPr>
        <w:t>הממונה</w:t>
      </w:r>
      <w:r>
        <w:rPr>
          <w:rFonts w:cs="Arial" w:hint="cs"/>
          <w:rtl/>
        </w:rPr>
        <w:t xml:space="preserve"> יבדוק את תקינות </w:t>
      </w:r>
      <w:r w:rsidRPr="00EE6735">
        <w:rPr>
          <w:rFonts w:cs="Arial" w:hint="cs"/>
          <w:rtl/>
        </w:rPr>
        <w:t xml:space="preserve">הדו"ח הרבעוני </w:t>
      </w:r>
      <w:r>
        <w:rPr>
          <w:rFonts w:cs="Arial" w:hint="cs"/>
          <w:rtl/>
        </w:rPr>
        <w:t xml:space="preserve">בהתאם לאמור בסעיף </w:t>
      </w:r>
      <w:r w:rsidR="003E1DF7">
        <w:rPr>
          <w:rFonts w:cs="Arial" w:hint="cs"/>
          <w:rtl/>
        </w:rPr>
        <w:t>5.1.1.</w:t>
      </w:r>
    </w:p>
    <w:p w:rsidR="00702A75" w:rsidRDefault="00702A75" w:rsidP="00702A75">
      <w:pPr>
        <w:keepNext/>
        <w:keepLines/>
        <w:numPr>
          <w:ilvl w:val="2"/>
          <w:numId w:val="29"/>
        </w:numPr>
        <w:suppressLineNumbers/>
        <w:tabs>
          <w:tab w:val="num" w:pos="793"/>
          <w:tab w:val="num" w:pos="1331"/>
          <w:tab w:val="num" w:pos="1361"/>
        </w:tabs>
        <w:spacing w:after="120"/>
        <w:ind w:left="1331" w:hanging="709"/>
        <w:jc w:val="both"/>
        <w:rPr>
          <w:rFonts w:cs="Arial"/>
        </w:rPr>
      </w:pPr>
      <w:r>
        <w:rPr>
          <w:rFonts w:cs="Arial" w:hint="cs"/>
          <w:rtl/>
        </w:rPr>
        <w:t>עמד העסק החברתי בכללי הוראה זו ובאמור בכתב האישור</w:t>
      </w:r>
      <w:r w:rsidRPr="00564A15">
        <w:rPr>
          <w:rFonts w:cs="Arial" w:hint="cs"/>
          <w:rtl/>
        </w:rPr>
        <w:t xml:space="preserve">, יכין הממונה לחתימת מנהל הסוכנות  מכתב אישור המופנה </w:t>
      </w:r>
      <w:r>
        <w:rPr>
          <w:rFonts w:cs="Arial" w:hint="cs"/>
          <w:rtl/>
        </w:rPr>
        <w:t>לעסק החברתי</w:t>
      </w:r>
      <w:r w:rsidRPr="00564A15">
        <w:rPr>
          <w:rFonts w:cs="Arial" w:hint="cs"/>
          <w:rtl/>
        </w:rPr>
        <w:t xml:space="preserve"> בו יפורט סכום התשלום המאושר.</w:t>
      </w:r>
      <w:r>
        <w:rPr>
          <w:rFonts w:cs="Arial" w:hint="cs"/>
          <w:rtl/>
        </w:rPr>
        <w:t xml:space="preserve"> על-פי סכום התשלום המאושר, יכין העסק החברתי בקשה לתשלום.</w:t>
      </w:r>
    </w:p>
    <w:p w:rsidR="00702A75" w:rsidRPr="00564A15" w:rsidRDefault="00702A75" w:rsidP="00702A75">
      <w:pPr>
        <w:keepNext/>
        <w:keepLines/>
        <w:numPr>
          <w:ilvl w:val="2"/>
          <w:numId w:val="29"/>
        </w:numPr>
        <w:suppressLineNumbers/>
        <w:tabs>
          <w:tab w:val="num" w:pos="793"/>
          <w:tab w:val="num" w:pos="1331"/>
          <w:tab w:val="num" w:pos="1361"/>
        </w:tabs>
        <w:spacing w:after="120"/>
        <w:ind w:left="1331" w:hanging="709"/>
        <w:jc w:val="both"/>
        <w:rPr>
          <w:rFonts w:cs="Arial"/>
        </w:rPr>
      </w:pPr>
      <w:r w:rsidRPr="001910D0">
        <w:rPr>
          <w:rFonts w:cs="Arial" w:hint="eastAsia"/>
          <w:rtl/>
        </w:rPr>
        <w:t>בכל</w:t>
      </w:r>
      <w:r w:rsidRPr="001910D0">
        <w:rPr>
          <w:rFonts w:cs="Arial"/>
          <w:rtl/>
        </w:rPr>
        <w:t xml:space="preserve"> מקרה לא </w:t>
      </w:r>
      <w:r w:rsidRPr="001910D0">
        <w:rPr>
          <w:rFonts w:cs="Arial" w:hint="eastAsia"/>
          <w:rtl/>
        </w:rPr>
        <w:t>יש</w:t>
      </w:r>
      <w:r w:rsidRPr="001910D0">
        <w:rPr>
          <w:rFonts w:cs="Arial" w:hint="cs"/>
          <w:rtl/>
        </w:rPr>
        <w:t>ו</w:t>
      </w:r>
      <w:r w:rsidRPr="001910D0">
        <w:rPr>
          <w:rFonts w:cs="Arial" w:hint="eastAsia"/>
          <w:rtl/>
        </w:rPr>
        <w:t>לם</w:t>
      </w:r>
      <w:r w:rsidRPr="001910D0">
        <w:rPr>
          <w:rFonts w:cs="Arial" w:hint="cs"/>
          <w:rtl/>
        </w:rPr>
        <w:t xml:space="preserve"> לעסק החברתי</w:t>
      </w:r>
      <w:r w:rsidRPr="001910D0">
        <w:rPr>
          <w:rFonts w:cs="Arial"/>
          <w:rtl/>
        </w:rPr>
        <w:t xml:space="preserve"> </w:t>
      </w:r>
      <w:r w:rsidRPr="001910D0">
        <w:rPr>
          <w:rFonts w:cs="Arial" w:hint="eastAsia"/>
          <w:rtl/>
        </w:rPr>
        <w:t>מעל</w:t>
      </w:r>
      <w:r w:rsidRPr="001910D0">
        <w:rPr>
          <w:rFonts w:cs="Arial"/>
          <w:rtl/>
        </w:rPr>
        <w:t xml:space="preserve"> 70% </w:t>
      </w:r>
      <w:r w:rsidRPr="001910D0">
        <w:rPr>
          <w:rFonts w:cs="Arial" w:hint="eastAsia"/>
          <w:rtl/>
        </w:rPr>
        <w:t>מהתקציב</w:t>
      </w:r>
      <w:r w:rsidRPr="001910D0">
        <w:rPr>
          <w:rFonts w:cs="Arial"/>
          <w:rtl/>
        </w:rPr>
        <w:t xml:space="preserve"> </w:t>
      </w:r>
      <w:r w:rsidRPr="001910D0">
        <w:rPr>
          <w:rFonts w:cs="Arial" w:hint="cs"/>
          <w:rtl/>
        </w:rPr>
        <w:t xml:space="preserve">השנתי </w:t>
      </w:r>
      <w:r w:rsidRPr="001910D0">
        <w:rPr>
          <w:rFonts w:cs="Arial" w:hint="eastAsia"/>
          <w:rtl/>
        </w:rPr>
        <w:t>המאושר</w:t>
      </w:r>
      <w:r w:rsidRPr="001910D0">
        <w:rPr>
          <w:rFonts w:cs="Arial"/>
          <w:rtl/>
        </w:rPr>
        <w:t xml:space="preserve"> </w:t>
      </w:r>
      <w:r w:rsidRPr="001910D0">
        <w:rPr>
          <w:rFonts w:cs="Arial" w:hint="eastAsia"/>
          <w:rtl/>
        </w:rPr>
        <w:t>בש</w:t>
      </w:r>
      <w:r w:rsidRPr="001910D0">
        <w:rPr>
          <w:rFonts w:cs="Arial" w:hint="cs"/>
          <w:rtl/>
        </w:rPr>
        <w:t>ל</w:t>
      </w:r>
      <w:r w:rsidRPr="001910D0">
        <w:rPr>
          <w:rFonts w:cs="Arial" w:hint="eastAsia"/>
          <w:rtl/>
        </w:rPr>
        <w:t>ב</w:t>
      </w:r>
      <w:r w:rsidRPr="001910D0">
        <w:rPr>
          <w:rFonts w:cs="Arial"/>
          <w:rtl/>
        </w:rPr>
        <w:t xml:space="preserve"> </w:t>
      </w:r>
      <w:r w:rsidRPr="001910D0">
        <w:rPr>
          <w:rFonts w:cs="Arial" w:hint="eastAsia"/>
          <w:rtl/>
        </w:rPr>
        <w:t>הדוחות</w:t>
      </w:r>
      <w:r w:rsidRPr="001910D0">
        <w:rPr>
          <w:rFonts w:cs="Arial"/>
          <w:rtl/>
        </w:rPr>
        <w:t xml:space="preserve"> </w:t>
      </w:r>
      <w:r w:rsidRPr="001910D0">
        <w:rPr>
          <w:rFonts w:cs="Arial" w:hint="eastAsia"/>
          <w:rtl/>
        </w:rPr>
        <w:t>הרבעוניים</w:t>
      </w:r>
      <w:r w:rsidRPr="001910D0">
        <w:rPr>
          <w:rFonts w:cs="Arial"/>
          <w:rtl/>
        </w:rPr>
        <w:t xml:space="preserve">, </w:t>
      </w:r>
      <w:r w:rsidRPr="001910D0">
        <w:rPr>
          <w:rFonts w:cs="Arial" w:hint="eastAsia"/>
          <w:rtl/>
        </w:rPr>
        <w:t>במצטבר</w:t>
      </w:r>
      <w:r w:rsidRPr="001910D0">
        <w:rPr>
          <w:rFonts w:cs="Arial"/>
          <w:rtl/>
        </w:rPr>
        <w:t>.</w:t>
      </w:r>
    </w:p>
    <w:p w:rsidR="00702A75" w:rsidRPr="00564A15" w:rsidRDefault="00702A75" w:rsidP="00702A75">
      <w:pPr>
        <w:keepNext/>
        <w:keepLines/>
        <w:numPr>
          <w:ilvl w:val="2"/>
          <w:numId w:val="29"/>
        </w:numPr>
        <w:suppressLineNumbers/>
        <w:tabs>
          <w:tab w:val="num" w:pos="793"/>
          <w:tab w:val="num" w:pos="1331"/>
          <w:tab w:val="num" w:pos="1361"/>
        </w:tabs>
        <w:spacing w:after="120"/>
        <w:ind w:left="1331" w:hanging="709"/>
        <w:jc w:val="both"/>
        <w:rPr>
          <w:rFonts w:cs="Arial"/>
        </w:rPr>
      </w:pPr>
      <w:r w:rsidRPr="00564A15">
        <w:rPr>
          <w:rFonts w:cs="Arial" w:hint="cs"/>
          <w:rtl/>
        </w:rPr>
        <w:t xml:space="preserve">הממונה </w:t>
      </w:r>
      <w:r>
        <w:rPr>
          <w:rFonts w:cs="Arial" w:hint="cs"/>
          <w:rtl/>
        </w:rPr>
        <w:t xml:space="preserve">יכין </w:t>
      </w:r>
      <w:r w:rsidRPr="00564A15">
        <w:rPr>
          <w:rFonts w:cs="Arial" w:hint="cs"/>
          <w:rtl/>
        </w:rPr>
        <w:t xml:space="preserve">דרישת תשלום מטעם הסוכנות, אשר תועבר לחשבות </w:t>
      </w:r>
      <w:r>
        <w:rPr>
          <w:rFonts w:cs="Arial" w:hint="cs"/>
          <w:rtl/>
        </w:rPr>
        <w:t xml:space="preserve">משרד הכלכלה </w:t>
      </w:r>
      <w:r w:rsidRPr="00564A15">
        <w:rPr>
          <w:rFonts w:cs="Arial" w:hint="cs"/>
          <w:rtl/>
        </w:rPr>
        <w:t>לתשלום</w:t>
      </w:r>
      <w:r>
        <w:rPr>
          <w:rFonts w:cs="Arial" w:hint="cs"/>
          <w:rtl/>
        </w:rPr>
        <w:t xml:space="preserve"> לעסק החברתי</w:t>
      </w:r>
      <w:r w:rsidRPr="00564A15">
        <w:rPr>
          <w:rFonts w:cs="Arial" w:hint="cs"/>
          <w:rtl/>
        </w:rPr>
        <w:t>.</w:t>
      </w:r>
    </w:p>
    <w:p w:rsidR="00702A75" w:rsidRPr="00564A15"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564A15">
        <w:rPr>
          <w:rFonts w:cs="Arial" w:hint="cs"/>
          <w:rtl/>
        </w:rPr>
        <w:t xml:space="preserve">במקרה </w:t>
      </w:r>
      <w:r>
        <w:rPr>
          <w:rFonts w:cs="Arial" w:hint="cs"/>
          <w:rtl/>
        </w:rPr>
        <w:t xml:space="preserve">והממונה לא מאשר את הדו"ח יעביר </w:t>
      </w:r>
      <w:r w:rsidRPr="00564A15">
        <w:rPr>
          <w:rFonts w:cs="Arial" w:hint="cs"/>
          <w:rtl/>
        </w:rPr>
        <w:t xml:space="preserve">הודעה בהתאם </w:t>
      </w:r>
      <w:r>
        <w:rPr>
          <w:rFonts w:cs="Arial" w:hint="cs"/>
          <w:rtl/>
        </w:rPr>
        <w:t>לעסק החברתי</w:t>
      </w:r>
      <w:r w:rsidRPr="00564A15">
        <w:rPr>
          <w:rFonts w:cs="Arial" w:hint="cs"/>
          <w:rtl/>
        </w:rPr>
        <w:t xml:space="preserve">, במסגרתה </w:t>
      </w:r>
      <w:r>
        <w:rPr>
          <w:rFonts w:cs="Arial" w:hint="cs"/>
          <w:rtl/>
        </w:rPr>
        <w:t>יצויין</w:t>
      </w:r>
      <w:r w:rsidRPr="00564A15">
        <w:rPr>
          <w:rFonts w:cs="Arial" w:hint="cs"/>
          <w:rtl/>
        </w:rPr>
        <w:t xml:space="preserve"> </w:t>
      </w:r>
      <w:r>
        <w:rPr>
          <w:rFonts w:cs="Arial" w:hint="cs"/>
          <w:rtl/>
        </w:rPr>
        <w:t xml:space="preserve">כי </w:t>
      </w:r>
      <w:r w:rsidRPr="00564A15">
        <w:rPr>
          <w:rFonts w:cs="Arial" w:hint="cs"/>
          <w:rtl/>
        </w:rPr>
        <w:t>הסוכנות לא מאשרת את העברת יתרת סכום הסיוע</w:t>
      </w:r>
      <w:r>
        <w:rPr>
          <w:rFonts w:cs="Arial" w:hint="cs"/>
          <w:rtl/>
        </w:rPr>
        <w:t>, עד לאחר ביצוע הנדרש בהודעה.</w:t>
      </w:r>
    </w:p>
    <w:p w:rsidR="00702A75" w:rsidRDefault="00702A75" w:rsidP="00702A75">
      <w:pPr>
        <w:keepNext/>
        <w:keepLines/>
        <w:numPr>
          <w:ilvl w:val="2"/>
          <w:numId w:val="29"/>
        </w:numPr>
        <w:suppressLineNumbers/>
        <w:tabs>
          <w:tab w:val="num" w:pos="1331"/>
          <w:tab w:val="num" w:pos="1361"/>
        </w:tabs>
        <w:spacing w:after="120"/>
        <w:ind w:left="1331" w:hanging="709"/>
        <w:jc w:val="both"/>
        <w:rPr>
          <w:rFonts w:cs="Arial"/>
        </w:rPr>
      </w:pPr>
      <w:r>
        <w:rPr>
          <w:rFonts w:cs="Arial" w:hint="cs"/>
          <w:rtl/>
        </w:rPr>
        <w:t xml:space="preserve">התשלום יבוצוע על בסיס רבעוני בגין הרבעון הסמוך למועד התשלום, ממועד הבקשה ולאחר שאושרה. </w:t>
      </w:r>
    </w:p>
    <w:p w:rsidR="00702A75" w:rsidRDefault="00702A75" w:rsidP="00702A75">
      <w:pPr>
        <w:keepNext/>
        <w:keepLines/>
        <w:numPr>
          <w:ilvl w:val="2"/>
          <w:numId w:val="29"/>
        </w:numPr>
        <w:suppressLineNumbers/>
        <w:tabs>
          <w:tab w:val="num" w:pos="1331"/>
          <w:tab w:val="num" w:pos="1361"/>
        </w:tabs>
        <w:spacing w:after="120"/>
        <w:ind w:left="1331" w:hanging="709"/>
        <w:jc w:val="both"/>
        <w:rPr>
          <w:rFonts w:cs="Arial"/>
        </w:rPr>
      </w:pPr>
      <w:r w:rsidRPr="001910D0">
        <w:rPr>
          <w:rFonts w:cs="Arial" w:hint="cs"/>
          <w:rtl/>
        </w:rPr>
        <w:t>למען הסר ספק יובהר כי במידה ומי מהעובדים מקרב האוכלוסיות המועדפות הפסיק את עבודתו בעסק, העסק החברתי ימשיך לקבל את הסיוע, בהתאם למספר המועסקים בפועל בכפוף לעמידה בתנאי הסף ולאמור בסעיף 7 בהוראה.</w:t>
      </w:r>
    </w:p>
    <w:p w:rsidR="00702A75" w:rsidRPr="003E1DF7" w:rsidRDefault="00702A75" w:rsidP="00702A75">
      <w:pPr>
        <w:keepNext/>
        <w:keepLines/>
        <w:numPr>
          <w:ilvl w:val="1"/>
          <w:numId w:val="29"/>
        </w:numPr>
        <w:suppressLineNumbers/>
        <w:tabs>
          <w:tab w:val="num" w:pos="793"/>
        </w:tabs>
        <w:spacing w:after="120"/>
        <w:ind w:left="651" w:hanging="680"/>
        <w:jc w:val="both"/>
        <w:rPr>
          <w:rFonts w:cs="Arial"/>
          <w:b/>
          <w:bCs/>
        </w:rPr>
      </w:pPr>
      <w:r w:rsidRPr="003E1DF7">
        <w:rPr>
          <w:rFonts w:cs="Arial" w:hint="cs"/>
          <w:b/>
          <w:bCs/>
          <w:rtl/>
        </w:rPr>
        <w:t>הגשת דוח שנתי ותשלום</w:t>
      </w:r>
    </w:p>
    <w:p w:rsidR="00702A75"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1910D0">
        <w:rPr>
          <w:rFonts w:cs="Arial" w:hint="cs"/>
          <w:rtl/>
        </w:rPr>
        <w:t>בסוף כל שנת פעילות יוגש לסוכנות דו"ח אשר יסכם את הפעילות (</w:t>
      </w:r>
      <w:r w:rsidRPr="00731F75">
        <w:rPr>
          <w:rFonts w:cs="Arial" w:hint="cs"/>
          <w:rtl/>
        </w:rPr>
        <w:t>להלן: "דו"ח שנתי")</w:t>
      </w:r>
      <w:r>
        <w:rPr>
          <w:rFonts w:cs="Arial" w:hint="cs"/>
          <w:rtl/>
        </w:rPr>
        <w:t>.</w:t>
      </w:r>
    </w:p>
    <w:p w:rsidR="00702A75"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1910D0">
        <w:rPr>
          <w:rFonts w:cs="Arial" w:hint="cs"/>
          <w:rtl/>
        </w:rPr>
        <w:t xml:space="preserve"> </w:t>
      </w:r>
      <w:r w:rsidRPr="001910D0">
        <w:rPr>
          <w:rFonts w:cs="Arial" w:hint="eastAsia"/>
          <w:rtl/>
        </w:rPr>
        <w:t>הדו</w:t>
      </w:r>
      <w:r w:rsidRPr="001910D0">
        <w:rPr>
          <w:rFonts w:cs="Arial"/>
          <w:rtl/>
        </w:rPr>
        <w:t xml:space="preserve">"ח </w:t>
      </w:r>
      <w:r w:rsidRPr="001910D0">
        <w:rPr>
          <w:rFonts w:cs="Arial" w:hint="eastAsia"/>
          <w:rtl/>
        </w:rPr>
        <w:t>השנתי</w:t>
      </w:r>
      <w:r w:rsidRPr="001910D0">
        <w:rPr>
          <w:rFonts w:cs="Arial"/>
          <w:rtl/>
        </w:rPr>
        <w:t xml:space="preserve"> </w:t>
      </w:r>
      <w:r w:rsidRPr="001910D0">
        <w:rPr>
          <w:rFonts w:cs="Arial" w:hint="cs"/>
          <w:rtl/>
        </w:rPr>
        <w:t>יוגש לסוכנות עד 60 יום מתום השנה המאושרת, דו"ח זה ירכז את התשלומים לעבודים אשר שולמו על העסק לרבות הוכחות תשלום כפי שידרשו. בנוסף יכלול הדו"ח</w:t>
      </w:r>
      <w:r w:rsidRPr="001910D0">
        <w:rPr>
          <w:rFonts w:cs="Arial"/>
          <w:rtl/>
        </w:rPr>
        <w:t xml:space="preserve"> חתימה של רו"ח חיצוני</w:t>
      </w:r>
      <w:r w:rsidRPr="001910D0">
        <w:rPr>
          <w:rFonts w:cs="Arial" w:hint="cs"/>
          <w:rtl/>
        </w:rPr>
        <w:t xml:space="preserve">  </w:t>
      </w:r>
      <w:r w:rsidRPr="001910D0">
        <w:rPr>
          <w:rFonts w:cs="Arial" w:hint="eastAsia"/>
          <w:rtl/>
        </w:rPr>
        <w:t>ו</w:t>
      </w:r>
      <w:r w:rsidRPr="001910D0">
        <w:rPr>
          <w:rFonts w:cs="Arial" w:hint="cs"/>
          <w:rtl/>
        </w:rPr>
        <w:t xml:space="preserve">את </w:t>
      </w:r>
      <w:r w:rsidRPr="001910D0">
        <w:rPr>
          <w:rFonts w:cs="Arial" w:hint="eastAsia"/>
          <w:rtl/>
        </w:rPr>
        <w:t>כל</w:t>
      </w:r>
      <w:r w:rsidRPr="001910D0">
        <w:rPr>
          <w:rFonts w:cs="Arial"/>
          <w:rtl/>
        </w:rPr>
        <w:t xml:space="preserve"> </w:t>
      </w:r>
      <w:r w:rsidRPr="001910D0">
        <w:rPr>
          <w:rFonts w:cs="Arial" w:hint="eastAsia"/>
          <w:rtl/>
        </w:rPr>
        <w:t>האסמכתאות</w:t>
      </w:r>
      <w:r w:rsidRPr="001910D0">
        <w:rPr>
          <w:rFonts w:cs="Arial"/>
          <w:rtl/>
        </w:rPr>
        <w:t xml:space="preserve"> </w:t>
      </w:r>
      <w:r w:rsidRPr="001910D0">
        <w:rPr>
          <w:rFonts w:cs="Arial" w:hint="eastAsia"/>
          <w:rtl/>
        </w:rPr>
        <w:t>הנדרשות</w:t>
      </w:r>
      <w:r w:rsidRPr="001910D0">
        <w:rPr>
          <w:rFonts w:cs="Arial"/>
          <w:rtl/>
        </w:rPr>
        <w:t xml:space="preserve"> </w:t>
      </w:r>
      <w:r w:rsidRPr="001910D0">
        <w:rPr>
          <w:rFonts w:cs="Arial" w:hint="eastAsia"/>
          <w:rtl/>
        </w:rPr>
        <w:t>להוכחת</w:t>
      </w:r>
      <w:r w:rsidRPr="001910D0">
        <w:rPr>
          <w:rFonts w:cs="Arial"/>
          <w:rtl/>
        </w:rPr>
        <w:t xml:space="preserve"> </w:t>
      </w:r>
      <w:r w:rsidRPr="001910D0">
        <w:rPr>
          <w:rFonts w:cs="Arial" w:hint="eastAsia"/>
          <w:rtl/>
        </w:rPr>
        <w:t>התשלומים</w:t>
      </w:r>
      <w:r w:rsidRPr="001910D0">
        <w:rPr>
          <w:rFonts w:cs="Arial"/>
          <w:rtl/>
        </w:rPr>
        <w:t xml:space="preserve"> </w:t>
      </w:r>
      <w:r w:rsidRPr="001910D0">
        <w:rPr>
          <w:rFonts w:cs="Arial" w:hint="eastAsia"/>
          <w:rtl/>
        </w:rPr>
        <w:t>שבוצעו</w:t>
      </w:r>
      <w:r w:rsidRPr="001910D0">
        <w:rPr>
          <w:rFonts w:cs="Arial"/>
          <w:rtl/>
        </w:rPr>
        <w:t xml:space="preserve"> </w:t>
      </w:r>
      <w:r w:rsidRPr="001910D0">
        <w:rPr>
          <w:rFonts w:cs="Arial" w:hint="eastAsia"/>
          <w:rtl/>
        </w:rPr>
        <w:t>במהלך</w:t>
      </w:r>
      <w:r w:rsidRPr="001910D0">
        <w:rPr>
          <w:rFonts w:cs="Arial"/>
          <w:rtl/>
        </w:rPr>
        <w:t xml:space="preserve"> </w:t>
      </w:r>
      <w:r w:rsidRPr="001910D0">
        <w:rPr>
          <w:rFonts w:cs="Arial" w:hint="eastAsia"/>
          <w:rtl/>
        </w:rPr>
        <w:t>השנה</w:t>
      </w:r>
      <w:r w:rsidRPr="001910D0">
        <w:rPr>
          <w:rFonts w:cs="Arial" w:hint="cs"/>
          <w:rtl/>
        </w:rPr>
        <w:t xml:space="preserve"> והוצגו בד</w:t>
      </w:r>
      <w:r>
        <w:rPr>
          <w:rFonts w:cs="Arial" w:hint="cs"/>
          <w:rtl/>
        </w:rPr>
        <w:t>ו</w:t>
      </w:r>
      <w:r w:rsidRPr="001910D0">
        <w:rPr>
          <w:rFonts w:cs="Arial" w:hint="cs"/>
          <w:rtl/>
        </w:rPr>
        <w:t>"ח</w:t>
      </w:r>
      <w:r w:rsidRPr="001910D0">
        <w:rPr>
          <w:rFonts w:cs="Arial"/>
          <w:rtl/>
        </w:rPr>
        <w:t>.</w:t>
      </w:r>
    </w:p>
    <w:p w:rsidR="00702A75" w:rsidRPr="001910D0"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1910D0">
        <w:rPr>
          <w:rFonts w:cs="Arial" w:hint="eastAsia"/>
          <w:rtl/>
        </w:rPr>
        <w:t>הדו</w:t>
      </w:r>
      <w:r w:rsidRPr="001910D0">
        <w:rPr>
          <w:rFonts w:cs="Arial"/>
          <w:rtl/>
        </w:rPr>
        <w:t xml:space="preserve">"ח יועבר </w:t>
      </w:r>
      <w:r w:rsidRPr="001910D0">
        <w:rPr>
          <w:rFonts w:cs="Arial" w:hint="cs"/>
          <w:rtl/>
        </w:rPr>
        <w:t>לחברת הבקרה של של הסוכנות</w:t>
      </w:r>
      <w:r w:rsidRPr="001910D0">
        <w:rPr>
          <w:rFonts w:cs="Arial"/>
          <w:rtl/>
        </w:rPr>
        <w:t xml:space="preserve">. </w:t>
      </w:r>
      <w:r w:rsidRPr="001910D0">
        <w:rPr>
          <w:rFonts w:cs="Arial" w:hint="cs"/>
          <w:rtl/>
        </w:rPr>
        <w:t>חברת הבקרה רשאית</w:t>
      </w:r>
      <w:r w:rsidRPr="00731F75">
        <w:rPr>
          <w:rFonts w:cs="Arial" w:hint="cs"/>
          <w:rtl/>
        </w:rPr>
        <w:t xml:space="preserve"> </w:t>
      </w:r>
      <w:r w:rsidRPr="001910D0">
        <w:rPr>
          <w:rFonts w:cs="Arial" w:hint="eastAsia"/>
          <w:rtl/>
        </w:rPr>
        <w:t>להעזר</w:t>
      </w:r>
      <w:r w:rsidRPr="001910D0">
        <w:rPr>
          <w:rFonts w:cs="Arial"/>
          <w:rtl/>
        </w:rPr>
        <w:t xml:space="preserve"> </w:t>
      </w:r>
      <w:r w:rsidRPr="001910D0">
        <w:rPr>
          <w:rFonts w:cs="Arial" w:hint="eastAsia"/>
          <w:rtl/>
        </w:rPr>
        <w:t>ביועץ</w:t>
      </w:r>
      <w:r w:rsidRPr="001910D0">
        <w:rPr>
          <w:rFonts w:cs="Arial"/>
          <w:rtl/>
        </w:rPr>
        <w:t xml:space="preserve"> </w:t>
      </w:r>
      <w:r w:rsidRPr="001910D0">
        <w:rPr>
          <w:rFonts w:cs="Arial" w:hint="eastAsia"/>
          <w:rtl/>
        </w:rPr>
        <w:t>מקצועי</w:t>
      </w:r>
      <w:r w:rsidRPr="001910D0">
        <w:rPr>
          <w:rFonts w:cs="Arial"/>
          <w:rtl/>
        </w:rPr>
        <w:t xml:space="preserve"> </w:t>
      </w:r>
      <w:r w:rsidRPr="001910D0">
        <w:rPr>
          <w:rFonts w:cs="Arial" w:hint="eastAsia"/>
          <w:rtl/>
        </w:rPr>
        <w:t>לצורך</w:t>
      </w:r>
      <w:r w:rsidRPr="001910D0">
        <w:rPr>
          <w:rFonts w:cs="Arial"/>
          <w:rtl/>
        </w:rPr>
        <w:t xml:space="preserve"> </w:t>
      </w:r>
      <w:r w:rsidRPr="001910D0">
        <w:rPr>
          <w:rFonts w:cs="Arial" w:hint="eastAsia"/>
          <w:rtl/>
        </w:rPr>
        <w:t>השלמת</w:t>
      </w:r>
      <w:r w:rsidRPr="001910D0">
        <w:rPr>
          <w:rFonts w:cs="Arial"/>
          <w:rtl/>
        </w:rPr>
        <w:t xml:space="preserve"> </w:t>
      </w:r>
      <w:r w:rsidRPr="001910D0">
        <w:rPr>
          <w:rFonts w:cs="Arial" w:hint="eastAsia"/>
          <w:rtl/>
        </w:rPr>
        <w:t>הבדיקה</w:t>
      </w:r>
      <w:r w:rsidRPr="001910D0">
        <w:rPr>
          <w:rFonts w:cs="Arial"/>
          <w:rtl/>
        </w:rPr>
        <w:t>.</w:t>
      </w:r>
    </w:p>
    <w:p w:rsidR="00702A75" w:rsidRPr="00C21AC3"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C21AC3">
        <w:rPr>
          <w:rFonts w:cs="Arial" w:hint="eastAsia"/>
          <w:rtl/>
        </w:rPr>
        <w:lastRenderedPageBreak/>
        <w:t>יכין</w:t>
      </w:r>
      <w:r w:rsidRPr="00C21AC3">
        <w:rPr>
          <w:rFonts w:cs="Arial"/>
          <w:rtl/>
        </w:rPr>
        <w:t xml:space="preserve"> </w:t>
      </w:r>
      <w:r w:rsidRPr="00C21AC3">
        <w:rPr>
          <w:rFonts w:cs="Arial" w:hint="eastAsia"/>
          <w:rtl/>
        </w:rPr>
        <w:t>הממונה</w:t>
      </w:r>
      <w:r w:rsidRPr="00C21AC3">
        <w:rPr>
          <w:rFonts w:cs="Arial"/>
          <w:rtl/>
        </w:rPr>
        <w:t xml:space="preserve"> </w:t>
      </w:r>
      <w:r w:rsidRPr="00C21AC3">
        <w:rPr>
          <w:rFonts w:cs="Arial" w:hint="eastAsia"/>
          <w:rtl/>
        </w:rPr>
        <w:t>לחתימת</w:t>
      </w:r>
      <w:r w:rsidRPr="00C21AC3">
        <w:rPr>
          <w:rFonts w:cs="Arial"/>
          <w:rtl/>
        </w:rPr>
        <w:t xml:space="preserve"> </w:t>
      </w:r>
      <w:r w:rsidRPr="00C21AC3">
        <w:rPr>
          <w:rFonts w:cs="Arial" w:hint="eastAsia"/>
          <w:rtl/>
        </w:rPr>
        <w:t>מנהל</w:t>
      </w:r>
      <w:r w:rsidRPr="00C21AC3">
        <w:rPr>
          <w:rFonts w:cs="Arial"/>
          <w:rtl/>
        </w:rPr>
        <w:t xml:space="preserve"> </w:t>
      </w:r>
      <w:r w:rsidRPr="00C21AC3">
        <w:rPr>
          <w:rFonts w:cs="Arial" w:hint="eastAsia"/>
          <w:rtl/>
        </w:rPr>
        <w:t>הסוכנות</w:t>
      </w:r>
      <w:r w:rsidRPr="00C21AC3">
        <w:rPr>
          <w:rFonts w:cs="Arial"/>
          <w:rtl/>
        </w:rPr>
        <w:t xml:space="preserve"> </w:t>
      </w:r>
      <w:r w:rsidRPr="00C21AC3">
        <w:rPr>
          <w:rFonts w:cs="Arial" w:hint="eastAsia"/>
          <w:rtl/>
        </w:rPr>
        <w:t>מכתב</w:t>
      </w:r>
      <w:r w:rsidRPr="00C21AC3">
        <w:rPr>
          <w:rFonts w:cs="Arial"/>
          <w:rtl/>
        </w:rPr>
        <w:t xml:space="preserve"> </w:t>
      </w:r>
      <w:r w:rsidRPr="00C21AC3">
        <w:rPr>
          <w:rFonts w:cs="Arial" w:hint="eastAsia"/>
          <w:rtl/>
        </w:rPr>
        <w:t>אישור</w:t>
      </w:r>
      <w:r w:rsidRPr="00C21AC3">
        <w:rPr>
          <w:rFonts w:cs="Arial"/>
          <w:rtl/>
        </w:rPr>
        <w:t xml:space="preserve"> </w:t>
      </w:r>
      <w:r w:rsidRPr="00C21AC3">
        <w:rPr>
          <w:rFonts w:cs="Arial" w:hint="eastAsia"/>
          <w:rtl/>
        </w:rPr>
        <w:t>המופנה</w:t>
      </w:r>
      <w:r w:rsidRPr="00C21AC3">
        <w:rPr>
          <w:rFonts w:cs="Arial"/>
          <w:rtl/>
        </w:rPr>
        <w:t xml:space="preserve"> </w:t>
      </w:r>
      <w:r w:rsidRPr="00C21AC3">
        <w:rPr>
          <w:rFonts w:cs="Arial" w:hint="eastAsia"/>
          <w:rtl/>
        </w:rPr>
        <w:t>לעסק</w:t>
      </w:r>
      <w:r w:rsidRPr="00C21AC3">
        <w:rPr>
          <w:rFonts w:cs="Arial"/>
          <w:rtl/>
        </w:rPr>
        <w:t xml:space="preserve"> </w:t>
      </w:r>
      <w:r w:rsidRPr="00C21AC3">
        <w:rPr>
          <w:rFonts w:cs="Arial" w:hint="eastAsia"/>
          <w:rtl/>
        </w:rPr>
        <w:t>החברתי</w:t>
      </w:r>
      <w:r w:rsidRPr="00C21AC3">
        <w:rPr>
          <w:rFonts w:cs="Arial"/>
          <w:rtl/>
        </w:rPr>
        <w:t xml:space="preserve"> </w:t>
      </w:r>
      <w:r w:rsidRPr="00C21AC3">
        <w:rPr>
          <w:rFonts w:cs="Arial" w:hint="eastAsia"/>
          <w:rtl/>
        </w:rPr>
        <w:t>בו</w:t>
      </w:r>
      <w:r w:rsidRPr="00C21AC3">
        <w:rPr>
          <w:rFonts w:cs="Arial"/>
          <w:rtl/>
        </w:rPr>
        <w:t xml:space="preserve"> </w:t>
      </w:r>
      <w:r w:rsidRPr="00C21AC3">
        <w:rPr>
          <w:rFonts w:cs="Arial" w:hint="eastAsia"/>
          <w:rtl/>
        </w:rPr>
        <w:t>יפורט</w:t>
      </w:r>
      <w:r w:rsidRPr="00C21AC3">
        <w:rPr>
          <w:rFonts w:cs="Arial"/>
          <w:rtl/>
        </w:rPr>
        <w:t xml:space="preserve"> </w:t>
      </w:r>
      <w:r w:rsidRPr="00C21AC3">
        <w:rPr>
          <w:rFonts w:cs="Arial" w:hint="eastAsia"/>
          <w:rtl/>
        </w:rPr>
        <w:t>סכום</w:t>
      </w:r>
      <w:r w:rsidRPr="00C21AC3">
        <w:rPr>
          <w:rFonts w:cs="Arial"/>
          <w:rtl/>
        </w:rPr>
        <w:t xml:space="preserve"> </w:t>
      </w:r>
      <w:r w:rsidRPr="00C21AC3">
        <w:rPr>
          <w:rFonts w:cs="Arial" w:hint="eastAsia"/>
          <w:rtl/>
        </w:rPr>
        <w:t>התשלום</w:t>
      </w:r>
      <w:r w:rsidRPr="00C21AC3">
        <w:rPr>
          <w:rFonts w:cs="Arial"/>
          <w:rtl/>
        </w:rPr>
        <w:t xml:space="preserve"> </w:t>
      </w:r>
      <w:r w:rsidRPr="00C21AC3">
        <w:rPr>
          <w:rFonts w:cs="Arial" w:hint="eastAsia"/>
          <w:rtl/>
        </w:rPr>
        <w:t>המאושר</w:t>
      </w:r>
      <w:r w:rsidRPr="00C21AC3">
        <w:rPr>
          <w:rFonts w:cs="Arial"/>
          <w:rtl/>
        </w:rPr>
        <w:t xml:space="preserve">. </w:t>
      </w:r>
      <w:r w:rsidRPr="00C21AC3">
        <w:rPr>
          <w:rFonts w:cs="Arial" w:hint="eastAsia"/>
          <w:rtl/>
        </w:rPr>
        <w:t>על</w:t>
      </w:r>
      <w:r w:rsidRPr="00C21AC3">
        <w:rPr>
          <w:rFonts w:cs="Arial"/>
          <w:rtl/>
        </w:rPr>
        <w:t xml:space="preserve">-פי </w:t>
      </w:r>
      <w:r w:rsidRPr="00C21AC3">
        <w:rPr>
          <w:rFonts w:cs="Arial" w:hint="eastAsia"/>
          <w:rtl/>
        </w:rPr>
        <w:t>סכום</w:t>
      </w:r>
      <w:r w:rsidRPr="00C21AC3">
        <w:rPr>
          <w:rFonts w:cs="Arial"/>
          <w:rtl/>
        </w:rPr>
        <w:t xml:space="preserve"> </w:t>
      </w:r>
      <w:r w:rsidRPr="00C21AC3">
        <w:rPr>
          <w:rFonts w:cs="Arial" w:hint="eastAsia"/>
          <w:rtl/>
        </w:rPr>
        <w:t>התשלום</w:t>
      </w:r>
      <w:r w:rsidRPr="00C21AC3">
        <w:rPr>
          <w:rFonts w:cs="Arial"/>
          <w:rtl/>
        </w:rPr>
        <w:t xml:space="preserve"> </w:t>
      </w:r>
      <w:r w:rsidRPr="00C21AC3">
        <w:rPr>
          <w:rFonts w:cs="Arial" w:hint="eastAsia"/>
          <w:rtl/>
        </w:rPr>
        <w:t>המאושר</w:t>
      </w:r>
      <w:r w:rsidRPr="00C21AC3">
        <w:rPr>
          <w:rFonts w:cs="Arial"/>
          <w:rtl/>
        </w:rPr>
        <w:t xml:space="preserve">, </w:t>
      </w:r>
      <w:r w:rsidRPr="00C21AC3">
        <w:rPr>
          <w:rFonts w:cs="Arial" w:hint="eastAsia"/>
          <w:rtl/>
        </w:rPr>
        <w:t>יכין</w:t>
      </w:r>
      <w:r w:rsidRPr="00C21AC3">
        <w:rPr>
          <w:rFonts w:cs="Arial"/>
          <w:rtl/>
        </w:rPr>
        <w:t xml:space="preserve"> </w:t>
      </w:r>
      <w:r w:rsidRPr="00C21AC3">
        <w:rPr>
          <w:rFonts w:cs="Arial" w:hint="eastAsia"/>
          <w:rtl/>
        </w:rPr>
        <w:t>העסק</w:t>
      </w:r>
      <w:r w:rsidRPr="00C21AC3">
        <w:rPr>
          <w:rFonts w:cs="Arial"/>
          <w:rtl/>
        </w:rPr>
        <w:t xml:space="preserve"> </w:t>
      </w:r>
      <w:r w:rsidRPr="00C21AC3">
        <w:rPr>
          <w:rFonts w:cs="Arial" w:hint="eastAsia"/>
          <w:rtl/>
        </w:rPr>
        <w:t>החברתי</w:t>
      </w:r>
      <w:r w:rsidRPr="00C21AC3">
        <w:rPr>
          <w:rFonts w:cs="Arial"/>
          <w:rtl/>
        </w:rPr>
        <w:t xml:space="preserve"> </w:t>
      </w:r>
      <w:r w:rsidRPr="00C21AC3">
        <w:rPr>
          <w:rFonts w:cs="Arial" w:hint="eastAsia"/>
          <w:rtl/>
        </w:rPr>
        <w:t>בקשה</w:t>
      </w:r>
      <w:r w:rsidRPr="00C21AC3">
        <w:rPr>
          <w:rFonts w:cs="Arial"/>
          <w:rtl/>
        </w:rPr>
        <w:t xml:space="preserve"> </w:t>
      </w:r>
      <w:r w:rsidRPr="00C21AC3">
        <w:rPr>
          <w:rFonts w:cs="Arial" w:hint="eastAsia"/>
          <w:rtl/>
        </w:rPr>
        <w:t>לתשלום</w:t>
      </w:r>
      <w:r w:rsidRPr="00C21AC3">
        <w:rPr>
          <w:rFonts w:cs="Arial"/>
          <w:rtl/>
        </w:rPr>
        <w:t>.</w:t>
      </w:r>
    </w:p>
    <w:p w:rsidR="00702A75" w:rsidRPr="00C21AC3"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C21AC3">
        <w:rPr>
          <w:rFonts w:cs="Arial" w:hint="eastAsia"/>
          <w:rtl/>
        </w:rPr>
        <w:t>הממונה</w:t>
      </w:r>
      <w:r w:rsidRPr="00C21AC3">
        <w:rPr>
          <w:rFonts w:cs="Arial"/>
          <w:rtl/>
        </w:rPr>
        <w:t xml:space="preserve"> </w:t>
      </w:r>
      <w:r w:rsidRPr="00C21AC3">
        <w:rPr>
          <w:rFonts w:cs="Arial" w:hint="eastAsia"/>
          <w:rtl/>
        </w:rPr>
        <w:t>יכין</w:t>
      </w:r>
      <w:r w:rsidRPr="00C21AC3">
        <w:rPr>
          <w:rFonts w:cs="Arial"/>
          <w:rtl/>
        </w:rPr>
        <w:t xml:space="preserve"> </w:t>
      </w:r>
      <w:r w:rsidRPr="00C21AC3">
        <w:rPr>
          <w:rFonts w:cs="Arial" w:hint="eastAsia"/>
          <w:rtl/>
        </w:rPr>
        <w:t>דרישת</w:t>
      </w:r>
      <w:r w:rsidRPr="00C21AC3">
        <w:rPr>
          <w:rFonts w:cs="Arial"/>
          <w:rtl/>
        </w:rPr>
        <w:t xml:space="preserve"> </w:t>
      </w:r>
      <w:r w:rsidRPr="00C21AC3">
        <w:rPr>
          <w:rFonts w:cs="Arial" w:hint="eastAsia"/>
          <w:rtl/>
        </w:rPr>
        <w:t>תשלום</w:t>
      </w:r>
      <w:r w:rsidRPr="00C21AC3">
        <w:rPr>
          <w:rFonts w:cs="Arial"/>
          <w:rtl/>
        </w:rPr>
        <w:t xml:space="preserve"> </w:t>
      </w:r>
      <w:r w:rsidRPr="00C21AC3">
        <w:rPr>
          <w:rFonts w:cs="Arial" w:hint="eastAsia"/>
          <w:rtl/>
        </w:rPr>
        <w:t>מטעם</w:t>
      </w:r>
      <w:r w:rsidRPr="00C21AC3">
        <w:rPr>
          <w:rFonts w:cs="Arial"/>
          <w:rtl/>
        </w:rPr>
        <w:t xml:space="preserve"> </w:t>
      </w:r>
      <w:r w:rsidRPr="00C21AC3">
        <w:rPr>
          <w:rFonts w:cs="Arial" w:hint="eastAsia"/>
          <w:rtl/>
        </w:rPr>
        <w:t>הסוכנות</w:t>
      </w:r>
      <w:r w:rsidRPr="00C21AC3">
        <w:rPr>
          <w:rFonts w:cs="Arial"/>
          <w:rtl/>
        </w:rPr>
        <w:t xml:space="preserve">, </w:t>
      </w:r>
      <w:r w:rsidRPr="00C21AC3">
        <w:rPr>
          <w:rFonts w:cs="Arial" w:hint="eastAsia"/>
          <w:rtl/>
        </w:rPr>
        <w:t>אשר</w:t>
      </w:r>
      <w:r w:rsidRPr="00C21AC3">
        <w:rPr>
          <w:rFonts w:cs="Arial"/>
          <w:rtl/>
        </w:rPr>
        <w:t xml:space="preserve"> </w:t>
      </w:r>
      <w:r w:rsidRPr="00C21AC3">
        <w:rPr>
          <w:rFonts w:cs="Arial" w:hint="eastAsia"/>
          <w:rtl/>
        </w:rPr>
        <w:t>תועבר</w:t>
      </w:r>
      <w:r w:rsidRPr="00C21AC3">
        <w:rPr>
          <w:rFonts w:cs="Arial"/>
          <w:rtl/>
        </w:rPr>
        <w:t xml:space="preserve"> </w:t>
      </w:r>
      <w:r w:rsidRPr="00C21AC3">
        <w:rPr>
          <w:rFonts w:cs="Arial" w:hint="eastAsia"/>
          <w:rtl/>
        </w:rPr>
        <w:t>לחשבות</w:t>
      </w:r>
      <w:r w:rsidRPr="00C21AC3">
        <w:rPr>
          <w:rFonts w:cs="Arial"/>
          <w:rtl/>
        </w:rPr>
        <w:t xml:space="preserve"> </w:t>
      </w:r>
      <w:r w:rsidRPr="00C21AC3">
        <w:rPr>
          <w:rFonts w:cs="Arial" w:hint="eastAsia"/>
          <w:rtl/>
        </w:rPr>
        <w:t>משרד</w:t>
      </w:r>
      <w:r w:rsidRPr="00C21AC3">
        <w:rPr>
          <w:rFonts w:cs="Arial"/>
          <w:rtl/>
        </w:rPr>
        <w:t xml:space="preserve"> </w:t>
      </w:r>
      <w:r w:rsidRPr="00C21AC3">
        <w:rPr>
          <w:rFonts w:cs="Arial" w:hint="eastAsia"/>
          <w:rtl/>
        </w:rPr>
        <w:t>הכלכלה</w:t>
      </w:r>
      <w:r w:rsidRPr="00C21AC3">
        <w:rPr>
          <w:rFonts w:cs="Arial"/>
          <w:rtl/>
        </w:rPr>
        <w:t xml:space="preserve"> </w:t>
      </w:r>
      <w:r w:rsidRPr="00C21AC3">
        <w:rPr>
          <w:rFonts w:cs="Arial" w:hint="eastAsia"/>
          <w:rtl/>
        </w:rPr>
        <w:t>לתשלום</w:t>
      </w:r>
      <w:r w:rsidRPr="00C21AC3">
        <w:rPr>
          <w:rFonts w:cs="Arial"/>
          <w:rtl/>
        </w:rPr>
        <w:t xml:space="preserve"> </w:t>
      </w:r>
      <w:r w:rsidRPr="00C21AC3">
        <w:rPr>
          <w:rFonts w:cs="Arial" w:hint="eastAsia"/>
          <w:rtl/>
        </w:rPr>
        <w:t>לעסק</w:t>
      </w:r>
      <w:r w:rsidRPr="00C21AC3">
        <w:rPr>
          <w:rFonts w:cs="Arial"/>
          <w:rtl/>
        </w:rPr>
        <w:t xml:space="preserve"> </w:t>
      </w:r>
      <w:r w:rsidRPr="00C21AC3">
        <w:rPr>
          <w:rFonts w:cs="Arial" w:hint="eastAsia"/>
          <w:rtl/>
        </w:rPr>
        <w:t>החברתי</w:t>
      </w:r>
      <w:r w:rsidRPr="00C21AC3">
        <w:rPr>
          <w:rFonts w:cs="Arial"/>
          <w:rtl/>
        </w:rPr>
        <w:t>.</w:t>
      </w:r>
    </w:p>
    <w:p w:rsidR="00702A75" w:rsidRPr="00C21AC3"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C21AC3">
        <w:rPr>
          <w:rFonts w:cs="Arial" w:hint="eastAsia"/>
          <w:rtl/>
        </w:rPr>
        <w:t>במקרה</w:t>
      </w:r>
      <w:r w:rsidRPr="00C21AC3">
        <w:rPr>
          <w:rFonts w:cs="Arial"/>
          <w:rtl/>
        </w:rPr>
        <w:t xml:space="preserve"> </w:t>
      </w:r>
      <w:r w:rsidRPr="00C21AC3">
        <w:rPr>
          <w:rFonts w:cs="Arial" w:hint="cs"/>
          <w:rtl/>
        </w:rPr>
        <w:t>והסוכנות אינה מאשרת</w:t>
      </w:r>
      <w:r w:rsidRPr="00C21AC3">
        <w:rPr>
          <w:rFonts w:cs="Arial"/>
          <w:rtl/>
        </w:rPr>
        <w:t xml:space="preserve"> את הדו"ח </w:t>
      </w:r>
      <w:r w:rsidRPr="00C21AC3">
        <w:rPr>
          <w:rFonts w:cs="Arial" w:hint="cs"/>
          <w:rtl/>
        </w:rPr>
        <w:t>תו</w:t>
      </w:r>
      <w:r w:rsidRPr="00C21AC3">
        <w:rPr>
          <w:rFonts w:cs="Arial" w:hint="eastAsia"/>
          <w:rtl/>
        </w:rPr>
        <w:t>עבר</w:t>
      </w:r>
      <w:r w:rsidRPr="00C21AC3">
        <w:rPr>
          <w:rFonts w:cs="Arial"/>
          <w:rtl/>
        </w:rPr>
        <w:t xml:space="preserve"> </w:t>
      </w:r>
      <w:r w:rsidRPr="00C21AC3">
        <w:rPr>
          <w:rFonts w:cs="Arial" w:hint="eastAsia"/>
          <w:rtl/>
        </w:rPr>
        <w:t>הודעה</w:t>
      </w:r>
      <w:r w:rsidRPr="00C21AC3">
        <w:rPr>
          <w:rFonts w:cs="Arial"/>
          <w:rtl/>
        </w:rPr>
        <w:t xml:space="preserve"> </w:t>
      </w:r>
      <w:r w:rsidRPr="00C21AC3">
        <w:rPr>
          <w:rFonts w:cs="Arial" w:hint="eastAsia"/>
          <w:rtl/>
        </w:rPr>
        <w:t>בהתאם</w:t>
      </w:r>
      <w:r w:rsidRPr="00C21AC3">
        <w:rPr>
          <w:rFonts w:cs="Arial"/>
          <w:rtl/>
        </w:rPr>
        <w:t xml:space="preserve"> </w:t>
      </w:r>
      <w:r w:rsidRPr="00C21AC3">
        <w:rPr>
          <w:rFonts w:cs="Arial" w:hint="eastAsia"/>
          <w:rtl/>
        </w:rPr>
        <w:t>לעסק</w:t>
      </w:r>
      <w:r w:rsidRPr="00C21AC3">
        <w:rPr>
          <w:rFonts w:cs="Arial"/>
          <w:rtl/>
        </w:rPr>
        <w:t xml:space="preserve"> </w:t>
      </w:r>
      <w:r w:rsidRPr="00C21AC3">
        <w:rPr>
          <w:rFonts w:cs="Arial" w:hint="eastAsia"/>
          <w:rtl/>
        </w:rPr>
        <w:t>החברתי</w:t>
      </w:r>
      <w:r w:rsidRPr="00C21AC3">
        <w:rPr>
          <w:rFonts w:cs="Arial"/>
          <w:rtl/>
        </w:rPr>
        <w:t xml:space="preserve">, </w:t>
      </w:r>
      <w:r w:rsidRPr="00C21AC3">
        <w:rPr>
          <w:rFonts w:cs="Arial" w:hint="eastAsia"/>
          <w:rtl/>
        </w:rPr>
        <w:t>במסגרתה</w:t>
      </w:r>
      <w:r w:rsidRPr="00C21AC3">
        <w:rPr>
          <w:rFonts w:cs="Arial"/>
          <w:rtl/>
        </w:rPr>
        <w:t xml:space="preserve"> </w:t>
      </w:r>
      <w:r w:rsidRPr="00C21AC3">
        <w:rPr>
          <w:rFonts w:cs="Arial" w:hint="eastAsia"/>
          <w:rtl/>
        </w:rPr>
        <w:t>יצויין</w:t>
      </w:r>
      <w:r w:rsidRPr="00C21AC3">
        <w:rPr>
          <w:rFonts w:cs="Arial"/>
          <w:rtl/>
        </w:rPr>
        <w:t xml:space="preserve"> </w:t>
      </w:r>
      <w:r w:rsidRPr="00C21AC3">
        <w:rPr>
          <w:rFonts w:cs="Arial" w:hint="eastAsia"/>
          <w:rtl/>
        </w:rPr>
        <w:t>כי</w:t>
      </w:r>
      <w:r w:rsidRPr="00C21AC3">
        <w:rPr>
          <w:rFonts w:cs="Arial"/>
          <w:rtl/>
        </w:rPr>
        <w:t xml:space="preserve"> </w:t>
      </w:r>
      <w:r w:rsidRPr="00C21AC3">
        <w:rPr>
          <w:rFonts w:cs="Arial" w:hint="eastAsia"/>
          <w:rtl/>
        </w:rPr>
        <w:t>הסוכנות</w:t>
      </w:r>
      <w:r w:rsidRPr="00C21AC3">
        <w:rPr>
          <w:rFonts w:cs="Arial"/>
          <w:rtl/>
        </w:rPr>
        <w:t xml:space="preserve"> </w:t>
      </w:r>
      <w:r w:rsidRPr="00C21AC3">
        <w:rPr>
          <w:rFonts w:cs="Arial" w:hint="eastAsia"/>
          <w:rtl/>
        </w:rPr>
        <w:t>לא</w:t>
      </w:r>
      <w:r w:rsidRPr="00C21AC3">
        <w:rPr>
          <w:rFonts w:cs="Arial"/>
          <w:rtl/>
        </w:rPr>
        <w:t xml:space="preserve"> </w:t>
      </w:r>
      <w:r w:rsidRPr="00C21AC3">
        <w:rPr>
          <w:rFonts w:cs="Arial" w:hint="eastAsia"/>
          <w:rtl/>
        </w:rPr>
        <w:t>מאשרת</w:t>
      </w:r>
      <w:r w:rsidRPr="00C21AC3">
        <w:rPr>
          <w:rFonts w:cs="Arial"/>
          <w:rtl/>
        </w:rPr>
        <w:t xml:space="preserve"> </w:t>
      </w:r>
      <w:r w:rsidRPr="00C21AC3">
        <w:rPr>
          <w:rFonts w:cs="Arial" w:hint="eastAsia"/>
          <w:rtl/>
        </w:rPr>
        <w:t>את</w:t>
      </w:r>
      <w:r w:rsidRPr="00C21AC3">
        <w:rPr>
          <w:rFonts w:cs="Arial"/>
          <w:rtl/>
        </w:rPr>
        <w:t xml:space="preserve"> </w:t>
      </w:r>
      <w:r w:rsidRPr="00C21AC3">
        <w:rPr>
          <w:rFonts w:cs="Arial" w:hint="eastAsia"/>
          <w:rtl/>
        </w:rPr>
        <w:t>העברת</w:t>
      </w:r>
      <w:r w:rsidRPr="00C21AC3">
        <w:rPr>
          <w:rFonts w:cs="Arial"/>
          <w:rtl/>
        </w:rPr>
        <w:t xml:space="preserve"> </w:t>
      </w:r>
      <w:r w:rsidRPr="00C21AC3">
        <w:rPr>
          <w:rFonts w:cs="Arial" w:hint="eastAsia"/>
          <w:rtl/>
        </w:rPr>
        <w:t>יתרת</w:t>
      </w:r>
      <w:r w:rsidRPr="00C21AC3">
        <w:rPr>
          <w:rFonts w:cs="Arial"/>
          <w:rtl/>
        </w:rPr>
        <w:t xml:space="preserve"> </w:t>
      </w:r>
      <w:r w:rsidRPr="00C21AC3">
        <w:rPr>
          <w:rFonts w:cs="Arial" w:hint="eastAsia"/>
          <w:rtl/>
        </w:rPr>
        <w:t>סכום</w:t>
      </w:r>
      <w:r w:rsidRPr="00C21AC3">
        <w:rPr>
          <w:rFonts w:cs="Arial"/>
          <w:rtl/>
        </w:rPr>
        <w:t xml:space="preserve"> </w:t>
      </w:r>
      <w:r w:rsidRPr="00C21AC3">
        <w:rPr>
          <w:rFonts w:cs="Arial" w:hint="eastAsia"/>
          <w:rtl/>
        </w:rPr>
        <w:t>הסיוע</w:t>
      </w:r>
      <w:r w:rsidRPr="00C21AC3">
        <w:rPr>
          <w:rFonts w:cs="Arial"/>
          <w:rtl/>
        </w:rPr>
        <w:t xml:space="preserve">, </w:t>
      </w:r>
      <w:r w:rsidRPr="00C21AC3">
        <w:rPr>
          <w:rFonts w:cs="Arial" w:hint="eastAsia"/>
          <w:rtl/>
        </w:rPr>
        <w:t>עד</w:t>
      </w:r>
      <w:r w:rsidRPr="00C21AC3">
        <w:rPr>
          <w:rFonts w:cs="Arial"/>
          <w:rtl/>
        </w:rPr>
        <w:t xml:space="preserve"> </w:t>
      </w:r>
      <w:r w:rsidRPr="00C21AC3">
        <w:rPr>
          <w:rFonts w:cs="Arial" w:hint="eastAsia"/>
          <w:rtl/>
        </w:rPr>
        <w:t>לאחר</w:t>
      </w:r>
      <w:r w:rsidRPr="00C21AC3">
        <w:rPr>
          <w:rFonts w:cs="Arial"/>
          <w:rtl/>
        </w:rPr>
        <w:t xml:space="preserve"> </w:t>
      </w:r>
      <w:r w:rsidRPr="00C21AC3">
        <w:rPr>
          <w:rFonts w:cs="Arial" w:hint="eastAsia"/>
          <w:rtl/>
        </w:rPr>
        <w:t>ביצוע</w:t>
      </w:r>
      <w:r w:rsidRPr="00C21AC3">
        <w:rPr>
          <w:rFonts w:cs="Arial"/>
          <w:rtl/>
        </w:rPr>
        <w:t xml:space="preserve"> </w:t>
      </w:r>
      <w:r w:rsidRPr="00C21AC3">
        <w:rPr>
          <w:rFonts w:cs="Arial" w:hint="eastAsia"/>
          <w:rtl/>
        </w:rPr>
        <w:t>הנדרש</w:t>
      </w:r>
      <w:r w:rsidRPr="00C21AC3">
        <w:rPr>
          <w:rFonts w:cs="Arial"/>
          <w:rtl/>
        </w:rPr>
        <w:t xml:space="preserve"> </w:t>
      </w:r>
      <w:r w:rsidRPr="00C21AC3">
        <w:rPr>
          <w:rFonts w:cs="Arial" w:hint="eastAsia"/>
          <w:rtl/>
        </w:rPr>
        <w:t>בהודעה</w:t>
      </w:r>
      <w:r w:rsidRPr="00C21AC3">
        <w:rPr>
          <w:rFonts w:cs="Arial"/>
          <w:rtl/>
        </w:rPr>
        <w:t>.</w:t>
      </w:r>
    </w:p>
    <w:p w:rsidR="00702A75" w:rsidRPr="00C21AC3" w:rsidRDefault="00702A75" w:rsidP="00702A75">
      <w:pPr>
        <w:keepNext/>
        <w:keepLines/>
        <w:numPr>
          <w:ilvl w:val="2"/>
          <w:numId w:val="29"/>
        </w:numPr>
        <w:suppressLineNumbers/>
        <w:tabs>
          <w:tab w:val="num" w:pos="793"/>
          <w:tab w:val="num" w:pos="1304"/>
          <w:tab w:val="num" w:pos="1331"/>
          <w:tab w:val="num" w:pos="1361"/>
        </w:tabs>
        <w:spacing w:after="120"/>
        <w:ind w:left="1331" w:hanging="709"/>
        <w:jc w:val="both"/>
        <w:rPr>
          <w:rFonts w:cs="Arial"/>
        </w:rPr>
      </w:pPr>
      <w:r w:rsidRPr="00C21AC3">
        <w:rPr>
          <w:rFonts w:cs="Arial" w:hint="eastAsia"/>
          <w:rtl/>
        </w:rPr>
        <w:t>עסק</w:t>
      </w:r>
      <w:r w:rsidRPr="00C21AC3">
        <w:rPr>
          <w:rFonts w:cs="Arial"/>
          <w:rtl/>
        </w:rPr>
        <w:t xml:space="preserve"> אשר לא השלים את </w:t>
      </w:r>
      <w:r w:rsidRPr="00C21AC3">
        <w:rPr>
          <w:rFonts w:cs="Arial" w:hint="eastAsia"/>
          <w:rtl/>
        </w:rPr>
        <w:t>התיקונים</w:t>
      </w:r>
      <w:r w:rsidRPr="00C21AC3">
        <w:rPr>
          <w:rFonts w:cs="Arial"/>
          <w:rtl/>
        </w:rPr>
        <w:t xml:space="preserve"> </w:t>
      </w:r>
      <w:r w:rsidRPr="00C21AC3">
        <w:rPr>
          <w:rFonts w:cs="Arial" w:hint="eastAsia"/>
          <w:rtl/>
        </w:rPr>
        <w:t>הנדרשים</w:t>
      </w:r>
      <w:r w:rsidRPr="00C21AC3">
        <w:rPr>
          <w:rFonts w:cs="Arial"/>
          <w:rtl/>
        </w:rPr>
        <w:t xml:space="preserve"> </w:t>
      </w:r>
      <w:r w:rsidRPr="00C21AC3">
        <w:rPr>
          <w:rFonts w:cs="Arial" w:hint="eastAsia"/>
          <w:rtl/>
        </w:rPr>
        <w:t>כפי</w:t>
      </w:r>
      <w:r w:rsidRPr="00C21AC3">
        <w:rPr>
          <w:rFonts w:cs="Arial"/>
          <w:rtl/>
        </w:rPr>
        <w:t xml:space="preserve"> </w:t>
      </w:r>
      <w:r w:rsidRPr="00C21AC3">
        <w:rPr>
          <w:rFonts w:cs="Arial" w:hint="eastAsia"/>
          <w:rtl/>
        </w:rPr>
        <w:t>שניתבקש</w:t>
      </w:r>
      <w:r w:rsidRPr="00C21AC3">
        <w:rPr>
          <w:rFonts w:cs="Arial"/>
          <w:rtl/>
        </w:rPr>
        <w:t xml:space="preserve"> </w:t>
      </w:r>
      <w:r w:rsidRPr="00C21AC3">
        <w:rPr>
          <w:rFonts w:cs="Arial" w:hint="eastAsia"/>
          <w:rtl/>
        </w:rPr>
        <w:t>על</w:t>
      </w:r>
      <w:r w:rsidRPr="00C21AC3">
        <w:rPr>
          <w:rFonts w:cs="Arial"/>
          <w:rtl/>
        </w:rPr>
        <w:t xml:space="preserve"> </w:t>
      </w:r>
      <w:r w:rsidRPr="00C21AC3">
        <w:rPr>
          <w:rFonts w:cs="Arial" w:hint="eastAsia"/>
          <w:rtl/>
        </w:rPr>
        <w:t>ידי</w:t>
      </w:r>
      <w:r w:rsidRPr="00C21AC3">
        <w:rPr>
          <w:rFonts w:cs="Arial"/>
          <w:rtl/>
        </w:rPr>
        <w:t xml:space="preserve"> </w:t>
      </w:r>
      <w:r>
        <w:rPr>
          <w:rFonts w:cs="Arial" w:hint="cs"/>
          <w:rtl/>
        </w:rPr>
        <w:t>הסוכנות</w:t>
      </w:r>
      <w:r w:rsidRPr="00C21AC3">
        <w:rPr>
          <w:rFonts w:cs="Arial"/>
          <w:rtl/>
        </w:rPr>
        <w:t xml:space="preserve"> </w:t>
      </w:r>
      <w:r w:rsidRPr="00C21AC3">
        <w:rPr>
          <w:rFonts w:cs="Arial" w:hint="eastAsia"/>
          <w:rtl/>
        </w:rPr>
        <w:t>בדו</w:t>
      </w:r>
      <w:r w:rsidRPr="00C21AC3">
        <w:rPr>
          <w:rFonts w:cs="Arial"/>
          <w:rtl/>
        </w:rPr>
        <w:t xml:space="preserve">"ח </w:t>
      </w:r>
      <w:r w:rsidRPr="00C21AC3">
        <w:rPr>
          <w:rFonts w:cs="Arial" w:hint="eastAsia"/>
          <w:rtl/>
        </w:rPr>
        <w:t>הסופי</w:t>
      </w:r>
      <w:r w:rsidRPr="00C21AC3">
        <w:rPr>
          <w:rFonts w:cs="Arial"/>
          <w:rtl/>
        </w:rPr>
        <w:t xml:space="preserve">, </w:t>
      </w:r>
      <w:r w:rsidRPr="00C21AC3">
        <w:rPr>
          <w:rFonts w:cs="Arial" w:hint="eastAsia"/>
          <w:rtl/>
        </w:rPr>
        <w:t>ידרש</w:t>
      </w:r>
      <w:r w:rsidRPr="00C21AC3">
        <w:rPr>
          <w:rFonts w:cs="Arial"/>
          <w:rtl/>
        </w:rPr>
        <w:t xml:space="preserve"> </w:t>
      </w:r>
      <w:r w:rsidRPr="00C21AC3">
        <w:rPr>
          <w:rFonts w:cs="Arial" w:hint="eastAsia"/>
          <w:rtl/>
        </w:rPr>
        <w:t>להחזיר</w:t>
      </w:r>
      <w:r w:rsidRPr="00C21AC3">
        <w:rPr>
          <w:rFonts w:cs="Arial"/>
          <w:rtl/>
        </w:rPr>
        <w:t xml:space="preserve"> </w:t>
      </w:r>
      <w:r w:rsidRPr="00C21AC3">
        <w:rPr>
          <w:rFonts w:cs="Arial" w:hint="eastAsia"/>
          <w:rtl/>
        </w:rPr>
        <w:t>כספים</w:t>
      </w:r>
      <w:r w:rsidRPr="00C21AC3">
        <w:rPr>
          <w:rFonts w:cs="Arial"/>
          <w:rtl/>
        </w:rPr>
        <w:t xml:space="preserve"> </w:t>
      </w:r>
      <w:r w:rsidRPr="00C21AC3">
        <w:rPr>
          <w:rFonts w:cs="Arial" w:hint="eastAsia"/>
          <w:rtl/>
        </w:rPr>
        <w:t>ששולמו</w:t>
      </w:r>
      <w:r w:rsidRPr="00C21AC3">
        <w:rPr>
          <w:rFonts w:cs="Arial"/>
          <w:rtl/>
        </w:rPr>
        <w:t xml:space="preserve"> </w:t>
      </w:r>
      <w:r w:rsidRPr="00C21AC3">
        <w:rPr>
          <w:rFonts w:cs="Arial" w:hint="eastAsia"/>
          <w:rtl/>
        </w:rPr>
        <w:t>במהלך</w:t>
      </w:r>
      <w:r w:rsidRPr="00C21AC3">
        <w:rPr>
          <w:rFonts w:cs="Arial"/>
          <w:rtl/>
        </w:rPr>
        <w:t xml:space="preserve"> </w:t>
      </w:r>
      <w:r w:rsidRPr="00C21AC3">
        <w:rPr>
          <w:rFonts w:cs="Arial" w:hint="eastAsia"/>
          <w:rtl/>
        </w:rPr>
        <w:t>השנה</w:t>
      </w:r>
      <w:r w:rsidRPr="00C21AC3">
        <w:rPr>
          <w:rFonts w:cs="Arial"/>
          <w:rtl/>
        </w:rPr>
        <w:t xml:space="preserve"> שלא כדין</w:t>
      </w:r>
      <w:r>
        <w:rPr>
          <w:rFonts w:cs="Arial" w:hint="cs"/>
          <w:rtl/>
        </w:rPr>
        <w:t>.</w:t>
      </w:r>
    </w:p>
    <w:p w:rsidR="00702A75" w:rsidRPr="00731F75" w:rsidRDefault="00702A75" w:rsidP="00702A75">
      <w:pPr>
        <w:keepNext/>
        <w:keepLines/>
        <w:numPr>
          <w:ilvl w:val="0"/>
          <w:numId w:val="29"/>
        </w:numPr>
        <w:suppressLineNumbers/>
        <w:tabs>
          <w:tab w:val="num" w:pos="709"/>
        </w:tabs>
        <w:spacing w:after="240"/>
        <w:ind w:left="709" w:hanging="567"/>
        <w:jc w:val="both"/>
        <w:rPr>
          <w:rFonts w:cs="Arial"/>
          <w:b/>
          <w:bCs/>
          <w:noProof w:val="0"/>
          <w:color w:val="0000FF"/>
          <w:sz w:val="28"/>
          <w:szCs w:val="28"/>
          <w:u w:val="single"/>
        </w:rPr>
      </w:pPr>
      <w:r w:rsidRPr="00731F75">
        <w:rPr>
          <w:rFonts w:cs="Arial" w:hint="cs"/>
          <w:b/>
          <w:bCs/>
          <w:color w:val="0000FF"/>
          <w:sz w:val="28"/>
          <w:szCs w:val="28"/>
          <w:u w:val="single"/>
          <w:rtl/>
        </w:rPr>
        <w:t>דיון חוזר</w:t>
      </w:r>
    </w:p>
    <w:p w:rsidR="00702A75" w:rsidRDefault="00702A75" w:rsidP="00702A75">
      <w:pPr>
        <w:keepNext/>
        <w:keepLines/>
        <w:numPr>
          <w:ilvl w:val="1"/>
          <w:numId w:val="29"/>
        </w:numPr>
        <w:suppressLineNumbers/>
        <w:tabs>
          <w:tab w:val="num" w:pos="793"/>
        </w:tabs>
        <w:spacing w:after="120"/>
        <w:ind w:left="651" w:hanging="680"/>
        <w:jc w:val="both"/>
        <w:rPr>
          <w:rFonts w:cs="Arial"/>
        </w:rPr>
      </w:pPr>
      <w:r w:rsidRPr="00731F75">
        <w:rPr>
          <w:rFonts w:cs="Arial"/>
          <w:rtl/>
        </w:rPr>
        <w:t>פונה</w:t>
      </w:r>
      <w:r w:rsidRPr="00731F75">
        <w:rPr>
          <w:rFonts w:cs="Arial" w:hint="cs"/>
          <w:rtl/>
        </w:rPr>
        <w:t xml:space="preserve"> לוועדה</w:t>
      </w:r>
      <w:r w:rsidRPr="00731F75">
        <w:rPr>
          <w:rFonts w:cs="Arial"/>
          <w:rtl/>
        </w:rPr>
        <w:t xml:space="preserve"> המבקש דיון חוזר עקב דחיית </w:t>
      </w:r>
      <w:r w:rsidRPr="00731F75">
        <w:rPr>
          <w:rFonts w:cs="Arial" w:hint="cs"/>
          <w:rtl/>
        </w:rPr>
        <w:t>בקשתו לקבלת סיוע</w:t>
      </w:r>
      <w:r w:rsidRPr="00731F75">
        <w:rPr>
          <w:rFonts w:cs="Arial"/>
          <w:rtl/>
        </w:rPr>
        <w:t xml:space="preserve">, כולה או מקצתה, יגיש בקשה </w:t>
      </w:r>
      <w:r>
        <w:rPr>
          <w:rFonts w:cs="Arial" w:hint="cs"/>
          <w:rtl/>
        </w:rPr>
        <w:t>תוך 30 יום מיום קבלת החלטת הועדה בעניינו.</w:t>
      </w:r>
    </w:p>
    <w:p w:rsidR="00702A75" w:rsidRDefault="00702A75" w:rsidP="00702A75">
      <w:pPr>
        <w:keepNext/>
        <w:keepLines/>
        <w:numPr>
          <w:ilvl w:val="1"/>
          <w:numId w:val="29"/>
        </w:numPr>
        <w:suppressLineNumbers/>
        <w:tabs>
          <w:tab w:val="num" w:pos="793"/>
        </w:tabs>
        <w:spacing w:after="120"/>
        <w:ind w:left="651" w:hanging="680"/>
        <w:jc w:val="both"/>
        <w:rPr>
          <w:rFonts w:cs="Arial"/>
        </w:rPr>
      </w:pPr>
      <w:r w:rsidRPr="00731F75">
        <w:rPr>
          <w:rFonts w:cs="Arial"/>
          <w:rtl/>
        </w:rPr>
        <w:t>בבקשה לדיון חוזר על המגיש לציין את השלב בו נדחתה בקשתו (תנאי סף או אמות מידה), לנמק את השגותיו באשר להחלטת הועדה ולצרף את ה</w:t>
      </w:r>
      <w:r>
        <w:rPr>
          <w:rFonts w:cs="Arial"/>
          <w:rtl/>
        </w:rPr>
        <w:t xml:space="preserve">מסמכים הנדרשים להוכחת טענותיו. </w:t>
      </w:r>
    </w:p>
    <w:p w:rsidR="00702A75" w:rsidRDefault="00702A75" w:rsidP="00702A75">
      <w:pPr>
        <w:keepNext/>
        <w:keepLines/>
        <w:numPr>
          <w:ilvl w:val="1"/>
          <w:numId w:val="29"/>
        </w:numPr>
        <w:suppressLineNumbers/>
        <w:tabs>
          <w:tab w:val="num" w:pos="793"/>
        </w:tabs>
        <w:spacing w:after="120"/>
        <w:ind w:left="651" w:hanging="680"/>
        <w:jc w:val="both"/>
        <w:rPr>
          <w:rFonts w:cs="Arial"/>
          <w:rtl/>
        </w:rPr>
      </w:pPr>
      <w:r w:rsidRPr="00731F75">
        <w:rPr>
          <w:rFonts w:cs="Arial"/>
          <w:rtl/>
        </w:rPr>
        <w:t xml:space="preserve">את הבקשה יש להגיש על גבי טופס "בקשה לדיון חוזר" </w:t>
      </w:r>
      <w:r>
        <w:rPr>
          <w:rFonts w:cs="Arial" w:hint="cs"/>
          <w:rtl/>
        </w:rPr>
        <w:t>המצורף בנספח ג'</w:t>
      </w:r>
      <w:r w:rsidRPr="00731F75">
        <w:rPr>
          <w:rFonts w:cs="Arial"/>
          <w:rtl/>
        </w:rPr>
        <w:t xml:space="preserve"> לידי </w:t>
      </w:r>
      <w:r>
        <w:rPr>
          <w:rFonts w:cs="Arial" w:hint="cs"/>
          <w:rtl/>
        </w:rPr>
        <w:t>מרכז התוכנית "לסיוע לעסקים חברתיים"</w:t>
      </w:r>
      <w:r w:rsidRPr="00731F75">
        <w:rPr>
          <w:rFonts w:cs="Arial"/>
          <w:rtl/>
        </w:rPr>
        <w:t xml:space="preserve">. לא תתקבלנה בקשות שלא יוגשו על גבי טופס כאמור. </w:t>
      </w:r>
    </w:p>
    <w:p w:rsidR="00702A75" w:rsidRPr="00731F75" w:rsidRDefault="00702A75" w:rsidP="00702A75">
      <w:pPr>
        <w:keepNext/>
        <w:keepLines/>
        <w:numPr>
          <w:ilvl w:val="0"/>
          <w:numId w:val="29"/>
        </w:numPr>
        <w:suppressLineNumbers/>
        <w:tabs>
          <w:tab w:val="num" w:pos="709"/>
        </w:tabs>
        <w:spacing w:before="120" w:after="120"/>
        <w:ind w:left="709" w:hanging="567"/>
        <w:rPr>
          <w:rFonts w:cs="Arial"/>
          <w:b/>
          <w:bCs/>
          <w:noProof w:val="0"/>
          <w:color w:val="0000FF"/>
          <w:sz w:val="28"/>
          <w:szCs w:val="28"/>
          <w:u w:val="single"/>
        </w:rPr>
      </w:pPr>
      <w:r w:rsidRPr="00731F75">
        <w:rPr>
          <w:rFonts w:cs="Arial" w:hint="cs"/>
          <w:b/>
          <w:bCs/>
          <w:color w:val="0000FF"/>
          <w:sz w:val="28"/>
          <w:szCs w:val="28"/>
          <w:u w:val="single"/>
          <w:rtl/>
        </w:rPr>
        <w:t>החזרת תמיכה</w:t>
      </w:r>
    </w:p>
    <w:p w:rsidR="00702A75" w:rsidRPr="00731F75" w:rsidRDefault="00702A75" w:rsidP="00702A75">
      <w:pPr>
        <w:keepNext/>
        <w:keepLines/>
        <w:numPr>
          <w:ilvl w:val="1"/>
          <w:numId w:val="29"/>
        </w:numPr>
        <w:suppressLineNumbers/>
        <w:tabs>
          <w:tab w:val="num" w:pos="793"/>
        </w:tabs>
        <w:spacing w:after="120"/>
        <w:ind w:left="651" w:hanging="680"/>
        <w:jc w:val="both"/>
        <w:rPr>
          <w:rFonts w:cs="Arial"/>
          <w:b/>
          <w:bCs/>
          <w:noProof w:val="0"/>
          <w:color w:val="0000FF"/>
          <w:sz w:val="28"/>
          <w:szCs w:val="28"/>
          <w:u w:val="single"/>
        </w:rPr>
      </w:pPr>
      <w:r w:rsidRPr="00731F75">
        <w:rPr>
          <w:rFonts w:cs="Arial" w:hint="cs"/>
          <w:rtl/>
        </w:rPr>
        <w:t xml:space="preserve">עסק חברתי </w:t>
      </w:r>
      <w:r w:rsidRPr="00731F75">
        <w:rPr>
          <w:rFonts w:cs="Arial"/>
          <w:rtl/>
        </w:rPr>
        <w:t>שנדרש להחזיר סיוע שניתן לו יקיים את הדרישה בתוך תשעים ימים מיום ההודעה או במועד מאוחר יותר שנקבע בהודעה, בצירוף הפרשי הצמדה וריבית כמשמעותם בחוק פסיקת ריבית והצמדה, התשכ"א - 1961, אולם רשאית הסוכנות, באישור החשבות והלשכה המשפטית, מסיבות מיוחדות שיירשמו,</w:t>
      </w:r>
      <w:r>
        <w:rPr>
          <w:rFonts w:cs="Arial"/>
          <w:rtl/>
        </w:rPr>
        <w:t xml:space="preserve"> לוותר על הריבית כולה או מקצתה.</w:t>
      </w:r>
    </w:p>
    <w:p w:rsidR="00702A75" w:rsidRPr="00731F75" w:rsidRDefault="00702A75" w:rsidP="00702A75">
      <w:pPr>
        <w:keepNext/>
        <w:keepLines/>
        <w:numPr>
          <w:ilvl w:val="1"/>
          <w:numId w:val="29"/>
        </w:numPr>
        <w:suppressLineNumbers/>
        <w:tabs>
          <w:tab w:val="num" w:pos="793"/>
        </w:tabs>
        <w:spacing w:after="120"/>
        <w:ind w:left="651" w:hanging="680"/>
        <w:jc w:val="both"/>
        <w:rPr>
          <w:rFonts w:cs="Arial"/>
          <w:b/>
          <w:bCs/>
          <w:noProof w:val="0"/>
          <w:color w:val="0000FF"/>
          <w:sz w:val="28"/>
          <w:szCs w:val="28"/>
          <w:u w:val="single"/>
        </w:rPr>
      </w:pPr>
      <w:r w:rsidRPr="00731F75">
        <w:rPr>
          <w:rFonts w:cs="Arial"/>
          <w:rtl/>
        </w:rPr>
        <w:t xml:space="preserve">קיבל עסק סיוע לפי ההוראה וניתן עליו צו פירוק או צו לכינוס נכסים או החליט על פירוקו מרצון, לפני שביצע את </w:t>
      </w:r>
      <w:r w:rsidRPr="00731F75">
        <w:rPr>
          <w:rFonts w:cs="Arial" w:hint="cs"/>
          <w:rtl/>
        </w:rPr>
        <w:t>ה</w:t>
      </w:r>
      <w:r w:rsidRPr="00731F75">
        <w:rPr>
          <w:rFonts w:cs="Arial"/>
          <w:rtl/>
        </w:rPr>
        <w:t>תכנית</w:t>
      </w:r>
      <w:r w:rsidRPr="00731F75">
        <w:rPr>
          <w:rFonts w:cs="Arial" w:hint="cs"/>
          <w:rtl/>
        </w:rPr>
        <w:t xml:space="preserve"> העסקית</w:t>
      </w:r>
      <w:r w:rsidRPr="00731F75">
        <w:rPr>
          <w:rFonts w:cs="Arial"/>
          <w:rtl/>
        </w:rPr>
        <w:t xml:space="preserve"> כולה ולפני שקיים את כל תנאי התכנית - יראוהו כאילו נתחייב בהחזרת הסיוע לפני מתן צו הפירוק או צו הכינוס או קבלת ההחלטה, זולת אם החליטה הסוכנות, באישור החשבות והלשכה המשפטית, שלא יוחזר הסיוע או שיוחזר מקצתו. </w:t>
      </w:r>
    </w:p>
    <w:p w:rsidR="00702A75" w:rsidRPr="00731F75" w:rsidRDefault="00702A75" w:rsidP="00702A75">
      <w:pPr>
        <w:keepNext/>
        <w:keepLines/>
        <w:numPr>
          <w:ilvl w:val="1"/>
          <w:numId w:val="29"/>
        </w:numPr>
        <w:suppressLineNumbers/>
        <w:tabs>
          <w:tab w:val="num" w:pos="793"/>
        </w:tabs>
        <w:spacing w:after="120"/>
        <w:ind w:left="651" w:hanging="680"/>
        <w:jc w:val="both"/>
        <w:rPr>
          <w:rFonts w:cs="Arial"/>
          <w:b/>
          <w:bCs/>
          <w:noProof w:val="0"/>
          <w:sz w:val="28"/>
          <w:szCs w:val="28"/>
          <w:u w:val="single"/>
        </w:rPr>
      </w:pPr>
      <w:r w:rsidRPr="00731F75">
        <w:rPr>
          <w:rFonts w:cs="Arial"/>
          <w:rtl/>
        </w:rPr>
        <w:t xml:space="preserve">הוראות </w:t>
      </w:r>
      <w:r w:rsidRPr="00731F75">
        <w:rPr>
          <w:rFonts w:cs="Arial" w:hint="cs"/>
          <w:noProof w:val="0"/>
          <w:rtl/>
        </w:rPr>
        <w:t>סעיף זה אינן גורעות מכל דין אחר.</w:t>
      </w:r>
    </w:p>
    <w:p w:rsidR="00702A75" w:rsidRPr="00731F75" w:rsidRDefault="00702A75" w:rsidP="00702A75">
      <w:pPr>
        <w:keepNext/>
        <w:keepLines/>
        <w:numPr>
          <w:ilvl w:val="0"/>
          <w:numId w:val="29"/>
        </w:numPr>
        <w:suppressLineNumbers/>
        <w:tabs>
          <w:tab w:val="num" w:pos="709"/>
          <w:tab w:val="num" w:pos="793"/>
        </w:tabs>
        <w:spacing w:before="120" w:after="120"/>
        <w:ind w:left="709" w:hanging="567"/>
        <w:rPr>
          <w:rFonts w:cs="Arial"/>
          <w:b/>
          <w:bCs/>
          <w:noProof w:val="0"/>
          <w:color w:val="0000FF"/>
          <w:sz w:val="28"/>
          <w:szCs w:val="28"/>
          <w:u w:val="single"/>
        </w:rPr>
      </w:pPr>
      <w:r>
        <w:rPr>
          <w:rFonts w:cs="Arial" w:hint="cs"/>
          <w:b/>
          <w:bCs/>
          <w:color w:val="0000FF"/>
          <w:sz w:val="28"/>
          <w:szCs w:val="28"/>
          <w:u w:val="single"/>
          <w:rtl/>
        </w:rPr>
        <w:t>סמכויות פיקוח</w:t>
      </w:r>
      <w:r w:rsidRPr="00731F75">
        <w:rPr>
          <w:rFonts w:cs="Arial"/>
          <w:b/>
          <w:bCs/>
          <w:color w:val="0000FF"/>
          <w:sz w:val="28"/>
          <w:szCs w:val="28"/>
          <w:u w:val="single"/>
          <w:rtl/>
        </w:rPr>
        <w:br/>
      </w:r>
      <w:r w:rsidRPr="00731F75">
        <w:rPr>
          <w:rFonts w:cs="Arial"/>
          <w:b/>
          <w:bCs/>
          <w:color w:val="0000FF"/>
          <w:u w:val="single"/>
          <w:rtl/>
        </w:rPr>
        <w:br/>
      </w:r>
      <w:r w:rsidRPr="00731F75">
        <w:rPr>
          <w:rFonts w:cs="Arial" w:hint="cs"/>
          <w:rtl/>
        </w:rPr>
        <w:t>המשרד ו/או גורמים מטעמו רשאי לערוך בדיקות וביקורות אצל העסק החברתי לפי שיקול דעתו בכל עת. אי שיתוף פעולה עם הביקורת או אי הצגת מסמכים המבקושים על ידי המשרד ו/או גורמים מטעמו תהווה עילה לביטול הסיוע על ידי הסוכנות.</w:t>
      </w:r>
      <w:r w:rsidRPr="00731F75">
        <w:rPr>
          <w:rFonts w:cs="Arial"/>
          <w:rtl/>
        </w:rPr>
        <w:t xml:space="preserve"> </w:t>
      </w:r>
      <w:r w:rsidRPr="00731F75">
        <w:rPr>
          <w:rFonts w:cs="Arial"/>
          <w:rtl/>
        </w:rPr>
        <w:br/>
      </w:r>
    </w:p>
    <w:p w:rsidR="00702A75" w:rsidRPr="00731F75" w:rsidRDefault="00D66017" w:rsidP="00D66017">
      <w:pPr>
        <w:keepNext/>
        <w:keepLines/>
        <w:numPr>
          <w:ilvl w:val="0"/>
          <w:numId w:val="29"/>
        </w:numPr>
        <w:suppressLineNumbers/>
        <w:tabs>
          <w:tab w:val="num" w:pos="709"/>
        </w:tabs>
        <w:ind w:left="709" w:hanging="567"/>
        <w:rPr>
          <w:rFonts w:cs="Arial"/>
          <w:b/>
          <w:bCs/>
          <w:color w:val="0000FF"/>
          <w:sz w:val="28"/>
          <w:szCs w:val="28"/>
          <w:u w:val="single"/>
        </w:rPr>
      </w:pPr>
      <w:r>
        <w:rPr>
          <w:rFonts w:cs="Arial" w:hint="cs"/>
          <w:b/>
          <w:bCs/>
          <w:color w:val="0000FF"/>
          <w:sz w:val="28"/>
          <w:szCs w:val="28"/>
          <w:u w:val="single"/>
          <w:rtl/>
        </w:rPr>
        <w:t>נספחים</w:t>
      </w:r>
    </w:p>
    <w:p w:rsidR="00702A75" w:rsidRPr="00731F75" w:rsidRDefault="00702A75" w:rsidP="00702A75">
      <w:pPr>
        <w:keepNext/>
        <w:keepLines/>
        <w:numPr>
          <w:ilvl w:val="1"/>
          <w:numId w:val="29"/>
        </w:numPr>
        <w:suppressLineNumbers/>
        <w:tabs>
          <w:tab w:val="num" w:pos="793"/>
        </w:tabs>
        <w:spacing w:after="120"/>
        <w:ind w:left="651" w:hanging="680"/>
        <w:jc w:val="both"/>
        <w:rPr>
          <w:rFonts w:cs="Arial"/>
        </w:rPr>
      </w:pPr>
      <w:r w:rsidRPr="00940506">
        <w:rPr>
          <w:rFonts w:cs="Arial" w:hint="cs"/>
          <w:rtl/>
        </w:rPr>
        <w:t xml:space="preserve">נספח א' - טופס בקשה </w:t>
      </w:r>
    </w:p>
    <w:p w:rsidR="00702A75" w:rsidRPr="00731F75" w:rsidRDefault="00702A75" w:rsidP="00702A75">
      <w:pPr>
        <w:keepNext/>
        <w:keepLines/>
        <w:numPr>
          <w:ilvl w:val="1"/>
          <w:numId w:val="29"/>
        </w:numPr>
        <w:suppressLineNumbers/>
        <w:tabs>
          <w:tab w:val="num" w:pos="793"/>
        </w:tabs>
        <w:spacing w:after="120"/>
        <w:ind w:left="651" w:hanging="680"/>
        <w:jc w:val="both"/>
        <w:rPr>
          <w:rFonts w:cs="Arial"/>
        </w:rPr>
      </w:pPr>
      <w:r w:rsidRPr="00731F75">
        <w:rPr>
          <w:rFonts w:cs="Arial" w:hint="cs"/>
          <w:rtl/>
        </w:rPr>
        <w:t xml:space="preserve">נספח ב' </w:t>
      </w:r>
      <w:r w:rsidRPr="00731F75">
        <w:rPr>
          <w:rFonts w:cs="Arial"/>
          <w:rtl/>
        </w:rPr>
        <w:t>–</w:t>
      </w:r>
      <w:r w:rsidRPr="00731F75">
        <w:rPr>
          <w:rFonts w:cs="Arial" w:hint="cs"/>
          <w:rtl/>
        </w:rPr>
        <w:t xml:space="preserve"> </w:t>
      </w:r>
      <w:r>
        <w:rPr>
          <w:rFonts w:cs="Arial" w:hint="cs"/>
          <w:rtl/>
        </w:rPr>
        <w:t>טופס הצהרות והתחייבויות</w:t>
      </w:r>
    </w:p>
    <w:p w:rsidR="00702A75" w:rsidRPr="00731F75" w:rsidRDefault="00702A75" w:rsidP="00702A75">
      <w:pPr>
        <w:keepNext/>
        <w:keepLines/>
        <w:numPr>
          <w:ilvl w:val="1"/>
          <w:numId w:val="29"/>
        </w:numPr>
        <w:suppressLineNumbers/>
        <w:tabs>
          <w:tab w:val="num" w:pos="793"/>
        </w:tabs>
        <w:spacing w:after="120"/>
        <w:ind w:left="651" w:hanging="680"/>
        <w:jc w:val="both"/>
        <w:rPr>
          <w:rFonts w:cs="Arial"/>
        </w:rPr>
      </w:pPr>
      <w:r w:rsidRPr="00731F75">
        <w:rPr>
          <w:rFonts w:cs="Arial" w:hint="eastAsia"/>
          <w:rtl/>
        </w:rPr>
        <w:t>נספח</w:t>
      </w:r>
      <w:r w:rsidRPr="00731F75">
        <w:rPr>
          <w:rFonts w:cs="Arial"/>
          <w:rtl/>
        </w:rPr>
        <w:t xml:space="preserve"> </w:t>
      </w:r>
      <w:r w:rsidRPr="00731F75">
        <w:rPr>
          <w:rFonts w:cs="Arial" w:hint="eastAsia"/>
          <w:rtl/>
        </w:rPr>
        <w:t>ג</w:t>
      </w:r>
      <w:r w:rsidRPr="00731F75">
        <w:rPr>
          <w:rFonts w:cs="Arial"/>
          <w:rtl/>
        </w:rPr>
        <w:t xml:space="preserve">'- </w:t>
      </w:r>
      <w:r w:rsidRPr="00731F75">
        <w:rPr>
          <w:rFonts w:cs="Arial" w:hint="eastAsia"/>
          <w:rtl/>
        </w:rPr>
        <w:t>בקשה</w:t>
      </w:r>
      <w:r w:rsidRPr="00731F75">
        <w:rPr>
          <w:rFonts w:cs="Arial"/>
          <w:rtl/>
        </w:rPr>
        <w:t xml:space="preserve"> </w:t>
      </w:r>
      <w:r w:rsidRPr="00731F75">
        <w:rPr>
          <w:rFonts w:cs="Arial" w:hint="eastAsia"/>
          <w:rtl/>
        </w:rPr>
        <w:t>לדיון</w:t>
      </w:r>
      <w:r w:rsidRPr="00731F75">
        <w:rPr>
          <w:rFonts w:cs="Arial"/>
          <w:rtl/>
        </w:rPr>
        <w:t xml:space="preserve"> </w:t>
      </w:r>
      <w:r w:rsidRPr="00731F75">
        <w:rPr>
          <w:rFonts w:cs="Arial" w:hint="eastAsia"/>
          <w:rtl/>
        </w:rPr>
        <w:t>חוזר</w:t>
      </w:r>
    </w:p>
    <w:sectPr w:rsidR="00702A75" w:rsidRPr="00731F75" w:rsidSect="00094854">
      <w:headerReference w:type="default" r:id="rId9"/>
      <w:footerReference w:type="even" r:id="rId10"/>
      <w:footerReference w:type="default" r:id="rId11"/>
      <w:endnotePr>
        <w:numFmt w:val="lowerLetter"/>
      </w:endnotePr>
      <w:pgSz w:w="11906" w:h="16838"/>
      <w:pgMar w:top="274" w:right="1531" w:bottom="1440" w:left="1531" w:header="720" w:footer="720" w:gutter="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DC4" w:rsidRDefault="00175DC4">
      <w:r>
        <w:separator/>
      </w:r>
    </w:p>
  </w:endnote>
  <w:endnote w:type="continuationSeparator" w:id="0">
    <w:p w:rsidR="00175DC4" w:rsidRDefault="00175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riam">
    <w:panose1 w:val="020B0502050101010101"/>
    <w:charset w:val="B1"/>
    <w:family w:val="swiss"/>
    <w:pitch w:val="variable"/>
    <w:sig w:usb0="00000801" w:usb1="00000000" w:usb2="00000000" w:usb3="00000000" w:csb0="00000020"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1"/>
    <w:family w:val="swiss"/>
    <w:notTrueType/>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61A" w:rsidRDefault="009E361A" w:rsidP="00DA55BD">
    <w:pPr>
      <w:pStyle w:val="a4"/>
      <w:framePr w:wrap="around" w:vAnchor="text" w:hAnchor="text" w:y="1"/>
      <w:rPr>
        <w:rStyle w:val="a5"/>
      </w:rPr>
    </w:pPr>
    <w:r>
      <w:rPr>
        <w:rStyle w:val="a5"/>
        <w:rtl/>
      </w:rPr>
      <w:fldChar w:fldCharType="begin"/>
    </w:r>
    <w:r>
      <w:rPr>
        <w:rStyle w:val="a5"/>
      </w:rPr>
      <w:instrText xml:space="preserve">PAGE  </w:instrText>
    </w:r>
    <w:r>
      <w:rPr>
        <w:rStyle w:val="a5"/>
        <w:rtl/>
      </w:rPr>
      <w:fldChar w:fldCharType="end"/>
    </w:r>
  </w:p>
  <w:p w:rsidR="009E361A" w:rsidRDefault="009E361A" w:rsidP="00730BFD">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61A" w:rsidRDefault="009E361A" w:rsidP="00DA55BD">
    <w:pPr>
      <w:pStyle w:val="a4"/>
      <w:framePr w:wrap="around" w:vAnchor="text" w:hAnchor="text" w:y="1"/>
      <w:rPr>
        <w:rStyle w:val="a5"/>
      </w:rPr>
    </w:pPr>
    <w:r>
      <w:rPr>
        <w:rStyle w:val="a5"/>
        <w:rtl/>
      </w:rPr>
      <w:fldChar w:fldCharType="begin"/>
    </w:r>
    <w:r>
      <w:rPr>
        <w:rStyle w:val="a5"/>
      </w:rPr>
      <w:instrText xml:space="preserve">PAGE  </w:instrText>
    </w:r>
    <w:r>
      <w:rPr>
        <w:rStyle w:val="a5"/>
        <w:rtl/>
      </w:rPr>
      <w:fldChar w:fldCharType="separate"/>
    </w:r>
    <w:r w:rsidR="00D66017">
      <w:rPr>
        <w:rStyle w:val="a5"/>
        <w:rtl/>
      </w:rPr>
      <w:t>1</w:t>
    </w:r>
    <w:r>
      <w:rPr>
        <w:rStyle w:val="a5"/>
        <w:rtl/>
      </w:rPr>
      <w:fldChar w:fldCharType="end"/>
    </w:r>
  </w:p>
  <w:p w:rsidR="009E361A" w:rsidRDefault="009E361A" w:rsidP="00A97ADE">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DC4" w:rsidRDefault="00175DC4">
      <w:r>
        <w:separator/>
      </w:r>
    </w:p>
  </w:footnote>
  <w:footnote w:type="continuationSeparator" w:id="0">
    <w:p w:rsidR="00175DC4" w:rsidRDefault="00175D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61A" w:rsidRDefault="009E361A">
    <w:pPr>
      <w:pStyle w:val="a3"/>
      <w:jc w:val="center"/>
      <w:rPr>
        <w:rFonts w:cs="Arial"/>
        <w:b/>
        <w:bCs/>
        <w:szCs w:val="28"/>
        <w:rtl/>
      </w:rPr>
    </w:pPr>
    <w:r>
      <w:rPr>
        <w:rFonts w:cs="Arial" w:hint="cs"/>
        <w:b/>
        <w:bCs/>
        <w:szCs w:val="28"/>
        <w:rtl/>
      </w:rPr>
      <w:t xml:space="preserve"> </w:t>
    </w:r>
  </w:p>
  <w:p w:rsidR="009E361A" w:rsidRPr="00094854" w:rsidRDefault="009E361A" w:rsidP="00094854">
    <w:pPr>
      <w:pStyle w:val="a3"/>
      <w:jc w:val="center"/>
      <w:rPr>
        <w:rFonts w:cs="Arial"/>
        <w:b/>
        <w:bCs/>
        <w:szCs w:val="28"/>
        <w:rt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B0D81"/>
    <w:multiLevelType w:val="hybridMultilevel"/>
    <w:tmpl w:val="0CD0D784"/>
    <w:lvl w:ilvl="0" w:tplc="04090013">
      <w:start w:val="1"/>
      <w:numFmt w:val="hebrew1"/>
      <w:lvlText w:val="%1."/>
      <w:lvlJc w:val="center"/>
      <w:pPr>
        <w:ind w:left="502" w:hanging="360"/>
      </w:pPr>
    </w:lvl>
    <w:lvl w:ilvl="1" w:tplc="04090019">
      <w:start w:val="1"/>
      <w:numFmt w:val="lowerLetter"/>
      <w:lvlText w:val="%2."/>
      <w:lvlJc w:val="left"/>
      <w:pPr>
        <w:ind w:left="2520" w:hanging="360"/>
      </w:pPr>
    </w:lvl>
    <w:lvl w:ilvl="2" w:tplc="04090001">
      <w:start w:val="1"/>
      <w:numFmt w:val="bullet"/>
      <w:lvlText w:val=""/>
      <w:lvlJc w:val="left"/>
      <w:pPr>
        <w:ind w:left="3240" w:hanging="180"/>
      </w:pPr>
      <w:rPr>
        <w:rFonts w:ascii="Symbol" w:hAnsi="Symbol"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38E1497"/>
    <w:multiLevelType w:val="multilevel"/>
    <w:tmpl w:val="2654CA98"/>
    <w:lvl w:ilvl="0">
      <w:start w:val="1"/>
      <w:numFmt w:val="decimal"/>
      <w:lvlText w:val="%1."/>
      <w:lvlJc w:val="left"/>
      <w:pPr>
        <w:tabs>
          <w:tab w:val="num" w:pos="567"/>
        </w:tabs>
        <w:ind w:left="567" w:hanging="567"/>
      </w:pPr>
      <w:rPr>
        <w:rFonts w:hint="default"/>
        <w:b/>
        <w:bCs/>
        <w:color w:val="0000FF"/>
        <w:sz w:val="28"/>
        <w:szCs w:val="28"/>
        <w:u w:val="none"/>
      </w:rPr>
    </w:lvl>
    <w:lvl w:ilvl="1">
      <w:start w:val="1"/>
      <w:numFmt w:val="decimal"/>
      <w:lvlText w:val="%1.%2"/>
      <w:lvlJc w:val="center"/>
      <w:pPr>
        <w:tabs>
          <w:tab w:val="num" w:pos="624"/>
        </w:tabs>
        <w:ind w:left="624" w:hanging="397"/>
      </w:pPr>
      <w:rPr>
        <w:rFonts w:cs="Arial" w:hint="default"/>
        <w:b/>
        <w:bCs/>
        <w:i w:val="0"/>
        <w:iCs w:val="0"/>
        <w:color w:val="auto"/>
        <w:sz w:val="24"/>
        <w:szCs w:val="24"/>
        <w:u w:val="none"/>
      </w:rPr>
    </w:lvl>
    <w:lvl w:ilvl="2">
      <w:start w:val="1"/>
      <w:numFmt w:val="decimal"/>
      <w:lvlText w:val="%1.%2.%3"/>
      <w:lvlJc w:val="left"/>
      <w:pPr>
        <w:tabs>
          <w:tab w:val="num" w:pos="1418"/>
        </w:tabs>
        <w:ind w:left="1418" w:hanging="738"/>
      </w:pPr>
      <w:rPr>
        <w:rFonts w:ascii="Arial" w:hAnsi="Arial" w:cs="Arial" w:hint="default"/>
        <w:b w:val="0"/>
        <w:bCs w:val="0"/>
        <w:color w:val="auto"/>
        <w:sz w:val="24"/>
        <w:szCs w:val="24"/>
        <w:u w:val="none"/>
      </w:rPr>
    </w:lvl>
    <w:lvl w:ilvl="3">
      <w:start w:val="1"/>
      <w:numFmt w:val="hebrew1"/>
      <w:lvlText w:val="%4."/>
      <w:lvlJc w:val="left"/>
      <w:pPr>
        <w:tabs>
          <w:tab w:val="num" w:pos="1418"/>
        </w:tabs>
        <w:ind w:left="1418" w:hanging="338"/>
      </w:pPr>
      <w:rPr>
        <w:rFonts w:hint="default"/>
        <w:b w:val="0"/>
        <w:bCs w:val="0"/>
        <w:color w:val="auto"/>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nsid w:val="04C6542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62147CC"/>
    <w:multiLevelType w:val="hybridMultilevel"/>
    <w:tmpl w:val="23F4CEE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
    <w:nsid w:val="0B1966C7"/>
    <w:multiLevelType w:val="hybridMultilevel"/>
    <w:tmpl w:val="25885FEC"/>
    <w:lvl w:ilvl="0" w:tplc="04090001">
      <w:start w:val="1"/>
      <w:numFmt w:val="bullet"/>
      <w:lvlText w:val=""/>
      <w:lvlJc w:val="left"/>
      <w:pPr>
        <w:ind w:left="1880" w:hanging="360"/>
      </w:pPr>
      <w:rPr>
        <w:rFonts w:ascii="Symbol" w:hAnsi="Symbol" w:hint="default"/>
        <w:lang w:bidi="he-IL"/>
      </w:rPr>
    </w:lvl>
    <w:lvl w:ilvl="1" w:tplc="04090003" w:tentative="1">
      <w:start w:val="1"/>
      <w:numFmt w:val="bullet"/>
      <w:lvlText w:val="o"/>
      <w:lvlJc w:val="left"/>
      <w:pPr>
        <w:ind w:left="2600" w:hanging="360"/>
      </w:pPr>
      <w:rPr>
        <w:rFonts w:ascii="Courier New" w:hAnsi="Courier New" w:cs="Courier New" w:hint="default"/>
      </w:rPr>
    </w:lvl>
    <w:lvl w:ilvl="2" w:tplc="04090005" w:tentative="1">
      <w:start w:val="1"/>
      <w:numFmt w:val="bullet"/>
      <w:lvlText w:val=""/>
      <w:lvlJc w:val="left"/>
      <w:pPr>
        <w:ind w:left="3320" w:hanging="360"/>
      </w:pPr>
      <w:rPr>
        <w:rFonts w:ascii="Wingdings" w:hAnsi="Wingdings" w:hint="default"/>
      </w:rPr>
    </w:lvl>
    <w:lvl w:ilvl="3" w:tplc="04090001" w:tentative="1">
      <w:start w:val="1"/>
      <w:numFmt w:val="bullet"/>
      <w:lvlText w:val=""/>
      <w:lvlJc w:val="left"/>
      <w:pPr>
        <w:ind w:left="4040" w:hanging="360"/>
      </w:pPr>
      <w:rPr>
        <w:rFonts w:ascii="Symbol" w:hAnsi="Symbol" w:hint="default"/>
      </w:rPr>
    </w:lvl>
    <w:lvl w:ilvl="4" w:tplc="04090003" w:tentative="1">
      <w:start w:val="1"/>
      <w:numFmt w:val="bullet"/>
      <w:lvlText w:val="o"/>
      <w:lvlJc w:val="left"/>
      <w:pPr>
        <w:ind w:left="4760" w:hanging="360"/>
      </w:pPr>
      <w:rPr>
        <w:rFonts w:ascii="Courier New" w:hAnsi="Courier New" w:cs="Courier New" w:hint="default"/>
      </w:rPr>
    </w:lvl>
    <w:lvl w:ilvl="5" w:tplc="04090005" w:tentative="1">
      <w:start w:val="1"/>
      <w:numFmt w:val="bullet"/>
      <w:lvlText w:val=""/>
      <w:lvlJc w:val="left"/>
      <w:pPr>
        <w:ind w:left="5480" w:hanging="360"/>
      </w:pPr>
      <w:rPr>
        <w:rFonts w:ascii="Wingdings" w:hAnsi="Wingdings" w:hint="default"/>
      </w:rPr>
    </w:lvl>
    <w:lvl w:ilvl="6" w:tplc="04090001" w:tentative="1">
      <w:start w:val="1"/>
      <w:numFmt w:val="bullet"/>
      <w:lvlText w:val=""/>
      <w:lvlJc w:val="left"/>
      <w:pPr>
        <w:ind w:left="6200" w:hanging="360"/>
      </w:pPr>
      <w:rPr>
        <w:rFonts w:ascii="Symbol" w:hAnsi="Symbol" w:hint="default"/>
      </w:rPr>
    </w:lvl>
    <w:lvl w:ilvl="7" w:tplc="04090003" w:tentative="1">
      <w:start w:val="1"/>
      <w:numFmt w:val="bullet"/>
      <w:lvlText w:val="o"/>
      <w:lvlJc w:val="left"/>
      <w:pPr>
        <w:ind w:left="6920" w:hanging="360"/>
      </w:pPr>
      <w:rPr>
        <w:rFonts w:ascii="Courier New" w:hAnsi="Courier New" w:cs="Courier New" w:hint="default"/>
      </w:rPr>
    </w:lvl>
    <w:lvl w:ilvl="8" w:tplc="04090005" w:tentative="1">
      <w:start w:val="1"/>
      <w:numFmt w:val="bullet"/>
      <w:lvlText w:val=""/>
      <w:lvlJc w:val="left"/>
      <w:pPr>
        <w:ind w:left="7640" w:hanging="360"/>
      </w:pPr>
      <w:rPr>
        <w:rFonts w:ascii="Wingdings" w:hAnsi="Wingdings" w:hint="default"/>
      </w:rPr>
    </w:lvl>
  </w:abstractNum>
  <w:abstractNum w:abstractNumId="5">
    <w:nsid w:val="108867DB"/>
    <w:multiLevelType w:val="multilevel"/>
    <w:tmpl w:val="44804C2E"/>
    <w:lvl w:ilvl="0">
      <w:start w:val="1"/>
      <w:numFmt w:val="decimal"/>
      <w:lvlText w:val="%1."/>
      <w:lvlJc w:val="left"/>
      <w:pPr>
        <w:tabs>
          <w:tab w:val="num" w:pos="0"/>
        </w:tabs>
        <w:ind w:left="432" w:hanging="432"/>
      </w:pPr>
      <w:rPr>
        <w:rFonts w:ascii="Arial" w:hAnsi="Arial" w:cs="Arial" w:hint="default"/>
        <w:b/>
        <w:bCs/>
        <w:color w:val="0000FF"/>
        <w:sz w:val="24"/>
        <w:szCs w:val="24"/>
      </w:rPr>
    </w:lvl>
    <w:lvl w:ilvl="1">
      <w:start w:val="1"/>
      <w:numFmt w:val="decimal"/>
      <w:lvlText w:val="%1.%2"/>
      <w:lvlJc w:val="left"/>
      <w:pPr>
        <w:tabs>
          <w:tab w:val="num" w:pos="567"/>
        </w:tabs>
        <w:ind w:left="1143" w:hanging="576"/>
      </w:pPr>
      <w:rPr>
        <w:rFonts w:ascii="Arial" w:hAnsi="Arial" w:cs="Arial" w:hint="default"/>
        <w:b/>
        <w:bCs/>
        <w:i w:val="0"/>
        <w:iCs w:val="0"/>
        <w:color w:val="auto"/>
        <w:sz w:val="24"/>
        <w:szCs w:val="24"/>
      </w:rPr>
    </w:lvl>
    <w:lvl w:ilvl="2">
      <w:start w:val="1"/>
      <w:numFmt w:val="decimal"/>
      <w:lvlText w:val="%1.%2.%3"/>
      <w:lvlJc w:val="left"/>
      <w:pPr>
        <w:tabs>
          <w:tab w:val="num" w:pos="1304"/>
        </w:tabs>
        <w:ind w:left="1304" w:hanging="737"/>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6">
    <w:nsid w:val="1947004D"/>
    <w:multiLevelType w:val="hybridMultilevel"/>
    <w:tmpl w:val="1A9E7D70"/>
    <w:lvl w:ilvl="0" w:tplc="0409000D">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1D9D376A"/>
    <w:multiLevelType w:val="multilevel"/>
    <w:tmpl w:val="3E26AB88"/>
    <w:lvl w:ilvl="0">
      <w:start w:val="6"/>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0872" w:hanging="1800"/>
      </w:pPr>
      <w:rPr>
        <w:rFonts w:hint="default"/>
      </w:rPr>
    </w:lvl>
  </w:abstractNum>
  <w:abstractNum w:abstractNumId="8">
    <w:nsid w:val="1FD201E1"/>
    <w:multiLevelType w:val="multilevel"/>
    <w:tmpl w:val="9C4CA016"/>
    <w:lvl w:ilvl="0">
      <w:start w:val="1"/>
      <w:numFmt w:val="decimal"/>
      <w:lvlText w:val="%1."/>
      <w:lvlJc w:val="left"/>
      <w:pPr>
        <w:tabs>
          <w:tab w:val="num" w:pos="0"/>
        </w:tabs>
        <w:ind w:left="432" w:hanging="432"/>
      </w:pPr>
      <w:rPr>
        <w:rFonts w:ascii="Arial" w:hAnsi="Arial" w:cs="Arial" w:hint="default"/>
        <w:b/>
        <w:bCs/>
        <w:color w:val="0000FF"/>
        <w:sz w:val="28"/>
        <w:szCs w:val="28"/>
      </w:rPr>
    </w:lvl>
    <w:lvl w:ilvl="1">
      <w:start w:val="1"/>
      <w:numFmt w:val="decimal"/>
      <w:lvlText w:val="%1.%2"/>
      <w:lvlJc w:val="left"/>
      <w:pPr>
        <w:tabs>
          <w:tab w:val="num" w:pos="0"/>
        </w:tabs>
        <w:ind w:left="576" w:hanging="576"/>
      </w:pPr>
      <w:rPr>
        <w:rFonts w:ascii="Arial" w:hAnsi="Arial" w:cs="Arial" w:hint="default"/>
        <w:b w:val="0"/>
        <w:bCs w:val="0"/>
        <w:i w:val="0"/>
        <w:iCs w:val="0"/>
        <w:color w:val="auto"/>
        <w:sz w:val="24"/>
        <w:szCs w:val="24"/>
      </w:rPr>
    </w:lvl>
    <w:lvl w:ilvl="2">
      <w:start w:val="1"/>
      <w:numFmt w:val="bullet"/>
      <w:lvlText w:val=""/>
      <w:lvlJc w:val="left"/>
      <w:pPr>
        <w:tabs>
          <w:tab w:val="num" w:pos="1304"/>
        </w:tabs>
        <w:ind w:left="1304" w:hanging="737"/>
      </w:pPr>
      <w:rPr>
        <w:rFonts w:ascii="Symbol" w:hAnsi="Symbo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9">
    <w:nsid w:val="207C7047"/>
    <w:multiLevelType w:val="multilevel"/>
    <w:tmpl w:val="3A566266"/>
    <w:lvl w:ilvl="0">
      <w:start w:val="1"/>
      <w:numFmt w:val="decimal"/>
      <w:lvlText w:val="%1."/>
      <w:lvlJc w:val="left"/>
      <w:pPr>
        <w:tabs>
          <w:tab w:val="num" w:pos="0"/>
        </w:tabs>
        <w:ind w:left="432" w:hanging="432"/>
      </w:pPr>
      <w:rPr>
        <w:rFonts w:ascii="Arial" w:hAnsi="Arial" w:cs="Arial" w:hint="default"/>
        <w:b/>
        <w:bCs/>
        <w:color w:val="008000"/>
        <w:sz w:val="28"/>
        <w:szCs w:val="28"/>
      </w:rPr>
    </w:lvl>
    <w:lvl w:ilvl="1">
      <w:start w:val="1"/>
      <w:numFmt w:val="decimal"/>
      <w:lvlText w:val="%1.%2"/>
      <w:lvlJc w:val="left"/>
      <w:pPr>
        <w:tabs>
          <w:tab w:val="num" w:pos="0"/>
        </w:tabs>
        <w:ind w:left="576" w:hanging="576"/>
      </w:pPr>
      <w:rPr>
        <w:rFonts w:ascii="Arial" w:hAnsi="Arial" w:cs="Arial" w:hint="default"/>
        <w:b/>
        <w:bCs/>
        <w:i w:val="0"/>
        <w:iCs w:val="0"/>
        <w:color w:val="auto"/>
        <w:sz w:val="24"/>
        <w:szCs w:val="24"/>
      </w:rPr>
    </w:lvl>
    <w:lvl w:ilvl="2">
      <w:start w:val="1"/>
      <w:numFmt w:val="decimal"/>
      <w:lvlText w:val="%1.%2.%3"/>
      <w:lvlJc w:val="left"/>
      <w:pPr>
        <w:tabs>
          <w:tab w:val="num" w:pos="1304"/>
        </w:tabs>
        <w:ind w:left="1304" w:hanging="737"/>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10">
    <w:nsid w:val="21A041F1"/>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279D7663"/>
    <w:multiLevelType w:val="multilevel"/>
    <w:tmpl w:val="6AD28B18"/>
    <w:lvl w:ilvl="0">
      <w:start w:val="1"/>
      <w:numFmt w:val="decimal"/>
      <w:lvlText w:val="%1."/>
      <w:lvlJc w:val="left"/>
      <w:pPr>
        <w:ind w:left="360" w:hanging="360"/>
      </w:pPr>
      <w:rPr>
        <w:b w:val="0"/>
        <w:bCs/>
        <w:color w:val="0000FF"/>
        <w:sz w:val="28"/>
        <w:szCs w:val="28"/>
      </w:rPr>
    </w:lvl>
    <w:lvl w:ilvl="1">
      <w:start w:val="1"/>
      <w:numFmt w:val="decimal"/>
      <w:lvlText w:val="%1.%2."/>
      <w:lvlJc w:val="left"/>
      <w:pPr>
        <w:ind w:left="792" w:hanging="432"/>
      </w:pPr>
      <w:rPr>
        <w:b/>
        <w:bCs/>
        <w:color w:val="auto"/>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C420F8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0A867C6"/>
    <w:multiLevelType w:val="multilevel"/>
    <w:tmpl w:val="8A3EDD9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bCs w:val="0"/>
        <w:color w:val="auto"/>
      </w:rPr>
    </w:lvl>
    <w:lvl w:ilvl="2">
      <w:start w:val="1"/>
      <w:numFmt w:val="decimal"/>
      <w:lvlText w:val="%1.%2.%3."/>
      <w:lvlJc w:val="left"/>
      <w:pPr>
        <w:ind w:left="1638" w:hanging="504"/>
      </w:pPr>
      <w:rPr>
        <w:rFonts w:hint="default"/>
        <w:color w:val="auto"/>
      </w:rPr>
    </w:lvl>
    <w:lvl w:ilvl="3">
      <w:start w:val="1"/>
      <w:numFmt w:val="hebrew1"/>
      <w:lvlText w:val="%4."/>
      <w:lvlJc w:val="left"/>
      <w:pPr>
        <w:ind w:left="1782" w:hanging="648"/>
      </w:pPr>
      <w:rPr>
        <w:rFonts w:hint="default"/>
      </w:rPr>
    </w:lvl>
    <w:lvl w:ilvl="4">
      <w:start w:val="1"/>
      <w:numFmt w:val="decimal"/>
      <w:lvlText w:val="%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33E51D6B"/>
    <w:multiLevelType w:val="multilevel"/>
    <w:tmpl w:val="7D0A8BA2"/>
    <w:lvl w:ilvl="0">
      <w:start w:val="1"/>
      <w:numFmt w:val="decimal"/>
      <w:lvlText w:val="%1."/>
      <w:lvlJc w:val="left"/>
      <w:pPr>
        <w:tabs>
          <w:tab w:val="num" w:pos="0"/>
        </w:tabs>
        <w:ind w:left="432" w:hanging="432"/>
      </w:pPr>
      <w:rPr>
        <w:rFonts w:ascii="Arial" w:hAnsi="Arial" w:cs="Arial" w:hint="default"/>
        <w:b/>
        <w:bCs/>
        <w:color w:val="0000FF"/>
        <w:sz w:val="28"/>
        <w:szCs w:val="28"/>
      </w:rPr>
    </w:lvl>
    <w:lvl w:ilvl="1">
      <w:start w:val="1"/>
      <w:numFmt w:val="bullet"/>
      <w:lvlText w:val=""/>
      <w:lvlJc w:val="left"/>
      <w:pPr>
        <w:tabs>
          <w:tab w:val="num" w:pos="0"/>
        </w:tabs>
        <w:ind w:left="576" w:hanging="576"/>
      </w:pPr>
      <w:rPr>
        <w:rFonts w:ascii="Symbol" w:hAnsi="Symbol" w:hint="default"/>
        <w:b/>
        <w:bCs/>
        <w:i w:val="0"/>
        <w:iCs w:val="0"/>
        <w:color w:val="auto"/>
        <w:sz w:val="24"/>
        <w:szCs w:val="24"/>
      </w:rPr>
    </w:lvl>
    <w:lvl w:ilvl="2">
      <w:start w:val="1"/>
      <w:numFmt w:val="decimal"/>
      <w:lvlText w:val="%1.%2.%3"/>
      <w:lvlJc w:val="left"/>
      <w:pPr>
        <w:tabs>
          <w:tab w:val="num" w:pos="1304"/>
        </w:tabs>
        <w:ind w:left="1304" w:hanging="737"/>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15">
    <w:nsid w:val="3DB8070C"/>
    <w:multiLevelType w:val="multilevel"/>
    <w:tmpl w:val="F85A30C4"/>
    <w:lvl w:ilvl="0">
      <w:start w:val="4"/>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0872" w:hanging="1800"/>
      </w:pPr>
      <w:rPr>
        <w:rFonts w:hint="default"/>
      </w:rPr>
    </w:lvl>
  </w:abstractNum>
  <w:abstractNum w:abstractNumId="16">
    <w:nsid w:val="4A196AAB"/>
    <w:multiLevelType w:val="multilevel"/>
    <w:tmpl w:val="2654CA98"/>
    <w:lvl w:ilvl="0">
      <w:start w:val="1"/>
      <w:numFmt w:val="decimal"/>
      <w:lvlText w:val="%1."/>
      <w:lvlJc w:val="left"/>
      <w:pPr>
        <w:tabs>
          <w:tab w:val="num" w:pos="567"/>
        </w:tabs>
        <w:ind w:left="567" w:hanging="567"/>
      </w:pPr>
      <w:rPr>
        <w:rFonts w:hint="default"/>
        <w:b/>
        <w:bCs/>
        <w:color w:val="0000FF"/>
        <w:sz w:val="28"/>
        <w:szCs w:val="28"/>
        <w:u w:val="none"/>
      </w:rPr>
    </w:lvl>
    <w:lvl w:ilvl="1">
      <w:start w:val="1"/>
      <w:numFmt w:val="decimal"/>
      <w:lvlText w:val="%1.%2"/>
      <w:lvlJc w:val="center"/>
      <w:pPr>
        <w:tabs>
          <w:tab w:val="num" w:pos="624"/>
        </w:tabs>
        <w:ind w:left="624" w:hanging="397"/>
      </w:pPr>
      <w:rPr>
        <w:rFonts w:cs="Arial" w:hint="default"/>
        <w:b/>
        <w:bCs/>
        <w:i w:val="0"/>
        <w:iCs w:val="0"/>
        <w:color w:val="auto"/>
        <w:sz w:val="24"/>
        <w:szCs w:val="24"/>
        <w:u w:val="none"/>
      </w:rPr>
    </w:lvl>
    <w:lvl w:ilvl="2">
      <w:start w:val="1"/>
      <w:numFmt w:val="decimal"/>
      <w:lvlText w:val="%1.%2.%3"/>
      <w:lvlJc w:val="left"/>
      <w:pPr>
        <w:tabs>
          <w:tab w:val="num" w:pos="1418"/>
        </w:tabs>
        <w:ind w:left="1418" w:hanging="738"/>
      </w:pPr>
      <w:rPr>
        <w:rFonts w:ascii="Arial" w:hAnsi="Arial" w:cs="Arial" w:hint="default"/>
        <w:b w:val="0"/>
        <w:bCs w:val="0"/>
        <w:color w:val="auto"/>
        <w:sz w:val="24"/>
        <w:szCs w:val="24"/>
        <w:u w:val="none"/>
      </w:rPr>
    </w:lvl>
    <w:lvl w:ilvl="3">
      <w:start w:val="1"/>
      <w:numFmt w:val="hebrew1"/>
      <w:lvlText w:val="%4."/>
      <w:lvlJc w:val="left"/>
      <w:pPr>
        <w:tabs>
          <w:tab w:val="num" w:pos="1418"/>
        </w:tabs>
        <w:ind w:left="1418" w:hanging="338"/>
      </w:pPr>
      <w:rPr>
        <w:rFonts w:hint="default"/>
        <w:b w:val="0"/>
        <w:bCs w:val="0"/>
        <w:color w:val="auto"/>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7">
    <w:nsid w:val="4A2B0CBE"/>
    <w:multiLevelType w:val="hybridMultilevel"/>
    <w:tmpl w:val="5484E10E"/>
    <w:lvl w:ilvl="0" w:tplc="D7B0FD34">
      <w:numFmt w:val="bullet"/>
      <w:lvlText w:val="-"/>
      <w:lvlJc w:val="left"/>
      <w:pPr>
        <w:ind w:left="1152" w:hanging="360"/>
      </w:pPr>
      <w:rPr>
        <w:rFonts w:ascii="Arial" w:eastAsia="Times New Roman" w:hAnsi="Arial" w:cs="Aria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8">
    <w:nsid w:val="4E56105A"/>
    <w:multiLevelType w:val="multilevel"/>
    <w:tmpl w:val="19C64144"/>
    <w:lvl w:ilvl="0">
      <w:start w:val="7"/>
      <w:numFmt w:val="decimal"/>
      <w:lvlText w:val="%1"/>
      <w:lvlJc w:val="left"/>
      <w:pPr>
        <w:ind w:left="360" w:hanging="360"/>
      </w:pPr>
      <w:rPr>
        <w:rFonts w:hint="default"/>
      </w:rPr>
    </w:lvl>
    <w:lvl w:ilvl="1">
      <w:start w:val="1"/>
      <w:numFmt w:val="decimal"/>
      <w:lvlText w:val="%1.%2"/>
      <w:lvlJc w:val="left"/>
      <w:pPr>
        <w:ind w:left="1179" w:hanging="360"/>
      </w:pPr>
      <w:rPr>
        <w:rFonts w:hint="default"/>
        <w:lang w:bidi="he-IL"/>
      </w:rPr>
    </w:lvl>
    <w:lvl w:ilvl="2">
      <w:start w:val="1"/>
      <w:numFmt w:val="decimal"/>
      <w:lvlText w:val="%1.%2.%3"/>
      <w:lvlJc w:val="left"/>
      <w:pPr>
        <w:ind w:left="2421" w:hanging="720"/>
      </w:pPr>
      <w:rPr>
        <w:rFonts w:hint="default"/>
      </w:rPr>
    </w:lvl>
    <w:lvl w:ilvl="3">
      <w:start w:val="1"/>
      <w:numFmt w:val="decimal"/>
      <w:lvlText w:val="%1.%2.%3.%4"/>
      <w:lvlJc w:val="left"/>
      <w:pPr>
        <w:ind w:left="3177" w:hanging="720"/>
      </w:pPr>
      <w:rPr>
        <w:rFonts w:hint="default"/>
      </w:rPr>
    </w:lvl>
    <w:lvl w:ilvl="4">
      <w:start w:val="1"/>
      <w:numFmt w:val="decimal"/>
      <w:lvlText w:val="%1.%2.%3.%4.%5"/>
      <w:lvlJc w:val="left"/>
      <w:pPr>
        <w:ind w:left="4356" w:hanging="1080"/>
      </w:pPr>
      <w:rPr>
        <w:rFonts w:hint="default"/>
      </w:rPr>
    </w:lvl>
    <w:lvl w:ilvl="5">
      <w:start w:val="1"/>
      <w:numFmt w:val="decimal"/>
      <w:lvlText w:val="%1.%2.%3.%4.%5.%6"/>
      <w:lvlJc w:val="left"/>
      <w:pPr>
        <w:ind w:left="5175" w:hanging="1080"/>
      </w:pPr>
      <w:rPr>
        <w:rFonts w:hint="default"/>
      </w:rPr>
    </w:lvl>
    <w:lvl w:ilvl="6">
      <w:start w:val="1"/>
      <w:numFmt w:val="decimal"/>
      <w:lvlText w:val="%1.%2.%3.%4.%5.%6.%7"/>
      <w:lvlJc w:val="left"/>
      <w:pPr>
        <w:ind w:left="6354" w:hanging="1440"/>
      </w:pPr>
      <w:rPr>
        <w:rFonts w:hint="default"/>
      </w:rPr>
    </w:lvl>
    <w:lvl w:ilvl="7">
      <w:start w:val="1"/>
      <w:numFmt w:val="decimal"/>
      <w:lvlText w:val="%1.%2.%3.%4.%5.%6.%7.%8"/>
      <w:lvlJc w:val="left"/>
      <w:pPr>
        <w:ind w:left="7173" w:hanging="1440"/>
      </w:pPr>
      <w:rPr>
        <w:rFonts w:hint="default"/>
      </w:rPr>
    </w:lvl>
    <w:lvl w:ilvl="8">
      <w:start w:val="1"/>
      <w:numFmt w:val="decimal"/>
      <w:lvlText w:val="%1.%2.%3.%4.%5.%6.%7.%8.%9"/>
      <w:lvlJc w:val="left"/>
      <w:pPr>
        <w:ind w:left="8352" w:hanging="1800"/>
      </w:pPr>
      <w:rPr>
        <w:rFonts w:hint="default"/>
      </w:rPr>
    </w:lvl>
  </w:abstractNum>
  <w:abstractNum w:abstractNumId="19">
    <w:nsid w:val="52496EF8"/>
    <w:multiLevelType w:val="multilevel"/>
    <w:tmpl w:val="DFB6E028"/>
    <w:lvl w:ilvl="0">
      <w:start w:val="6"/>
      <w:numFmt w:val="decimal"/>
      <w:lvlText w:val="%1"/>
      <w:lvlJc w:val="left"/>
      <w:pPr>
        <w:ind w:left="525" w:hanging="525"/>
      </w:pPr>
      <w:rPr>
        <w:rFonts w:hint="default"/>
      </w:rPr>
    </w:lvl>
    <w:lvl w:ilvl="1">
      <w:start w:val="1"/>
      <w:numFmt w:val="decimal"/>
      <w:lvlText w:val="%1.%2"/>
      <w:lvlJc w:val="left"/>
      <w:pPr>
        <w:ind w:left="907" w:hanging="525"/>
      </w:pPr>
      <w:rPr>
        <w:rFonts w:hint="default"/>
      </w:rPr>
    </w:lvl>
    <w:lvl w:ilvl="2">
      <w:start w:val="1"/>
      <w:numFmt w:val="decimal"/>
      <w:lvlText w:val="%1.%2.%3"/>
      <w:lvlJc w:val="left"/>
      <w:pPr>
        <w:ind w:left="1484" w:hanging="720"/>
      </w:pPr>
      <w:rPr>
        <w:rFonts w:hint="default"/>
      </w:rPr>
    </w:lvl>
    <w:lvl w:ilvl="3">
      <w:start w:val="1"/>
      <w:numFmt w:val="hebrew1"/>
      <w:lvlText w:val="%4."/>
      <w:lvlJc w:val="left"/>
      <w:pPr>
        <w:ind w:left="2226" w:hanging="1080"/>
      </w:pPr>
      <w:rPr>
        <w:rFonts w:ascii="Arial" w:eastAsia="Times New Roman" w:hAnsi="Arial" w:cs="Arial"/>
        <w:lang w:bidi="he-IL"/>
      </w:rPr>
    </w:lvl>
    <w:lvl w:ilvl="4">
      <w:start w:val="1"/>
      <w:numFmt w:val="decimal"/>
      <w:lvlText w:val="%1.%2.%3.%4.%5"/>
      <w:lvlJc w:val="left"/>
      <w:pPr>
        <w:ind w:left="2608" w:hanging="1080"/>
      </w:pPr>
      <w:rPr>
        <w:rFonts w:hint="default"/>
      </w:rPr>
    </w:lvl>
    <w:lvl w:ilvl="5">
      <w:start w:val="1"/>
      <w:numFmt w:val="decimal"/>
      <w:lvlText w:val="%1.%2.%3.%4.%5.%6"/>
      <w:lvlJc w:val="left"/>
      <w:pPr>
        <w:ind w:left="3350" w:hanging="1440"/>
      </w:pPr>
      <w:rPr>
        <w:rFonts w:hint="default"/>
      </w:rPr>
    </w:lvl>
    <w:lvl w:ilvl="6">
      <w:start w:val="1"/>
      <w:numFmt w:val="decimal"/>
      <w:lvlText w:val="%1.%2.%3.%4.%5.%6.%7"/>
      <w:lvlJc w:val="left"/>
      <w:pPr>
        <w:ind w:left="3732" w:hanging="1440"/>
      </w:pPr>
      <w:rPr>
        <w:rFonts w:hint="default"/>
      </w:rPr>
    </w:lvl>
    <w:lvl w:ilvl="7">
      <w:start w:val="1"/>
      <w:numFmt w:val="decimal"/>
      <w:lvlText w:val="%1.%2.%3.%4.%5.%6.%7.%8"/>
      <w:lvlJc w:val="left"/>
      <w:pPr>
        <w:ind w:left="4474" w:hanging="1800"/>
      </w:pPr>
      <w:rPr>
        <w:rFonts w:hint="default"/>
      </w:rPr>
    </w:lvl>
    <w:lvl w:ilvl="8">
      <w:start w:val="1"/>
      <w:numFmt w:val="decimal"/>
      <w:lvlText w:val="%1.%2.%3.%4.%5.%6.%7.%8.%9"/>
      <w:lvlJc w:val="left"/>
      <w:pPr>
        <w:ind w:left="4856" w:hanging="1800"/>
      </w:pPr>
      <w:rPr>
        <w:rFonts w:hint="default"/>
      </w:rPr>
    </w:lvl>
  </w:abstractNum>
  <w:abstractNum w:abstractNumId="20">
    <w:nsid w:val="54103D7D"/>
    <w:multiLevelType w:val="hybridMultilevel"/>
    <w:tmpl w:val="D2D85E04"/>
    <w:lvl w:ilvl="0" w:tplc="52C6DA62">
      <w:start w:val="1"/>
      <w:numFmt w:val="hebrew1"/>
      <w:lvlText w:val="%1."/>
      <w:lvlJc w:val="left"/>
      <w:pPr>
        <w:ind w:left="1473" w:hanging="360"/>
      </w:pPr>
      <w:rPr>
        <w:rFonts w:hint="default"/>
        <w:lang w:val="en-US"/>
      </w:rPr>
    </w:lvl>
    <w:lvl w:ilvl="1" w:tplc="04090019">
      <w:start w:val="1"/>
      <w:numFmt w:val="lowerLetter"/>
      <w:lvlText w:val="%2."/>
      <w:lvlJc w:val="left"/>
      <w:pPr>
        <w:ind w:left="2193" w:hanging="360"/>
      </w:pPr>
    </w:lvl>
    <w:lvl w:ilvl="2" w:tplc="0409001B" w:tentative="1">
      <w:start w:val="1"/>
      <w:numFmt w:val="lowerRoman"/>
      <w:lvlText w:val="%3."/>
      <w:lvlJc w:val="right"/>
      <w:pPr>
        <w:ind w:left="2913" w:hanging="180"/>
      </w:pPr>
    </w:lvl>
    <w:lvl w:ilvl="3" w:tplc="0409000F" w:tentative="1">
      <w:start w:val="1"/>
      <w:numFmt w:val="decimal"/>
      <w:lvlText w:val="%4."/>
      <w:lvlJc w:val="left"/>
      <w:pPr>
        <w:ind w:left="3633" w:hanging="360"/>
      </w:pPr>
    </w:lvl>
    <w:lvl w:ilvl="4" w:tplc="04090019" w:tentative="1">
      <w:start w:val="1"/>
      <w:numFmt w:val="lowerLetter"/>
      <w:lvlText w:val="%5."/>
      <w:lvlJc w:val="left"/>
      <w:pPr>
        <w:ind w:left="4353" w:hanging="360"/>
      </w:pPr>
    </w:lvl>
    <w:lvl w:ilvl="5" w:tplc="0409001B" w:tentative="1">
      <w:start w:val="1"/>
      <w:numFmt w:val="lowerRoman"/>
      <w:lvlText w:val="%6."/>
      <w:lvlJc w:val="right"/>
      <w:pPr>
        <w:ind w:left="5073" w:hanging="180"/>
      </w:pPr>
    </w:lvl>
    <w:lvl w:ilvl="6" w:tplc="0409000F" w:tentative="1">
      <w:start w:val="1"/>
      <w:numFmt w:val="decimal"/>
      <w:lvlText w:val="%7."/>
      <w:lvlJc w:val="left"/>
      <w:pPr>
        <w:ind w:left="5793" w:hanging="360"/>
      </w:pPr>
    </w:lvl>
    <w:lvl w:ilvl="7" w:tplc="04090019" w:tentative="1">
      <w:start w:val="1"/>
      <w:numFmt w:val="lowerLetter"/>
      <w:lvlText w:val="%8."/>
      <w:lvlJc w:val="left"/>
      <w:pPr>
        <w:ind w:left="6513" w:hanging="360"/>
      </w:pPr>
    </w:lvl>
    <w:lvl w:ilvl="8" w:tplc="0409001B" w:tentative="1">
      <w:start w:val="1"/>
      <w:numFmt w:val="lowerRoman"/>
      <w:lvlText w:val="%9."/>
      <w:lvlJc w:val="right"/>
      <w:pPr>
        <w:ind w:left="7233" w:hanging="180"/>
      </w:pPr>
    </w:lvl>
  </w:abstractNum>
  <w:abstractNum w:abstractNumId="21">
    <w:nsid w:val="561957F6"/>
    <w:multiLevelType w:val="hybridMultilevel"/>
    <w:tmpl w:val="99F61C46"/>
    <w:lvl w:ilvl="0" w:tplc="040D0005">
      <w:start w:val="1"/>
      <w:numFmt w:val="bullet"/>
      <w:lvlText w:val=""/>
      <w:lvlJc w:val="left"/>
      <w:pPr>
        <w:tabs>
          <w:tab w:val="num" w:pos="1080"/>
        </w:tabs>
        <w:ind w:left="1080" w:right="1080" w:hanging="360"/>
      </w:pPr>
      <w:rPr>
        <w:rFonts w:ascii="Wingdings" w:hAnsi="Wingdings" w:hint="default"/>
      </w:rPr>
    </w:lvl>
    <w:lvl w:ilvl="1" w:tplc="04090019">
      <w:start w:val="1"/>
      <w:numFmt w:val="lowerLetter"/>
      <w:lvlText w:val="%2."/>
      <w:lvlJc w:val="left"/>
      <w:pPr>
        <w:tabs>
          <w:tab w:val="num" w:pos="795"/>
        </w:tabs>
        <w:ind w:left="795" w:right="795" w:hanging="360"/>
      </w:pPr>
    </w:lvl>
    <w:lvl w:ilvl="2" w:tplc="04090003">
      <w:start w:val="1"/>
      <w:numFmt w:val="bullet"/>
      <w:lvlText w:val="o"/>
      <w:lvlJc w:val="left"/>
      <w:pPr>
        <w:tabs>
          <w:tab w:val="num" w:pos="1695"/>
        </w:tabs>
        <w:ind w:left="1695" w:hanging="360"/>
      </w:pPr>
      <w:rPr>
        <w:rFonts w:ascii="Courier New" w:hAnsi="Courier New" w:cs="Courier New" w:hint="default"/>
      </w:rPr>
    </w:lvl>
    <w:lvl w:ilvl="3" w:tplc="0409000F">
      <w:start w:val="1"/>
      <w:numFmt w:val="decimal"/>
      <w:lvlText w:val="%4."/>
      <w:lvlJc w:val="left"/>
      <w:pPr>
        <w:tabs>
          <w:tab w:val="num" w:pos="2235"/>
        </w:tabs>
        <w:ind w:left="2235" w:right="2235" w:hanging="360"/>
      </w:pPr>
    </w:lvl>
    <w:lvl w:ilvl="4" w:tplc="04090019">
      <w:start w:val="1"/>
      <w:numFmt w:val="lowerLetter"/>
      <w:lvlText w:val="%5."/>
      <w:lvlJc w:val="left"/>
      <w:pPr>
        <w:tabs>
          <w:tab w:val="num" w:pos="2955"/>
        </w:tabs>
        <w:ind w:left="2955" w:right="2955" w:hanging="360"/>
      </w:pPr>
    </w:lvl>
    <w:lvl w:ilvl="5" w:tplc="0409001B" w:tentative="1">
      <w:start w:val="1"/>
      <w:numFmt w:val="lowerRoman"/>
      <w:lvlText w:val="%6."/>
      <w:lvlJc w:val="right"/>
      <w:pPr>
        <w:tabs>
          <w:tab w:val="num" w:pos="3675"/>
        </w:tabs>
        <w:ind w:left="3675" w:right="3675" w:hanging="180"/>
      </w:pPr>
    </w:lvl>
    <w:lvl w:ilvl="6" w:tplc="0409000F" w:tentative="1">
      <w:start w:val="1"/>
      <w:numFmt w:val="decimal"/>
      <w:lvlText w:val="%7."/>
      <w:lvlJc w:val="left"/>
      <w:pPr>
        <w:tabs>
          <w:tab w:val="num" w:pos="4395"/>
        </w:tabs>
        <w:ind w:left="4395" w:right="4395" w:hanging="360"/>
      </w:pPr>
    </w:lvl>
    <w:lvl w:ilvl="7" w:tplc="04090019" w:tentative="1">
      <w:start w:val="1"/>
      <w:numFmt w:val="lowerLetter"/>
      <w:lvlText w:val="%8."/>
      <w:lvlJc w:val="left"/>
      <w:pPr>
        <w:tabs>
          <w:tab w:val="num" w:pos="5115"/>
        </w:tabs>
        <w:ind w:left="5115" w:right="5115" w:hanging="360"/>
      </w:pPr>
    </w:lvl>
    <w:lvl w:ilvl="8" w:tplc="0409001B" w:tentative="1">
      <w:start w:val="1"/>
      <w:numFmt w:val="lowerRoman"/>
      <w:lvlText w:val="%9."/>
      <w:lvlJc w:val="right"/>
      <w:pPr>
        <w:tabs>
          <w:tab w:val="num" w:pos="5835"/>
        </w:tabs>
        <w:ind w:left="5835" w:right="5835" w:hanging="180"/>
      </w:pPr>
    </w:lvl>
  </w:abstractNum>
  <w:abstractNum w:abstractNumId="22">
    <w:nsid w:val="572445F9"/>
    <w:multiLevelType w:val="multilevel"/>
    <w:tmpl w:val="DFB23C84"/>
    <w:lvl w:ilvl="0">
      <w:start w:val="7"/>
      <w:numFmt w:val="decimal"/>
      <w:lvlText w:val="%1"/>
      <w:lvlJc w:val="left"/>
      <w:pPr>
        <w:ind w:left="525" w:hanging="525"/>
      </w:pPr>
      <w:rPr>
        <w:rFonts w:hint="default"/>
      </w:rPr>
    </w:lvl>
    <w:lvl w:ilvl="1">
      <w:start w:val="1"/>
      <w:numFmt w:val="decimal"/>
      <w:lvlText w:val="%1.%2"/>
      <w:lvlJc w:val="left"/>
      <w:pPr>
        <w:ind w:left="907" w:hanging="525"/>
      </w:pPr>
      <w:rPr>
        <w:rFonts w:hint="default"/>
      </w:rPr>
    </w:lvl>
    <w:lvl w:ilvl="2">
      <w:start w:val="1"/>
      <w:numFmt w:val="decimal"/>
      <w:lvlText w:val="%1.%2.%3"/>
      <w:lvlJc w:val="left"/>
      <w:pPr>
        <w:ind w:left="1484" w:hanging="720"/>
      </w:pPr>
      <w:rPr>
        <w:rFonts w:hint="default"/>
      </w:rPr>
    </w:lvl>
    <w:lvl w:ilvl="3">
      <w:start w:val="1"/>
      <w:numFmt w:val="hebrew1"/>
      <w:lvlText w:val="%4."/>
      <w:lvlJc w:val="left"/>
      <w:pPr>
        <w:ind w:left="2226" w:hanging="1080"/>
      </w:pPr>
      <w:rPr>
        <w:rFonts w:ascii="Arial" w:eastAsia="Times New Roman" w:hAnsi="Arial" w:cs="Arial"/>
      </w:rPr>
    </w:lvl>
    <w:lvl w:ilvl="4">
      <w:start w:val="1"/>
      <w:numFmt w:val="decimal"/>
      <w:lvlText w:val="%1.%2.%3.%4.%5"/>
      <w:lvlJc w:val="left"/>
      <w:pPr>
        <w:ind w:left="2608" w:hanging="1080"/>
      </w:pPr>
      <w:rPr>
        <w:rFonts w:hint="default"/>
      </w:rPr>
    </w:lvl>
    <w:lvl w:ilvl="5">
      <w:start w:val="1"/>
      <w:numFmt w:val="decimal"/>
      <w:lvlText w:val="%1.%2.%3.%4.%5.%6"/>
      <w:lvlJc w:val="left"/>
      <w:pPr>
        <w:ind w:left="3350" w:hanging="1440"/>
      </w:pPr>
      <w:rPr>
        <w:rFonts w:hint="default"/>
      </w:rPr>
    </w:lvl>
    <w:lvl w:ilvl="6">
      <w:start w:val="1"/>
      <w:numFmt w:val="decimal"/>
      <w:lvlText w:val="%1.%2.%3.%4.%5.%6.%7"/>
      <w:lvlJc w:val="left"/>
      <w:pPr>
        <w:ind w:left="3732" w:hanging="1440"/>
      </w:pPr>
      <w:rPr>
        <w:rFonts w:hint="default"/>
      </w:rPr>
    </w:lvl>
    <w:lvl w:ilvl="7">
      <w:start w:val="1"/>
      <w:numFmt w:val="decimal"/>
      <w:lvlText w:val="%1.%2.%3.%4.%5.%6.%7.%8"/>
      <w:lvlJc w:val="left"/>
      <w:pPr>
        <w:ind w:left="4474" w:hanging="1800"/>
      </w:pPr>
      <w:rPr>
        <w:rFonts w:hint="default"/>
      </w:rPr>
    </w:lvl>
    <w:lvl w:ilvl="8">
      <w:start w:val="1"/>
      <w:numFmt w:val="decimal"/>
      <w:lvlText w:val="%1.%2.%3.%4.%5.%6.%7.%8.%9"/>
      <w:lvlJc w:val="left"/>
      <w:pPr>
        <w:ind w:left="4856" w:hanging="1800"/>
      </w:pPr>
      <w:rPr>
        <w:rFonts w:hint="default"/>
      </w:rPr>
    </w:lvl>
  </w:abstractNum>
  <w:abstractNum w:abstractNumId="23">
    <w:nsid w:val="5A1D52F5"/>
    <w:multiLevelType w:val="multilevel"/>
    <w:tmpl w:val="F4E0C878"/>
    <w:lvl w:ilvl="0">
      <w:start w:val="1"/>
      <w:numFmt w:val="decimal"/>
      <w:lvlText w:val="%1."/>
      <w:lvlJc w:val="left"/>
      <w:pPr>
        <w:ind w:left="360" w:hanging="360"/>
      </w:pPr>
      <w:rPr>
        <w:b/>
        <w:bCs/>
      </w:rPr>
    </w:lvl>
    <w:lvl w:ilvl="1">
      <w:start w:val="1"/>
      <w:numFmt w:val="decimal"/>
      <w:lvlText w:val="%1.%2."/>
      <w:lvlJc w:val="left"/>
      <w:pPr>
        <w:ind w:left="792" w:hanging="432"/>
      </w:pPr>
      <w:rPr>
        <w:rFonts w:hint="default"/>
        <w:b w:val="0"/>
        <w:bCs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11E19EC"/>
    <w:multiLevelType w:val="multilevel"/>
    <w:tmpl w:val="539E525C"/>
    <w:lvl w:ilvl="0">
      <w:start w:val="1"/>
      <w:numFmt w:val="decimal"/>
      <w:lvlText w:val="%1."/>
      <w:lvlJc w:val="left"/>
      <w:pPr>
        <w:ind w:left="284" w:hanging="284"/>
      </w:pPr>
      <w:rPr>
        <w:rFonts w:hint="default"/>
        <w:b/>
        <w:bCs/>
        <w:color w:val="0000FF"/>
        <w:sz w:val="28"/>
        <w:szCs w:val="28"/>
        <w:u w:val="none"/>
      </w:rPr>
    </w:lvl>
    <w:lvl w:ilvl="1">
      <w:start w:val="1"/>
      <w:numFmt w:val="decimal"/>
      <w:lvlText w:val="%1.%2."/>
      <w:lvlJc w:val="left"/>
      <w:pPr>
        <w:ind w:left="907" w:hanging="907"/>
      </w:pPr>
      <w:rPr>
        <w:rFonts w:hint="default"/>
        <w:b/>
        <w:bCs/>
        <w:i w:val="0"/>
        <w:iCs w:val="0"/>
        <w:color w:val="auto"/>
        <w:sz w:val="24"/>
        <w:szCs w:val="24"/>
        <w:u w:val="none"/>
      </w:rPr>
    </w:lvl>
    <w:lvl w:ilvl="2">
      <w:start w:val="1"/>
      <w:numFmt w:val="decimal"/>
      <w:lvlText w:val="%1.%2.%3."/>
      <w:lvlJc w:val="left"/>
      <w:pPr>
        <w:ind w:left="1224" w:hanging="504"/>
      </w:pPr>
      <w:rPr>
        <w:rFonts w:hint="default"/>
        <w:b w:val="0"/>
        <w:bCs w:val="0"/>
        <w:color w:val="auto"/>
        <w:sz w:val="24"/>
        <w:szCs w:val="24"/>
        <w:u w:val="none"/>
      </w:rPr>
    </w:lvl>
    <w:lvl w:ilvl="3">
      <w:start w:val="1"/>
      <w:numFmt w:val="decimal"/>
      <w:lvlText w:val="%1.%2.%3.%4."/>
      <w:lvlJc w:val="left"/>
      <w:pPr>
        <w:ind w:left="1728" w:hanging="648"/>
      </w:pPr>
      <w:rPr>
        <w:rFonts w:hint="default"/>
        <w:b w:val="0"/>
        <w:bCs w:val="0"/>
        <w:color w:val="auto"/>
        <w:sz w:val="24"/>
        <w:szCs w:val="24"/>
      </w:rPr>
    </w:lvl>
    <w:lvl w:ilvl="4">
      <w:start w:val="1"/>
      <w:numFmt w:val="decimal"/>
      <w:lvlText w:val="%1.%2.%3.%4.%5."/>
      <w:lvlJc w:val="left"/>
      <w:pPr>
        <w:ind w:left="2232" w:hanging="792"/>
      </w:pPr>
      <w:rPr>
        <w:rFonts w:hint="default"/>
        <w:b w:val="0"/>
        <w:bCs w:val="0"/>
        <w:color w:val="auto"/>
        <w:sz w:val="24"/>
        <w:szCs w:val="24"/>
        <w:u w:val="none"/>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68E4397E"/>
    <w:multiLevelType w:val="multilevel"/>
    <w:tmpl w:val="2654CA98"/>
    <w:lvl w:ilvl="0">
      <w:start w:val="1"/>
      <w:numFmt w:val="decimal"/>
      <w:lvlText w:val="%1."/>
      <w:lvlJc w:val="left"/>
      <w:pPr>
        <w:tabs>
          <w:tab w:val="num" w:pos="567"/>
        </w:tabs>
        <w:ind w:left="567" w:hanging="567"/>
      </w:pPr>
      <w:rPr>
        <w:rFonts w:hint="default"/>
        <w:b/>
        <w:bCs/>
        <w:color w:val="0000FF"/>
        <w:sz w:val="28"/>
        <w:szCs w:val="28"/>
        <w:u w:val="none"/>
      </w:rPr>
    </w:lvl>
    <w:lvl w:ilvl="1">
      <w:start w:val="1"/>
      <w:numFmt w:val="decimal"/>
      <w:lvlText w:val="%1.%2"/>
      <w:lvlJc w:val="center"/>
      <w:pPr>
        <w:tabs>
          <w:tab w:val="num" w:pos="624"/>
        </w:tabs>
        <w:ind w:left="624" w:hanging="397"/>
      </w:pPr>
      <w:rPr>
        <w:rFonts w:cs="Arial" w:hint="default"/>
        <w:b/>
        <w:bCs/>
        <w:i w:val="0"/>
        <w:iCs w:val="0"/>
        <w:color w:val="auto"/>
        <w:sz w:val="24"/>
        <w:szCs w:val="24"/>
        <w:u w:val="none"/>
      </w:rPr>
    </w:lvl>
    <w:lvl w:ilvl="2">
      <w:start w:val="1"/>
      <w:numFmt w:val="decimal"/>
      <w:lvlText w:val="%1.%2.%3"/>
      <w:lvlJc w:val="left"/>
      <w:pPr>
        <w:tabs>
          <w:tab w:val="num" w:pos="1418"/>
        </w:tabs>
        <w:ind w:left="1418" w:hanging="738"/>
      </w:pPr>
      <w:rPr>
        <w:rFonts w:ascii="Arial" w:hAnsi="Arial" w:cs="Arial" w:hint="default"/>
        <w:b w:val="0"/>
        <w:bCs w:val="0"/>
        <w:color w:val="auto"/>
        <w:sz w:val="24"/>
        <w:szCs w:val="24"/>
        <w:u w:val="none"/>
      </w:rPr>
    </w:lvl>
    <w:lvl w:ilvl="3">
      <w:start w:val="1"/>
      <w:numFmt w:val="hebrew1"/>
      <w:lvlText w:val="%4."/>
      <w:lvlJc w:val="left"/>
      <w:pPr>
        <w:tabs>
          <w:tab w:val="num" w:pos="1418"/>
        </w:tabs>
        <w:ind w:left="1418" w:hanging="338"/>
      </w:pPr>
      <w:rPr>
        <w:rFonts w:hint="default"/>
        <w:b w:val="0"/>
        <w:bCs w:val="0"/>
        <w:color w:val="auto"/>
      </w:rPr>
    </w:lvl>
    <w:lvl w:ilvl="4">
      <w:start w:val="1"/>
      <w:numFmt w:val="hebrew1"/>
      <w:lvlText w:val="%5)"/>
      <w:lvlJc w:val="right"/>
      <w:pPr>
        <w:tabs>
          <w:tab w:val="num" w:pos="2608"/>
        </w:tabs>
        <w:ind w:left="2608" w:hanging="453"/>
      </w:pPr>
      <w:rPr>
        <w:rFonts w:hint="default"/>
        <w:b w:val="0"/>
        <w:bCs w:val="0"/>
        <w:color w:val="auto"/>
        <w:sz w:val="24"/>
        <w:szCs w:val="24"/>
        <w:u w:val="no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nsid w:val="69A24CE7"/>
    <w:multiLevelType w:val="multilevel"/>
    <w:tmpl w:val="44804C2E"/>
    <w:lvl w:ilvl="0">
      <w:start w:val="1"/>
      <w:numFmt w:val="decimal"/>
      <w:lvlText w:val="%1."/>
      <w:lvlJc w:val="left"/>
      <w:pPr>
        <w:tabs>
          <w:tab w:val="num" w:pos="0"/>
        </w:tabs>
        <w:ind w:left="432" w:hanging="432"/>
      </w:pPr>
      <w:rPr>
        <w:rFonts w:ascii="Arial" w:hAnsi="Arial" w:cs="Arial" w:hint="default"/>
        <w:b/>
        <w:bCs/>
        <w:color w:val="0000FF"/>
        <w:sz w:val="24"/>
        <w:szCs w:val="24"/>
      </w:rPr>
    </w:lvl>
    <w:lvl w:ilvl="1">
      <w:start w:val="1"/>
      <w:numFmt w:val="decimal"/>
      <w:lvlText w:val="%1.%2"/>
      <w:lvlJc w:val="left"/>
      <w:pPr>
        <w:tabs>
          <w:tab w:val="num" w:pos="567"/>
        </w:tabs>
        <w:ind w:left="1143" w:hanging="576"/>
      </w:pPr>
      <w:rPr>
        <w:rFonts w:ascii="Arial" w:hAnsi="Arial" w:cs="Arial" w:hint="default"/>
        <w:b/>
        <w:bCs/>
        <w:i w:val="0"/>
        <w:iCs w:val="0"/>
        <w:color w:val="auto"/>
        <w:sz w:val="24"/>
        <w:szCs w:val="24"/>
      </w:rPr>
    </w:lvl>
    <w:lvl w:ilvl="2">
      <w:start w:val="1"/>
      <w:numFmt w:val="decimal"/>
      <w:lvlText w:val="%1.%2.%3"/>
      <w:lvlJc w:val="left"/>
      <w:pPr>
        <w:tabs>
          <w:tab w:val="num" w:pos="1304"/>
        </w:tabs>
        <w:ind w:left="1304" w:hanging="737"/>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27">
    <w:nsid w:val="6A01781B"/>
    <w:multiLevelType w:val="hybridMultilevel"/>
    <w:tmpl w:val="077ED8FC"/>
    <w:lvl w:ilvl="0" w:tplc="D4D80CA0">
      <w:numFmt w:val="bullet"/>
      <w:lvlText w:val="-"/>
      <w:lvlJc w:val="left"/>
      <w:pPr>
        <w:ind w:left="1152" w:hanging="360"/>
      </w:pPr>
      <w:rPr>
        <w:rFonts w:ascii="Arial" w:eastAsia="Times New Roman" w:hAnsi="Arial" w:cs="Arial" w:hint="default"/>
        <w:lang w:bidi="he-IL"/>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8">
    <w:nsid w:val="70E6727D"/>
    <w:multiLevelType w:val="multilevel"/>
    <w:tmpl w:val="D9B233B2"/>
    <w:lvl w:ilvl="0">
      <w:start w:val="1"/>
      <w:numFmt w:val="decimal"/>
      <w:lvlText w:val="%1."/>
      <w:lvlJc w:val="left"/>
      <w:pPr>
        <w:tabs>
          <w:tab w:val="num" w:pos="0"/>
        </w:tabs>
        <w:ind w:left="432" w:hanging="432"/>
      </w:pPr>
      <w:rPr>
        <w:rFonts w:ascii="Arial" w:hAnsi="Arial" w:cs="Arial" w:hint="default"/>
        <w:b/>
        <w:bCs/>
        <w:color w:val="0000FF"/>
        <w:sz w:val="24"/>
        <w:szCs w:val="24"/>
      </w:rPr>
    </w:lvl>
    <w:lvl w:ilvl="1">
      <w:start w:val="1"/>
      <w:numFmt w:val="decimal"/>
      <w:lvlText w:val="%1.%2"/>
      <w:lvlJc w:val="left"/>
      <w:pPr>
        <w:tabs>
          <w:tab w:val="num" w:pos="0"/>
        </w:tabs>
        <w:ind w:left="576" w:hanging="576"/>
      </w:pPr>
      <w:rPr>
        <w:rFonts w:ascii="Arial" w:hAnsi="Arial" w:cs="Arial" w:hint="default"/>
        <w:b w:val="0"/>
        <w:bCs w:val="0"/>
        <w:i w:val="0"/>
        <w:iCs w:val="0"/>
        <w:color w:val="auto"/>
        <w:sz w:val="24"/>
        <w:szCs w:val="24"/>
      </w:rPr>
    </w:lvl>
    <w:lvl w:ilvl="2">
      <w:start w:val="1"/>
      <w:numFmt w:val="bullet"/>
      <w:lvlText w:val=""/>
      <w:lvlJc w:val="left"/>
      <w:pPr>
        <w:tabs>
          <w:tab w:val="num" w:pos="1304"/>
        </w:tabs>
        <w:ind w:left="1304" w:hanging="737"/>
      </w:pPr>
      <w:rPr>
        <w:rFonts w:ascii="Symbol" w:hAnsi="Symbol" w:hint="default"/>
        <w:b w:val="0"/>
        <w:bCs w:val="0"/>
        <w:i w:val="0"/>
        <w:iCs w:val="0"/>
        <w:caps w:val="0"/>
        <w:smallCaps w:val="0"/>
        <w:strike w:val="0"/>
        <w:dstrike w:val="0"/>
        <w:vanish w:val="0"/>
        <w:color w:val="auto"/>
        <w:spacing w:val="0"/>
        <w:kern w:val="0"/>
        <w:position w:val="0"/>
        <w:sz w:val="24"/>
        <w:szCs w:val="24"/>
        <w:u w:val="none"/>
        <w:vertAlign w:val="baseline"/>
      </w:rPr>
    </w:lvl>
    <w:lvl w:ilvl="3">
      <w:start w:val="1"/>
      <w:numFmt w:val="hebrew1"/>
      <w:lvlText w:val="%4."/>
      <w:lvlJc w:val="left"/>
      <w:pPr>
        <w:tabs>
          <w:tab w:val="num" w:pos="1361"/>
        </w:tabs>
        <w:ind w:left="1361" w:hanging="624"/>
      </w:pPr>
      <w:rPr>
        <w:rFonts w:ascii="Arial" w:hAnsi="Arial" w:cs="Arial" w:hint="default"/>
        <w:b w:val="0"/>
        <w:bCs w:val="0"/>
        <w:i w:val="0"/>
        <w:iCs w:val="0"/>
        <w:caps w:val="0"/>
        <w:smallCaps w:val="0"/>
        <w:strike w:val="0"/>
        <w:dstrike w:val="0"/>
        <w:vanish w:val="0"/>
        <w:color w:val="auto"/>
        <w:spacing w:val="0"/>
        <w:kern w:val="0"/>
        <w:position w:val="0"/>
        <w:sz w:val="24"/>
        <w:szCs w:val="24"/>
        <w:u w:val="none"/>
        <w:vertAlign w:val="baseline"/>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29">
    <w:nsid w:val="761133BF"/>
    <w:multiLevelType w:val="multilevel"/>
    <w:tmpl w:val="0382CC3A"/>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sz w:val="18"/>
        <w:szCs w:val="18"/>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773030C1"/>
    <w:multiLevelType w:val="hybridMultilevel"/>
    <w:tmpl w:val="3A8A2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
  </w:num>
  <w:num w:numId="3">
    <w:abstractNumId w:val="15"/>
  </w:num>
  <w:num w:numId="4">
    <w:abstractNumId w:val="27"/>
  </w:num>
  <w:num w:numId="5">
    <w:abstractNumId w:val="17"/>
  </w:num>
  <w:num w:numId="6">
    <w:abstractNumId w:val="19"/>
  </w:num>
  <w:num w:numId="7">
    <w:abstractNumId w:val="7"/>
  </w:num>
  <w:num w:numId="8">
    <w:abstractNumId w:val="22"/>
  </w:num>
  <w:num w:numId="9">
    <w:abstractNumId w:val="9"/>
  </w:num>
  <w:num w:numId="10">
    <w:abstractNumId w:val="26"/>
  </w:num>
  <w:num w:numId="11">
    <w:abstractNumId w:val="25"/>
  </w:num>
  <w:num w:numId="12">
    <w:abstractNumId w:val="6"/>
  </w:num>
  <w:num w:numId="13">
    <w:abstractNumId w:val="10"/>
  </w:num>
  <w:num w:numId="14">
    <w:abstractNumId w:val="14"/>
  </w:num>
  <w:num w:numId="15">
    <w:abstractNumId w:val="21"/>
  </w:num>
  <w:num w:numId="16">
    <w:abstractNumId w:val="29"/>
  </w:num>
  <w:num w:numId="17">
    <w:abstractNumId w:val="30"/>
  </w:num>
  <w:num w:numId="18">
    <w:abstractNumId w:val="4"/>
  </w:num>
  <w:num w:numId="19">
    <w:abstractNumId w:val="20"/>
  </w:num>
  <w:num w:numId="20">
    <w:abstractNumId w:val="23"/>
  </w:num>
  <w:num w:numId="21">
    <w:abstractNumId w:val="8"/>
  </w:num>
  <w:num w:numId="22">
    <w:abstractNumId w:val="3"/>
  </w:num>
  <w:num w:numId="23">
    <w:abstractNumId w:val="28"/>
  </w:num>
  <w:num w:numId="24">
    <w:abstractNumId w:val="16"/>
  </w:num>
  <w:num w:numId="25">
    <w:abstractNumId w:val="18"/>
  </w:num>
  <w:num w:numId="26">
    <w:abstractNumId w:val="5"/>
  </w:num>
  <w:num w:numId="27">
    <w:abstractNumId w:val="0"/>
  </w:num>
  <w:num w:numId="28">
    <w:abstractNumId w:val="12"/>
  </w:num>
  <w:num w:numId="29">
    <w:abstractNumId w:val="11"/>
  </w:num>
  <w:num w:numId="30">
    <w:abstractNumId w:val="2"/>
  </w:num>
  <w:num w:numId="31">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numFmt w:val="lowerLette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4DE"/>
    <w:rsid w:val="00003569"/>
    <w:rsid w:val="000038A3"/>
    <w:rsid w:val="000069E8"/>
    <w:rsid w:val="0000700E"/>
    <w:rsid w:val="0000752A"/>
    <w:rsid w:val="00013B50"/>
    <w:rsid w:val="000145FE"/>
    <w:rsid w:val="0001475E"/>
    <w:rsid w:val="00014839"/>
    <w:rsid w:val="000152E6"/>
    <w:rsid w:val="000152EC"/>
    <w:rsid w:val="00016B8D"/>
    <w:rsid w:val="00016CC9"/>
    <w:rsid w:val="0001727F"/>
    <w:rsid w:val="000225DB"/>
    <w:rsid w:val="0002448C"/>
    <w:rsid w:val="00024DFF"/>
    <w:rsid w:val="0002642E"/>
    <w:rsid w:val="00026519"/>
    <w:rsid w:val="0002711F"/>
    <w:rsid w:val="00034B13"/>
    <w:rsid w:val="00035D8C"/>
    <w:rsid w:val="00037CFF"/>
    <w:rsid w:val="000421EF"/>
    <w:rsid w:val="00043849"/>
    <w:rsid w:val="00045A5F"/>
    <w:rsid w:val="00046F70"/>
    <w:rsid w:val="00057B88"/>
    <w:rsid w:val="000610DC"/>
    <w:rsid w:val="00062E30"/>
    <w:rsid w:val="000673D1"/>
    <w:rsid w:val="00073A51"/>
    <w:rsid w:val="000740F6"/>
    <w:rsid w:val="00081451"/>
    <w:rsid w:val="0008232B"/>
    <w:rsid w:val="00083070"/>
    <w:rsid w:val="000866F6"/>
    <w:rsid w:val="00091646"/>
    <w:rsid w:val="00092C5D"/>
    <w:rsid w:val="00092F32"/>
    <w:rsid w:val="000941D7"/>
    <w:rsid w:val="00094854"/>
    <w:rsid w:val="00094BD3"/>
    <w:rsid w:val="00095D42"/>
    <w:rsid w:val="00097D1C"/>
    <w:rsid w:val="000A3D5A"/>
    <w:rsid w:val="000A4E69"/>
    <w:rsid w:val="000A5E28"/>
    <w:rsid w:val="000B017D"/>
    <w:rsid w:val="000B099E"/>
    <w:rsid w:val="000B0EE5"/>
    <w:rsid w:val="000B2493"/>
    <w:rsid w:val="000B2E25"/>
    <w:rsid w:val="000B385C"/>
    <w:rsid w:val="000C0891"/>
    <w:rsid w:val="000C1E3E"/>
    <w:rsid w:val="000C376E"/>
    <w:rsid w:val="000C6A34"/>
    <w:rsid w:val="000D5603"/>
    <w:rsid w:val="000D6C4B"/>
    <w:rsid w:val="000E34DA"/>
    <w:rsid w:val="000F48DB"/>
    <w:rsid w:val="000F6057"/>
    <w:rsid w:val="001024C4"/>
    <w:rsid w:val="00105E2C"/>
    <w:rsid w:val="00125FEA"/>
    <w:rsid w:val="001322D2"/>
    <w:rsid w:val="00132955"/>
    <w:rsid w:val="001336B1"/>
    <w:rsid w:val="00135531"/>
    <w:rsid w:val="00135EA7"/>
    <w:rsid w:val="00136C59"/>
    <w:rsid w:val="00137AEA"/>
    <w:rsid w:val="00140E08"/>
    <w:rsid w:val="0014199F"/>
    <w:rsid w:val="00141C9C"/>
    <w:rsid w:val="00142267"/>
    <w:rsid w:val="001437C8"/>
    <w:rsid w:val="00144724"/>
    <w:rsid w:val="00152C22"/>
    <w:rsid w:val="00153AB9"/>
    <w:rsid w:val="00153C7C"/>
    <w:rsid w:val="001550E4"/>
    <w:rsid w:val="00157881"/>
    <w:rsid w:val="00165629"/>
    <w:rsid w:val="00167A1F"/>
    <w:rsid w:val="00167E5B"/>
    <w:rsid w:val="00167FE7"/>
    <w:rsid w:val="00170222"/>
    <w:rsid w:val="00171F73"/>
    <w:rsid w:val="00172025"/>
    <w:rsid w:val="00175DC4"/>
    <w:rsid w:val="0017656E"/>
    <w:rsid w:val="00180216"/>
    <w:rsid w:val="001807A3"/>
    <w:rsid w:val="00180ADD"/>
    <w:rsid w:val="0018363D"/>
    <w:rsid w:val="00186B3C"/>
    <w:rsid w:val="00187700"/>
    <w:rsid w:val="00187A19"/>
    <w:rsid w:val="001906C9"/>
    <w:rsid w:val="001910D0"/>
    <w:rsid w:val="0019324E"/>
    <w:rsid w:val="00193C73"/>
    <w:rsid w:val="001945B0"/>
    <w:rsid w:val="00197C7E"/>
    <w:rsid w:val="001A0164"/>
    <w:rsid w:val="001A049B"/>
    <w:rsid w:val="001A0806"/>
    <w:rsid w:val="001A0A5C"/>
    <w:rsid w:val="001A36A7"/>
    <w:rsid w:val="001B0E09"/>
    <w:rsid w:val="001B6D6C"/>
    <w:rsid w:val="001B7DB6"/>
    <w:rsid w:val="001C3EB6"/>
    <w:rsid w:val="001C7D26"/>
    <w:rsid w:val="001D0C30"/>
    <w:rsid w:val="001D18B0"/>
    <w:rsid w:val="001D37F9"/>
    <w:rsid w:val="001D49D5"/>
    <w:rsid w:val="001D7096"/>
    <w:rsid w:val="001E2EDE"/>
    <w:rsid w:val="001E59B5"/>
    <w:rsid w:val="001E671A"/>
    <w:rsid w:val="001F2F2E"/>
    <w:rsid w:val="001F3525"/>
    <w:rsid w:val="001F3BFB"/>
    <w:rsid w:val="001F5070"/>
    <w:rsid w:val="00202246"/>
    <w:rsid w:val="0020224F"/>
    <w:rsid w:val="00204B1E"/>
    <w:rsid w:val="00205264"/>
    <w:rsid w:val="0020554B"/>
    <w:rsid w:val="00211AEC"/>
    <w:rsid w:val="002136D3"/>
    <w:rsid w:val="00215927"/>
    <w:rsid w:val="0022014E"/>
    <w:rsid w:val="002203DE"/>
    <w:rsid w:val="002226C8"/>
    <w:rsid w:val="002268D1"/>
    <w:rsid w:val="0023029A"/>
    <w:rsid w:val="00231AA7"/>
    <w:rsid w:val="00242C77"/>
    <w:rsid w:val="00244ECC"/>
    <w:rsid w:val="0024522A"/>
    <w:rsid w:val="002532BA"/>
    <w:rsid w:val="002568C6"/>
    <w:rsid w:val="00256BE3"/>
    <w:rsid w:val="002578CF"/>
    <w:rsid w:val="00262E77"/>
    <w:rsid w:val="00262EE5"/>
    <w:rsid w:val="00264027"/>
    <w:rsid w:val="00265F5C"/>
    <w:rsid w:val="002664C8"/>
    <w:rsid w:val="00267F23"/>
    <w:rsid w:val="002754C0"/>
    <w:rsid w:val="00281A3B"/>
    <w:rsid w:val="002826BF"/>
    <w:rsid w:val="00284604"/>
    <w:rsid w:val="0028608F"/>
    <w:rsid w:val="0028712D"/>
    <w:rsid w:val="00290011"/>
    <w:rsid w:val="00293B9F"/>
    <w:rsid w:val="002A0831"/>
    <w:rsid w:val="002A37CF"/>
    <w:rsid w:val="002A56BF"/>
    <w:rsid w:val="002A5F8B"/>
    <w:rsid w:val="002B59BA"/>
    <w:rsid w:val="002B721D"/>
    <w:rsid w:val="002B736C"/>
    <w:rsid w:val="002C19D5"/>
    <w:rsid w:val="002C1BAF"/>
    <w:rsid w:val="002C5340"/>
    <w:rsid w:val="002C5871"/>
    <w:rsid w:val="002C6956"/>
    <w:rsid w:val="002D3BC3"/>
    <w:rsid w:val="002D476C"/>
    <w:rsid w:val="002D5ADF"/>
    <w:rsid w:val="002E361A"/>
    <w:rsid w:val="002E5F33"/>
    <w:rsid w:val="002E611C"/>
    <w:rsid w:val="002E7A21"/>
    <w:rsid w:val="002F1872"/>
    <w:rsid w:val="002F41BD"/>
    <w:rsid w:val="002F7F22"/>
    <w:rsid w:val="003003C3"/>
    <w:rsid w:val="00300E05"/>
    <w:rsid w:val="003160DA"/>
    <w:rsid w:val="003166DA"/>
    <w:rsid w:val="003169AF"/>
    <w:rsid w:val="00316BA5"/>
    <w:rsid w:val="003269DC"/>
    <w:rsid w:val="00326B5A"/>
    <w:rsid w:val="00327A11"/>
    <w:rsid w:val="00331FC0"/>
    <w:rsid w:val="00332D56"/>
    <w:rsid w:val="0033509F"/>
    <w:rsid w:val="00342C3F"/>
    <w:rsid w:val="003438A9"/>
    <w:rsid w:val="00344AB7"/>
    <w:rsid w:val="003475B3"/>
    <w:rsid w:val="003504D9"/>
    <w:rsid w:val="00351B10"/>
    <w:rsid w:val="00352783"/>
    <w:rsid w:val="003545FE"/>
    <w:rsid w:val="00354FD9"/>
    <w:rsid w:val="00362A7F"/>
    <w:rsid w:val="00362E3D"/>
    <w:rsid w:val="00364CF7"/>
    <w:rsid w:val="00364F79"/>
    <w:rsid w:val="003653FE"/>
    <w:rsid w:val="0037146E"/>
    <w:rsid w:val="0037348E"/>
    <w:rsid w:val="003757FF"/>
    <w:rsid w:val="003767A7"/>
    <w:rsid w:val="00376B77"/>
    <w:rsid w:val="00377D74"/>
    <w:rsid w:val="003801B6"/>
    <w:rsid w:val="0038358A"/>
    <w:rsid w:val="00391115"/>
    <w:rsid w:val="0039162B"/>
    <w:rsid w:val="00391C4B"/>
    <w:rsid w:val="00393C94"/>
    <w:rsid w:val="00396E84"/>
    <w:rsid w:val="003A25C7"/>
    <w:rsid w:val="003A4025"/>
    <w:rsid w:val="003A5AA2"/>
    <w:rsid w:val="003B0601"/>
    <w:rsid w:val="003B18F8"/>
    <w:rsid w:val="003B74A6"/>
    <w:rsid w:val="003B790B"/>
    <w:rsid w:val="003C24B2"/>
    <w:rsid w:val="003C491F"/>
    <w:rsid w:val="003C5E1C"/>
    <w:rsid w:val="003D32DF"/>
    <w:rsid w:val="003D569C"/>
    <w:rsid w:val="003D5F2E"/>
    <w:rsid w:val="003D6D75"/>
    <w:rsid w:val="003D7B08"/>
    <w:rsid w:val="003E16E5"/>
    <w:rsid w:val="003E1917"/>
    <w:rsid w:val="003E1DF7"/>
    <w:rsid w:val="003E5125"/>
    <w:rsid w:val="003F186C"/>
    <w:rsid w:val="003F3501"/>
    <w:rsid w:val="003F3660"/>
    <w:rsid w:val="003F7721"/>
    <w:rsid w:val="00400313"/>
    <w:rsid w:val="00410B21"/>
    <w:rsid w:val="00410F7B"/>
    <w:rsid w:val="0041197E"/>
    <w:rsid w:val="00411C77"/>
    <w:rsid w:val="00415B69"/>
    <w:rsid w:val="00420206"/>
    <w:rsid w:val="0042553B"/>
    <w:rsid w:val="00425E60"/>
    <w:rsid w:val="0043290C"/>
    <w:rsid w:val="004357AA"/>
    <w:rsid w:val="00445976"/>
    <w:rsid w:val="00450127"/>
    <w:rsid w:val="00450BCA"/>
    <w:rsid w:val="00452EF8"/>
    <w:rsid w:val="00453744"/>
    <w:rsid w:val="004552F3"/>
    <w:rsid w:val="00455C69"/>
    <w:rsid w:val="00455F5B"/>
    <w:rsid w:val="0045710C"/>
    <w:rsid w:val="004612AB"/>
    <w:rsid w:val="00464F3D"/>
    <w:rsid w:val="00470400"/>
    <w:rsid w:val="00473613"/>
    <w:rsid w:val="004739B6"/>
    <w:rsid w:val="00474BD2"/>
    <w:rsid w:val="004750FA"/>
    <w:rsid w:val="0047653D"/>
    <w:rsid w:val="00476D51"/>
    <w:rsid w:val="004772B9"/>
    <w:rsid w:val="004819CD"/>
    <w:rsid w:val="00482288"/>
    <w:rsid w:val="00482A75"/>
    <w:rsid w:val="00483B88"/>
    <w:rsid w:val="00485621"/>
    <w:rsid w:val="00487933"/>
    <w:rsid w:val="00487BB4"/>
    <w:rsid w:val="004902C8"/>
    <w:rsid w:val="004911F6"/>
    <w:rsid w:val="0049173F"/>
    <w:rsid w:val="00492449"/>
    <w:rsid w:val="004A1342"/>
    <w:rsid w:val="004A49BF"/>
    <w:rsid w:val="004A599A"/>
    <w:rsid w:val="004A7893"/>
    <w:rsid w:val="004B03EE"/>
    <w:rsid w:val="004B1AE0"/>
    <w:rsid w:val="004B3D2B"/>
    <w:rsid w:val="004B473A"/>
    <w:rsid w:val="004B5964"/>
    <w:rsid w:val="004B64C0"/>
    <w:rsid w:val="004B6EB7"/>
    <w:rsid w:val="004B75DF"/>
    <w:rsid w:val="004C027F"/>
    <w:rsid w:val="004C13B4"/>
    <w:rsid w:val="004C51FF"/>
    <w:rsid w:val="004D12C6"/>
    <w:rsid w:val="004D3384"/>
    <w:rsid w:val="004D5198"/>
    <w:rsid w:val="004D5D30"/>
    <w:rsid w:val="004E2B66"/>
    <w:rsid w:val="004E2F00"/>
    <w:rsid w:val="004E7A0D"/>
    <w:rsid w:val="004F18FC"/>
    <w:rsid w:val="004F3312"/>
    <w:rsid w:val="004F4A70"/>
    <w:rsid w:val="005009E1"/>
    <w:rsid w:val="00501C45"/>
    <w:rsid w:val="00504D8F"/>
    <w:rsid w:val="005068FF"/>
    <w:rsid w:val="00506A6C"/>
    <w:rsid w:val="00525C62"/>
    <w:rsid w:val="005269C5"/>
    <w:rsid w:val="00531313"/>
    <w:rsid w:val="005322F6"/>
    <w:rsid w:val="00532B12"/>
    <w:rsid w:val="005366FB"/>
    <w:rsid w:val="005445F7"/>
    <w:rsid w:val="00545C4E"/>
    <w:rsid w:val="00551791"/>
    <w:rsid w:val="005541C1"/>
    <w:rsid w:val="00554CA1"/>
    <w:rsid w:val="0056214C"/>
    <w:rsid w:val="0056423A"/>
    <w:rsid w:val="00564A15"/>
    <w:rsid w:val="0056657D"/>
    <w:rsid w:val="00570987"/>
    <w:rsid w:val="00571541"/>
    <w:rsid w:val="005730F7"/>
    <w:rsid w:val="00575D54"/>
    <w:rsid w:val="00582FCA"/>
    <w:rsid w:val="005865D4"/>
    <w:rsid w:val="0058688D"/>
    <w:rsid w:val="00594896"/>
    <w:rsid w:val="0059662C"/>
    <w:rsid w:val="005A0CD4"/>
    <w:rsid w:val="005A4B75"/>
    <w:rsid w:val="005A4D4A"/>
    <w:rsid w:val="005A5C01"/>
    <w:rsid w:val="005A75D0"/>
    <w:rsid w:val="005B06EE"/>
    <w:rsid w:val="005B528C"/>
    <w:rsid w:val="005B7B7F"/>
    <w:rsid w:val="005C6C77"/>
    <w:rsid w:val="005C7E6F"/>
    <w:rsid w:val="005F14D7"/>
    <w:rsid w:val="005F39C2"/>
    <w:rsid w:val="005F5016"/>
    <w:rsid w:val="00600290"/>
    <w:rsid w:val="00600A28"/>
    <w:rsid w:val="00601026"/>
    <w:rsid w:val="00601D30"/>
    <w:rsid w:val="00606290"/>
    <w:rsid w:val="006100A7"/>
    <w:rsid w:val="006141C3"/>
    <w:rsid w:val="00620207"/>
    <w:rsid w:val="00621BE7"/>
    <w:rsid w:val="00624155"/>
    <w:rsid w:val="0062488C"/>
    <w:rsid w:val="006277FE"/>
    <w:rsid w:val="00632080"/>
    <w:rsid w:val="00632F03"/>
    <w:rsid w:val="00635511"/>
    <w:rsid w:val="00640BFF"/>
    <w:rsid w:val="00640C8A"/>
    <w:rsid w:val="0064329B"/>
    <w:rsid w:val="00643C91"/>
    <w:rsid w:val="00646BE5"/>
    <w:rsid w:val="00650363"/>
    <w:rsid w:val="00650AA6"/>
    <w:rsid w:val="00651BF0"/>
    <w:rsid w:val="00651DB6"/>
    <w:rsid w:val="006538DF"/>
    <w:rsid w:val="00656B86"/>
    <w:rsid w:val="0066014D"/>
    <w:rsid w:val="0066035E"/>
    <w:rsid w:val="00660401"/>
    <w:rsid w:val="00662F2D"/>
    <w:rsid w:val="0066397C"/>
    <w:rsid w:val="00671D13"/>
    <w:rsid w:val="00675A67"/>
    <w:rsid w:val="00676332"/>
    <w:rsid w:val="00677FE3"/>
    <w:rsid w:val="00680349"/>
    <w:rsid w:val="00680C01"/>
    <w:rsid w:val="00686477"/>
    <w:rsid w:val="00691ECA"/>
    <w:rsid w:val="00693CBD"/>
    <w:rsid w:val="00696701"/>
    <w:rsid w:val="006A1297"/>
    <w:rsid w:val="006A1E75"/>
    <w:rsid w:val="006A31A2"/>
    <w:rsid w:val="006A320E"/>
    <w:rsid w:val="006A5F02"/>
    <w:rsid w:val="006A6B97"/>
    <w:rsid w:val="006A768B"/>
    <w:rsid w:val="006B0F54"/>
    <w:rsid w:val="006B66D1"/>
    <w:rsid w:val="006B698A"/>
    <w:rsid w:val="006C581F"/>
    <w:rsid w:val="006D24DE"/>
    <w:rsid w:val="006D6544"/>
    <w:rsid w:val="006E0B4A"/>
    <w:rsid w:val="006E1AED"/>
    <w:rsid w:val="006E1D53"/>
    <w:rsid w:val="006E487D"/>
    <w:rsid w:val="006F101C"/>
    <w:rsid w:val="006F30C1"/>
    <w:rsid w:val="006F5BA9"/>
    <w:rsid w:val="00700DC0"/>
    <w:rsid w:val="00702A75"/>
    <w:rsid w:val="00704F63"/>
    <w:rsid w:val="00705BF6"/>
    <w:rsid w:val="007076FD"/>
    <w:rsid w:val="00707E58"/>
    <w:rsid w:val="007137ED"/>
    <w:rsid w:val="00713827"/>
    <w:rsid w:val="0071417F"/>
    <w:rsid w:val="007172BA"/>
    <w:rsid w:val="00717C35"/>
    <w:rsid w:val="007228D8"/>
    <w:rsid w:val="00730BFD"/>
    <w:rsid w:val="00731921"/>
    <w:rsid w:val="00731F75"/>
    <w:rsid w:val="00736AF9"/>
    <w:rsid w:val="00743396"/>
    <w:rsid w:val="00744BB1"/>
    <w:rsid w:val="00744EF1"/>
    <w:rsid w:val="00745A90"/>
    <w:rsid w:val="00750AB4"/>
    <w:rsid w:val="00755EB1"/>
    <w:rsid w:val="00756A4B"/>
    <w:rsid w:val="00762CFC"/>
    <w:rsid w:val="007633FC"/>
    <w:rsid w:val="0076378B"/>
    <w:rsid w:val="00767C88"/>
    <w:rsid w:val="00767ECD"/>
    <w:rsid w:val="00770659"/>
    <w:rsid w:val="007712EC"/>
    <w:rsid w:val="00772806"/>
    <w:rsid w:val="00773ED1"/>
    <w:rsid w:val="007765F8"/>
    <w:rsid w:val="00780273"/>
    <w:rsid w:val="0078195A"/>
    <w:rsid w:val="00781EE8"/>
    <w:rsid w:val="007825FF"/>
    <w:rsid w:val="00782D72"/>
    <w:rsid w:val="007850CF"/>
    <w:rsid w:val="0078524E"/>
    <w:rsid w:val="007857C9"/>
    <w:rsid w:val="00786DA4"/>
    <w:rsid w:val="00794BA8"/>
    <w:rsid w:val="00796BED"/>
    <w:rsid w:val="007A4418"/>
    <w:rsid w:val="007A4B58"/>
    <w:rsid w:val="007A6CBB"/>
    <w:rsid w:val="007A7BB3"/>
    <w:rsid w:val="007B147C"/>
    <w:rsid w:val="007B3051"/>
    <w:rsid w:val="007B644E"/>
    <w:rsid w:val="007B6577"/>
    <w:rsid w:val="007C0E24"/>
    <w:rsid w:val="007C181C"/>
    <w:rsid w:val="007C3725"/>
    <w:rsid w:val="007C52A6"/>
    <w:rsid w:val="007D1F27"/>
    <w:rsid w:val="007D3498"/>
    <w:rsid w:val="007D37C5"/>
    <w:rsid w:val="007D3D0D"/>
    <w:rsid w:val="007D4AB9"/>
    <w:rsid w:val="007D50FA"/>
    <w:rsid w:val="007D6724"/>
    <w:rsid w:val="007E526B"/>
    <w:rsid w:val="007E71B8"/>
    <w:rsid w:val="007F2CBA"/>
    <w:rsid w:val="007F3D4C"/>
    <w:rsid w:val="00802D36"/>
    <w:rsid w:val="00806D10"/>
    <w:rsid w:val="008174A9"/>
    <w:rsid w:val="00820FED"/>
    <w:rsid w:val="00824E85"/>
    <w:rsid w:val="008260B7"/>
    <w:rsid w:val="00826BA1"/>
    <w:rsid w:val="00836004"/>
    <w:rsid w:val="008401BC"/>
    <w:rsid w:val="00840CB7"/>
    <w:rsid w:val="008410B7"/>
    <w:rsid w:val="00844D1A"/>
    <w:rsid w:val="00845013"/>
    <w:rsid w:val="00845475"/>
    <w:rsid w:val="0084642F"/>
    <w:rsid w:val="00846ACF"/>
    <w:rsid w:val="00850474"/>
    <w:rsid w:val="008545A3"/>
    <w:rsid w:val="00854C49"/>
    <w:rsid w:val="00862C9F"/>
    <w:rsid w:val="0087311A"/>
    <w:rsid w:val="008743CB"/>
    <w:rsid w:val="0087543F"/>
    <w:rsid w:val="008761F0"/>
    <w:rsid w:val="00880178"/>
    <w:rsid w:val="00885B7F"/>
    <w:rsid w:val="00887A42"/>
    <w:rsid w:val="008904FC"/>
    <w:rsid w:val="00893AED"/>
    <w:rsid w:val="00894583"/>
    <w:rsid w:val="008A0C65"/>
    <w:rsid w:val="008B4C0E"/>
    <w:rsid w:val="008B6E79"/>
    <w:rsid w:val="008C01A9"/>
    <w:rsid w:val="008C21EE"/>
    <w:rsid w:val="008C3A5D"/>
    <w:rsid w:val="008C3E25"/>
    <w:rsid w:val="008C3FEC"/>
    <w:rsid w:val="008C61BC"/>
    <w:rsid w:val="008D20AA"/>
    <w:rsid w:val="008D2D95"/>
    <w:rsid w:val="008D3D33"/>
    <w:rsid w:val="008E1D82"/>
    <w:rsid w:val="008E3A1E"/>
    <w:rsid w:val="008E42F7"/>
    <w:rsid w:val="008E4FD5"/>
    <w:rsid w:val="008F1FE3"/>
    <w:rsid w:val="008F487E"/>
    <w:rsid w:val="008F7535"/>
    <w:rsid w:val="0090144C"/>
    <w:rsid w:val="00905561"/>
    <w:rsid w:val="009069FC"/>
    <w:rsid w:val="00906E76"/>
    <w:rsid w:val="009074DF"/>
    <w:rsid w:val="009100C4"/>
    <w:rsid w:val="00910CA8"/>
    <w:rsid w:val="00920F8C"/>
    <w:rsid w:val="009219F1"/>
    <w:rsid w:val="00925948"/>
    <w:rsid w:val="00930087"/>
    <w:rsid w:val="009314F6"/>
    <w:rsid w:val="00932B74"/>
    <w:rsid w:val="009334D2"/>
    <w:rsid w:val="00933908"/>
    <w:rsid w:val="00933AC8"/>
    <w:rsid w:val="00934283"/>
    <w:rsid w:val="00934552"/>
    <w:rsid w:val="00935119"/>
    <w:rsid w:val="0093583F"/>
    <w:rsid w:val="00935846"/>
    <w:rsid w:val="009367F3"/>
    <w:rsid w:val="00936DCB"/>
    <w:rsid w:val="00940506"/>
    <w:rsid w:val="00941086"/>
    <w:rsid w:val="00941319"/>
    <w:rsid w:val="00943332"/>
    <w:rsid w:val="00943B47"/>
    <w:rsid w:val="00943F44"/>
    <w:rsid w:val="00953351"/>
    <w:rsid w:val="00954DCF"/>
    <w:rsid w:val="00960F27"/>
    <w:rsid w:val="00964B22"/>
    <w:rsid w:val="00972917"/>
    <w:rsid w:val="0097507C"/>
    <w:rsid w:val="00975375"/>
    <w:rsid w:val="009819C2"/>
    <w:rsid w:val="009834A2"/>
    <w:rsid w:val="009839B0"/>
    <w:rsid w:val="00984821"/>
    <w:rsid w:val="00993DB9"/>
    <w:rsid w:val="00994320"/>
    <w:rsid w:val="009947D9"/>
    <w:rsid w:val="0099593F"/>
    <w:rsid w:val="0099694E"/>
    <w:rsid w:val="00996A14"/>
    <w:rsid w:val="009974BD"/>
    <w:rsid w:val="00997AD7"/>
    <w:rsid w:val="009A6A39"/>
    <w:rsid w:val="009B155B"/>
    <w:rsid w:val="009B2A2B"/>
    <w:rsid w:val="009C066D"/>
    <w:rsid w:val="009C0B07"/>
    <w:rsid w:val="009C3F1D"/>
    <w:rsid w:val="009C48A6"/>
    <w:rsid w:val="009C5FFF"/>
    <w:rsid w:val="009C60D1"/>
    <w:rsid w:val="009C784C"/>
    <w:rsid w:val="009D01B6"/>
    <w:rsid w:val="009D1A0F"/>
    <w:rsid w:val="009D31CA"/>
    <w:rsid w:val="009D4823"/>
    <w:rsid w:val="009D6684"/>
    <w:rsid w:val="009D6843"/>
    <w:rsid w:val="009E00B5"/>
    <w:rsid w:val="009E1BDB"/>
    <w:rsid w:val="009E1FD1"/>
    <w:rsid w:val="009E361A"/>
    <w:rsid w:val="009E5EB3"/>
    <w:rsid w:val="009E6022"/>
    <w:rsid w:val="009E69B6"/>
    <w:rsid w:val="009F05BA"/>
    <w:rsid w:val="009F2995"/>
    <w:rsid w:val="009F56E3"/>
    <w:rsid w:val="009F65C5"/>
    <w:rsid w:val="009F7901"/>
    <w:rsid w:val="00A005D0"/>
    <w:rsid w:val="00A0336F"/>
    <w:rsid w:val="00A03F45"/>
    <w:rsid w:val="00A04BAB"/>
    <w:rsid w:val="00A12F98"/>
    <w:rsid w:val="00A2070A"/>
    <w:rsid w:val="00A30F99"/>
    <w:rsid w:val="00A3692B"/>
    <w:rsid w:val="00A37DB1"/>
    <w:rsid w:val="00A455DC"/>
    <w:rsid w:val="00A52DC6"/>
    <w:rsid w:val="00A60845"/>
    <w:rsid w:val="00A60875"/>
    <w:rsid w:val="00A679B4"/>
    <w:rsid w:val="00A679BA"/>
    <w:rsid w:val="00A67B75"/>
    <w:rsid w:val="00A70AF6"/>
    <w:rsid w:val="00A70D6F"/>
    <w:rsid w:val="00A71C7E"/>
    <w:rsid w:val="00A743B5"/>
    <w:rsid w:val="00A76A47"/>
    <w:rsid w:val="00A76D7E"/>
    <w:rsid w:val="00A85D4C"/>
    <w:rsid w:val="00A87371"/>
    <w:rsid w:val="00A933C1"/>
    <w:rsid w:val="00A94E58"/>
    <w:rsid w:val="00A95290"/>
    <w:rsid w:val="00A9545B"/>
    <w:rsid w:val="00A97ADE"/>
    <w:rsid w:val="00AA1853"/>
    <w:rsid w:val="00AA2963"/>
    <w:rsid w:val="00AA49EB"/>
    <w:rsid w:val="00AB0A95"/>
    <w:rsid w:val="00AB2B3E"/>
    <w:rsid w:val="00AB2C7A"/>
    <w:rsid w:val="00AB55A7"/>
    <w:rsid w:val="00AC20B7"/>
    <w:rsid w:val="00AC3C96"/>
    <w:rsid w:val="00AD107F"/>
    <w:rsid w:val="00AD2F42"/>
    <w:rsid w:val="00AD60D1"/>
    <w:rsid w:val="00AD69C7"/>
    <w:rsid w:val="00AD7422"/>
    <w:rsid w:val="00AE00B4"/>
    <w:rsid w:val="00AF1A24"/>
    <w:rsid w:val="00AF4195"/>
    <w:rsid w:val="00AF6CA2"/>
    <w:rsid w:val="00AF6FD3"/>
    <w:rsid w:val="00B02B8E"/>
    <w:rsid w:val="00B0610D"/>
    <w:rsid w:val="00B10E42"/>
    <w:rsid w:val="00B1452B"/>
    <w:rsid w:val="00B14693"/>
    <w:rsid w:val="00B14DF2"/>
    <w:rsid w:val="00B15DAF"/>
    <w:rsid w:val="00B20428"/>
    <w:rsid w:val="00B20C26"/>
    <w:rsid w:val="00B2271E"/>
    <w:rsid w:val="00B25C65"/>
    <w:rsid w:val="00B30BF8"/>
    <w:rsid w:val="00B358B8"/>
    <w:rsid w:val="00B40E2E"/>
    <w:rsid w:val="00B41667"/>
    <w:rsid w:val="00B45CD0"/>
    <w:rsid w:val="00B474F5"/>
    <w:rsid w:val="00B53D8D"/>
    <w:rsid w:val="00B53E62"/>
    <w:rsid w:val="00B6022A"/>
    <w:rsid w:val="00B60F36"/>
    <w:rsid w:val="00B61C68"/>
    <w:rsid w:val="00B654A9"/>
    <w:rsid w:val="00B676F3"/>
    <w:rsid w:val="00B72C1D"/>
    <w:rsid w:val="00B746B8"/>
    <w:rsid w:val="00B74CF4"/>
    <w:rsid w:val="00B8472E"/>
    <w:rsid w:val="00B92B60"/>
    <w:rsid w:val="00B93386"/>
    <w:rsid w:val="00B936B2"/>
    <w:rsid w:val="00B94F4F"/>
    <w:rsid w:val="00BA319E"/>
    <w:rsid w:val="00BA421E"/>
    <w:rsid w:val="00BA5938"/>
    <w:rsid w:val="00BA59B3"/>
    <w:rsid w:val="00BA7533"/>
    <w:rsid w:val="00BC17B1"/>
    <w:rsid w:val="00BC1B24"/>
    <w:rsid w:val="00BC3695"/>
    <w:rsid w:val="00BC3C15"/>
    <w:rsid w:val="00BC62BE"/>
    <w:rsid w:val="00BD7ACD"/>
    <w:rsid w:val="00BE1AE4"/>
    <w:rsid w:val="00BE66AB"/>
    <w:rsid w:val="00BE7D72"/>
    <w:rsid w:val="00BF077B"/>
    <w:rsid w:val="00BF0F58"/>
    <w:rsid w:val="00BF14A5"/>
    <w:rsid w:val="00BF1CE2"/>
    <w:rsid w:val="00BF4D99"/>
    <w:rsid w:val="00C0151A"/>
    <w:rsid w:val="00C068CF"/>
    <w:rsid w:val="00C107CE"/>
    <w:rsid w:val="00C15BCD"/>
    <w:rsid w:val="00C16AFA"/>
    <w:rsid w:val="00C2036A"/>
    <w:rsid w:val="00C20538"/>
    <w:rsid w:val="00C21AC3"/>
    <w:rsid w:val="00C233C9"/>
    <w:rsid w:val="00C24B8A"/>
    <w:rsid w:val="00C24DEC"/>
    <w:rsid w:val="00C25AFF"/>
    <w:rsid w:val="00C30163"/>
    <w:rsid w:val="00C31FDD"/>
    <w:rsid w:val="00C3364D"/>
    <w:rsid w:val="00C337BF"/>
    <w:rsid w:val="00C3570D"/>
    <w:rsid w:val="00C410DD"/>
    <w:rsid w:val="00C442C4"/>
    <w:rsid w:val="00C47CCD"/>
    <w:rsid w:val="00C50952"/>
    <w:rsid w:val="00C5328D"/>
    <w:rsid w:val="00C55470"/>
    <w:rsid w:val="00C56204"/>
    <w:rsid w:val="00C56C3E"/>
    <w:rsid w:val="00C576E5"/>
    <w:rsid w:val="00C60CF2"/>
    <w:rsid w:val="00C67018"/>
    <w:rsid w:val="00C67CCB"/>
    <w:rsid w:val="00C70E3B"/>
    <w:rsid w:val="00C71CC5"/>
    <w:rsid w:val="00C7377B"/>
    <w:rsid w:val="00C7769C"/>
    <w:rsid w:val="00C8006F"/>
    <w:rsid w:val="00C80082"/>
    <w:rsid w:val="00C809A3"/>
    <w:rsid w:val="00C90887"/>
    <w:rsid w:val="00C93373"/>
    <w:rsid w:val="00C969D1"/>
    <w:rsid w:val="00CA1F9B"/>
    <w:rsid w:val="00CA2F44"/>
    <w:rsid w:val="00CA348A"/>
    <w:rsid w:val="00CA363A"/>
    <w:rsid w:val="00CA47F5"/>
    <w:rsid w:val="00CB1511"/>
    <w:rsid w:val="00CB4511"/>
    <w:rsid w:val="00CB673E"/>
    <w:rsid w:val="00CB7EF5"/>
    <w:rsid w:val="00CC112E"/>
    <w:rsid w:val="00CC181A"/>
    <w:rsid w:val="00CC2538"/>
    <w:rsid w:val="00CC6EB4"/>
    <w:rsid w:val="00CD2C04"/>
    <w:rsid w:val="00CD3131"/>
    <w:rsid w:val="00CD3594"/>
    <w:rsid w:val="00CD3E5E"/>
    <w:rsid w:val="00CD7964"/>
    <w:rsid w:val="00CE4D1E"/>
    <w:rsid w:val="00CF108A"/>
    <w:rsid w:val="00CF383A"/>
    <w:rsid w:val="00CF5C82"/>
    <w:rsid w:val="00CF62F8"/>
    <w:rsid w:val="00D02788"/>
    <w:rsid w:val="00D02B12"/>
    <w:rsid w:val="00D04A1F"/>
    <w:rsid w:val="00D04B0A"/>
    <w:rsid w:val="00D10D4A"/>
    <w:rsid w:val="00D147D6"/>
    <w:rsid w:val="00D264E6"/>
    <w:rsid w:val="00D31A23"/>
    <w:rsid w:val="00D3491C"/>
    <w:rsid w:val="00D37A4F"/>
    <w:rsid w:val="00D413BD"/>
    <w:rsid w:val="00D422DB"/>
    <w:rsid w:val="00D46B6F"/>
    <w:rsid w:val="00D50E40"/>
    <w:rsid w:val="00D52AB1"/>
    <w:rsid w:val="00D55ADE"/>
    <w:rsid w:val="00D57DE4"/>
    <w:rsid w:val="00D60447"/>
    <w:rsid w:val="00D60B29"/>
    <w:rsid w:val="00D63252"/>
    <w:rsid w:val="00D63FF2"/>
    <w:rsid w:val="00D65BD6"/>
    <w:rsid w:val="00D66017"/>
    <w:rsid w:val="00D745F3"/>
    <w:rsid w:val="00D74ADE"/>
    <w:rsid w:val="00D74D93"/>
    <w:rsid w:val="00D81284"/>
    <w:rsid w:val="00D81D33"/>
    <w:rsid w:val="00D82FB2"/>
    <w:rsid w:val="00D863DB"/>
    <w:rsid w:val="00D8692D"/>
    <w:rsid w:val="00D87961"/>
    <w:rsid w:val="00D91DE6"/>
    <w:rsid w:val="00D956E4"/>
    <w:rsid w:val="00D97452"/>
    <w:rsid w:val="00DA4842"/>
    <w:rsid w:val="00DA55BD"/>
    <w:rsid w:val="00DA6DAE"/>
    <w:rsid w:val="00DB2E5A"/>
    <w:rsid w:val="00DB3E23"/>
    <w:rsid w:val="00DB5805"/>
    <w:rsid w:val="00DB5BF2"/>
    <w:rsid w:val="00DB5D54"/>
    <w:rsid w:val="00DC0738"/>
    <w:rsid w:val="00DC1044"/>
    <w:rsid w:val="00DC3B62"/>
    <w:rsid w:val="00DC533E"/>
    <w:rsid w:val="00DD000D"/>
    <w:rsid w:val="00DD244A"/>
    <w:rsid w:val="00DD3C9A"/>
    <w:rsid w:val="00DE3A74"/>
    <w:rsid w:val="00DE7642"/>
    <w:rsid w:val="00DF4C64"/>
    <w:rsid w:val="00DF637D"/>
    <w:rsid w:val="00DF701A"/>
    <w:rsid w:val="00DF707F"/>
    <w:rsid w:val="00E01CC4"/>
    <w:rsid w:val="00E04C0E"/>
    <w:rsid w:val="00E04ED8"/>
    <w:rsid w:val="00E05284"/>
    <w:rsid w:val="00E0562F"/>
    <w:rsid w:val="00E063AC"/>
    <w:rsid w:val="00E14154"/>
    <w:rsid w:val="00E15106"/>
    <w:rsid w:val="00E25EDE"/>
    <w:rsid w:val="00E33F9D"/>
    <w:rsid w:val="00E36761"/>
    <w:rsid w:val="00E43B29"/>
    <w:rsid w:val="00E4433C"/>
    <w:rsid w:val="00E46236"/>
    <w:rsid w:val="00E46F37"/>
    <w:rsid w:val="00E510E1"/>
    <w:rsid w:val="00E517F3"/>
    <w:rsid w:val="00E527F8"/>
    <w:rsid w:val="00E55E38"/>
    <w:rsid w:val="00E5672C"/>
    <w:rsid w:val="00E5678F"/>
    <w:rsid w:val="00E6426D"/>
    <w:rsid w:val="00E67648"/>
    <w:rsid w:val="00E735AC"/>
    <w:rsid w:val="00E74890"/>
    <w:rsid w:val="00E74C17"/>
    <w:rsid w:val="00E81889"/>
    <w:rsid w:val="00E866A1"/>
    <w:rsid w:val="00E904B6"/>
    <w:rsid w:val="00E907B2"/>
    <w:rsid w:val="00E92086"/>
    <w:rsid w:val="00E92564"/>
    <w:rsid w:val="00E9588D"/>
    <w:rsid w:val="00E972AF"/>
    <w:rsid w:val="00EA0545"/>
    <w:rsid w:val="00EA1EEB"/>
    <w:rsid w:val="00EA2BFF"/>
    <w:rsid w:val="00EA3BD9"/>
    <w:rsid w:val="00EB1E4C"/>
    <w:rsid w:val="00EB444C"/>
    <w:rsid w:val="00EB4922"/>
    <w:rsid w:val="00EB4A5E"/>
    <w:rsid w:val="00EB5626"/>
    <w:rsid w:val="00EC15F7"/>
    <w:rsid w:val="00EC2707"/>
    <w:rsid w:val="00EC2F97"/>
    <w:rsid w:val="00EC7828"/>
    <w:rsid w:val="00ED0CC7"/>
    <w:rsid w:val="00ED3B5C"/>
    <w:rsid w:val="00ED4893"/>
    <w:rsid w:val="00ED72BB"/>
    <w:rsid w:val="00ED7BB2"/>
    <w:rsid w:val="00EE31A2"/>
    <w:rsid w:val="00EE6735"/>
    <w:rsid w:val="00EF1F89"/>
    <w:rsid w:val="00EF7097"/>
    <w:rsid w:val="00F01B7F"/>
    <w:rsid w:val="00F02423"/>
    <w:rsid w:val="00F02D90"/>
    <w:rsid w:val="00F03A88"/>
    <w:rsid w:val="00F04410"/>
    <w:rsid w:val="00F05B45"/>
    <w:rsid w:val="00F10149"/>
    <w:rsid w:val="00F14653"/>
    <w:rsid w:val="00F153E2"/>
    <w:rsid w:val="00F17953"/>
    <w:rsid w:val="00F20AE7"/>
    <w:rsid w:val="00F2168B"/>
    <w:rsid w:val="00F22975"/>
    <w:rsid w:val="00F22991"/>
    <w:rsid w:val="00F2354A"/>
    <w:rsid w:val="00F24592"/>
    <w:rsid w:val="00F256FB"/>
    <w:rsid w:val="00F30DF8"/>
    <w:rsid w:val="00F33D8E"/>
    <w:rsid w:val="00F42CC5"/>
    <w:rsid w:val="00F457F9"/>
    <w:rsid w:val="00F46D79"/>
    <w:rsid w:val="00F472CE"/>
    <w:rsid w:val="00F5300C"/>
    <w:rsid w:val="00F53509"/>
    <w:rsid w:val="00F60222"/>
    <w:rsid w:val="00F621C2"/>
    <w:rsid w:val="00F652C6"/>
    <w:rsid w:val="00F65B31"/>
    <w:rsid w:val="00F73775"/>
    <w:rsid w:val="00F81C39"/>
    <w:rsid w:val="00F84C59"/>
    <w:rsid w:val="00F90CF5"/>
    <w:rsid w:val="00F9289D"/>
    <w:rsid w:val="00F94C38"/>
    <w:rsid w:val="00FA048A"/>
    <w:rsid w:val="00FA0DAC"/>
    <w:rsid w:val="00FA0EB5"/>
    <w:rsid w:val="00FA1E1D"/>
    <w:rsid w:val="00FA32F5"/>
    <w:rsid w:val="00FA35B3"/>
    <w:rsid w:val="00FB5376"/>
    <w:rsid w:val="00FB537C"/>
    <w:rsid w:val="00FB5580"/>
    <w:rsid w:val="00FB6029"/>
    <w:rsid w:val="00FB66B2"/>
    <w:rsid w:val="00FB7E60"/>
    <w:rsid w:val="00FC326E"/>
    <w:rsid w:val="00FC4521"/>
    <w:rsid w:val="00FC7AAD"/>
    <w:rsid w:val="00FC7DF6"/>
    <w:rsid w:val="00FD22D6"/>
    <w:rsid w:val="00FE1D57"/>
    <w:rsid w:val="00FE3D95"/>
    <w:rsid w:val="00FE61B7"/>
    <w:rsid w:val="00FE7287"/>
    <w:rsid w:val="00FF1481"/>
    <w:rsid w:val="00FF28C7"/>
    <w:rsid w:val="00FF488D"/>
    <w:rsid w:val="00FF7E5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BE5"/>
    <w:pPr>
      <w:bidi/>
    </w:pPr>
    <w:rPr>
      <w:rFonts w:ascii="Arial" w:hAnsi="Arial" w:cs="David"/>
      <w:noProof/>
      <w:sz w:val="24"/>
      <w:szCs w:val="24"/>
      <w:lang w:eastAsia="he-IL"/>
    </w:rPr>
  </w:style>
  <w:style w:type="paragraph" w:styleId="1">
    <w:name w:val="heading 1"/>
    <w:basedOn w:val="a"/>
    <w:next w:val="a"/>
    <w:link w:val="10"/>
    <w:qFormat/>
    <w:rsid w:val="00E866A1"/>
    <w:pPr>
      <w:keepNext/>
      <w:outlineLvl w:val="0"/>
    </w:pPr>
    <w:rPr>
      <w:rFonts w:cs="Times New Roman"/>
      <w:b/>
      <w:bCs/>
      <w:snapToGrid w:val="0"/>
    </w:rPr>
  </w:style>
  <w:style w:type="paragraph" w:styleId="2">
    <w:name w:val="heading 2"/>
    <w:basedOn w:val="a"/>
    <w:next w:val="a"/>
    <w:qFormat/>
    <w:rsid w:val="005A5C01"/>
    <w:pPr>
      <w:keepNext/>
      <w:spacing w:before="240" w:after="60"/>
      <w:outlineLvl w:val="1"/>
    </w:pPr>
    <w:rPr>
      <w:rFonts w:cs="Arial"/>
      <w:b/>
      <w:bCs/>
      <w:i/>
      <w:iCs/>
      <w:sz w:val="28"/>
      <w:szCs w:val="28"/>
    </w:rPr>
  </w:style>
  <w:style w:type="paragraph" w:styleId="3">
    <w:name w:val="heading 3"/>
    <w:basedOn w:val="a"/>
    <w:next w:val="a"/>
    <w:link w:val="30"/>
    <w:qFormat/>
    <w:rsid w:val="0064329B"/>
    <w:pPr>
      <w:keepNext/>
      <w:spacing w:before="240" w:after="60"/>
      <w:outlineLvl w:val="2"/>
    </w:pPr>
    <w:rPr>
      <w:rFonts w:ascii="Cambria" w:hAnsi="Cambria" w:cs="Times New Roman"/>
      <w:b/>
      <w:bCs/>
      <w:sz w:val="26"/>
      <w:szCs w:val="26"/>
    </w:rPr>
  </w:style>
  <w:style w:type="paragraph" w:styleId="4">
    <w:name w:val="heading 4"/>
    <w:basedOn w:val="a"/>
    <w:next w:val="a"/>
    <w:qFormat/>
    <w:rsid w:val="005A5C01"/>
    <w:pPr>
      <w:keepNext/>
      <w:spacing w:before="240" w:after="60"/>
      <w:outlineLvl w:val="3"/>
    </w:pPr>
    <w:rPr>
      <w:rFonts w:ascii="Times New Roman" w:hAnsi="Times New Roman" w:cs="Times New Roman"/>
      <w:b/>
      <w:bCs/>
      <w:sz w:val="28"/>
      <w:szCs w:val="28"/>
    </w:rPr>
  </w:style>
  <w:style w:type="paragraph" w:styleId="5">
    <w:name w:val="heading 5"/>
    <w:basedOn w:val="a"/>
    <w:next w:val="a"/>
    <w:qFormat/>
    <w:rsid w:val="005A5C01"/>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866A1"/>
    <w:pPr>
      <w:tabs>
        <w:tab w:val="center" w:pos="4153"/>
        <w:tab w:val="right" w:pos="8306"/>
      </w:tabs>
    </w:pPr>
  </w:style>
  <w:style w:type="paragraph" w:styleId="a4">
    <w:name w:val="footer"/>
    <w:basedOn w:val="a"/>
    <w:rsid w:val="00E866A1"/>
    <w:pPr>
      <w:tabs>
        <w:tab w:val="center" w:pos="4153"/>
        <w:tab w:val="right" w:pos="8306"/>
      </w:tabs>
    </w:pPr>
  </w:style>
  <w:style w:type="character" w:styleId="a5">
    <w:name w:val="page number"/>
    <w:basedOn w:val="a0"/>
    <w:rsid w:val="00E866A1"/>
  </w:style>
  <w:style w:type="paragraph" w:styleId="a6">
    <w:name w:val="Body Text Indent"/>
    <w:basedOn w:val="a"/>
    <w:rsid w:val="00E866A1"/>
    <w:pPr>
      <w:tabs>
        <w:tab w:val="left" w:pos="368"/>
        <w:tab w:val="left" w:pos="651"/>
        <w:tab w:val="left" w:pos="1360"/>
        <w:tab w:val="left" w:pos="1785"/>
        <w:tab w:val="left" w:pos="2494"/>
      </w:tabs>
      <w:ind w:left="651" w:hanging="651"/>
    </w:pPr>
    <w:rPr>
      <w:rFonts w:ascii="Times New Roman" w:hAnsi="Times New Roman"/>
    </w:rPr>
  </w:style>
  <w:style w:type="table" w:styleId="a7">
    <w:name w:val="Table Grid"/>
    <w:basedOn w:val="a1"/>
    <w:rsid w:val="005322F6"/>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
    <w:rsid w:val="005A5C01"/>
    <w:pPr>
      <w:spacing w:after="120"/>
      <w:ind w:left="283"/>
    </w:pPr>
    <w:rPr>
      <w:sz w:val="16"/>
      <w:szCs w:val="16"/>
    </w:rPr>
  </w:style>
  <w:style w:type="paragraph" w:styleId="a8">
    <w:name w:val="Title"/>
    <w:basedOn w:val="a"/>
    <w:qFormat/>
    <w:rsid w:val="005A5C01"/>
    <w:pPr>
      <w:widowControl w:val="0"/>
      <w:bidi w:val="0"/>
      <w:adjustRightInd w:val="0"/>
      <w:spacing w:line="360" w:lineRule="atLeast"/>
      <w:jc w:val="center"/>
      <w:textAlignment w:val="baseline"/>
    </w:pPr>
    <w:rPr>
      <w:rFonts w:ascii="Times New Roman" w:hAnsi="Times New Roman" w:cs="Miriam"/>
      <w:b/>
      <w:bCs/>
      <w:noProof w:val="0"/>
      <w:szCs w:val="20"/>
      <w:u w:val="single"/>
    </w:rPr>
  </w:style>
  <w:style w:type="paragraph" w:styleId="a9">
    <w:name w:val="Subtitle"/>
    <w:basedOn w:val="a"/>
    <w:qFormat/>
    <w:rsid w:val="005A5C01"/>
    <w:pPr>
      <w:widowControl w:val="0"/>
      <w:bidi w:val="0"/>
      <w:adjustRightInd w:val="0"/>
      <w:spacing w:line="360" w:lineRule="atLeast"/>
      <w:jc w:val="center"/>
      <w:textAlignment w:val="baseline"/>
    </w:pPr>
    <w:rPr>
      <w:rFonts w:ascii="Times New Roman" w:hAnsi="Times New Roman"/>
      <w:b/>
      <w:bCs/>
      <w:noProof w:val="0"/>
      <w:sz w:val="26"/>
      <w:szCs w:val="26"/>
    </w:rPr>
  </w:style>
  <w:style w:type="character" w:customStyle="1" w:styleId="default">
    <w:name w:val="default"/>
    <w:rsid w:val="006E487D"/>
    <w:rPr>
      <w:rFonts w:ascii="Times New Roman" w:hAnsi="Times New Roman" w:cs="Times New Roman"/>
      <w:sz w:val="26"/>
      <w:szCs w:val="26"/>
    </w:rPr>
  </w:style>
  <w:style w:type="paragraph" w:styleId="aa">
    <w:name w:val="List Paragraph"/>
    <w:basedOn w:val="a"/>
    <w:uiPriority w:val="34"/>
    <w:qFormat/>
    <w:rsid w:val="003A25C7"/>
    <w:pPr>
      <w:ind w:left="720"/>
    </w:pPr>
  </w:style>
  <w:style w:type="character" w:styleId="Hyperlink">
    <w:name w:val="Hyperlink"/>
    <w:rsid w:val="00391C4B"/>
    <w:rPr>
      <w:color w:val="0000FF"/>
      <w:u w:val="single"/>
    </w:rPr>
  </w:style>
  <w:style w:type="paragraph" w:styleId="ab">
    <w:name w:val="Balloon Text"/>
    <w:basedOn w:val="a"/>
    <w:link w:val="ac"/>
    <w:rsid w:val="00391C4B"/>
    <w:pPr>
      <w:overflowPunct w:val="0"/>
      <w:autoSpaceDE w:val="0"/>
      <w:autoSpaceDN w:val="0"/>
      <w:bidi w:val="0"/>
      <w:adjustRightInd w:val="0"/>
      <w:textAlignment w:val="baseline"/>
    </w:pPr>
    <w:rPr>
      <w:rFonts w:ascii="Tahoma" w:hAnsi="Tahoma" w:cs="Times New Roman"/>
      <w:noProof w:val="0"/>
      <w:sz w:val="16"/>
      <w:szCs w:val="16"/>
    </w:rPr>
  </w:style>
  <w:style w:type="character" w:customStyle="1" w:styleId="ac">
    <w:name w:val="טקסט בלונים תו"/>
    <w:link w:val="ab"/>
    <w:rsid w:val="00391C4B"/>
    <w:rPr>
      <w:rFonts w:ascii="Tahoma" w:hAnsi="Tahoma" w:cs="Tahoma"/>
      <w:sz w:val="16"/>
      <w:szCs w:val="16"/>
      <w:lang w:eastAsia="he-IL"/>
    </w:rPr>
  </w:style>
  <w:style w:type="character" w:customStyle="1" w:styleId="10">
    <w:name w:val="כותרת 1 תו"/>
    <w:link w:val="1"/>
    <w:rsid w:val="003E16E5"/>
    <w:rPr>
      <w:rFonts w:ascii="Arial" w:hAnsi="Arial" w:cs="Arial"/>
      <w:b/>
      <w:bCs/>
      <w:noProof/>
      <w:snapToGrid w:val="0"/>
      <w:sz w:val="24"/>
      <w:szCs w:val="24"/>
      <w:lang w:eastAsia="he-IL"/>
    </w:rPr>
  </w:style>
  <w:style w:type="character" w:customStyle="1" w:styleId="30">
    <w:name w:val="כותרת 3 תו"/>
    <w:link w:val="3"/>
    <w:semiHidden/>
    <w:rsid w:val="0064329B"/>
    <w:rPr>
      <w:rFonts w:ascii="Cambria" w:eastAsia="Times New Roman" w:hAnsi="Cambria" w:cs="Times New Roman"/>
      <w:b/>
      <w:bCs/>
      <w:noProof/>
      <w:sz w:val="26"/>
      <w:szCs w:val="26"/>
      <w:lang w:eastAsia="he-IL"/>
    </w:rPr>
  </w:style>
  <w:style w:type="character" w:styleId="ad">
    <w:name w:val="annotation reference"/>
    <w:basedOn w:val="a0"/>
    <w:rsid w:val="00141C9C"/>
    <w:rPr>
      <w:sz w:val="16"/>
      <w:szCs w:val="16"/>
    </w:rPr>
  </w:style>
  <w:style w:type="paragraph" w:styleId="ae">
    <w:name w:val="annotation text"/>
    <w:basedOn w:val="a"/>
    <w:link w:val="af"/>
    <w:rsid w:val="00141C9C"/>
    <w:rPr>
      <w:sz w:val="20"/>
      <w:szCs w:val="20"/>
    </w:rPr>
  </w:style>
  <w:style w:type="character" w:customStyle="1" w:styleId="af">
    <w:name w:val="טקסט הערה תו"/>
    <w:basedOn w:val="a0"/>
    <w:link w:val="ae"/>
    <w:rsid w:val="00141C9C"/>
    <w:rPr>
      <w:rFonts w:ascii="Arial" w:hAnsi="Arial" w:cs="David"/>
      <w:noProof/>
      <w:lang w:eastAsia="he-IL"/>
    </w:rPr>
  </w:style>
  <w:style w:type="paragraph" w:styleId="af0">
    <w:name w:val="annotation subject"/>
    <w:basedOn w:val="ae"/>
    <w:next w:val="ae"/>
    <w:link w:val="af1"/>
    <w:rsid w:val="00141C9C"/>
    <w:rPr>
      <w:b/>
      <w:bCs/>
    </w:rPr>
  </w:style>
  <w:style w:type="character" w:customStyle="1" w:styleId="af1">
    <w:name w:val="נושא הערה תו"/>
    <w:basedOn w:val="af"/>
    <w:link w:val="af0"/>
    <w:rsid w:val="00141C9C"/>
    <w:rPr>
      <w:rFonts w:ascii="Arial" w:hAnsi="Arial" w:cs="David"/>
      <w:b/>
      <w:bCs/>
      <w:noProof/>
      <w:lang w:eastAsia="he-IL"/>
    </w:rPr>
  </w:style>
  <w:style w:type="paragraph" w:styleId="af2">
    <w:name w:val="Revision"/>
    <w:hidden/>
    <w:uiPriority w:val="99"/>
    <w:semiHidden/>
    <w:rsid w:val="00141C9C"/>
    <w:rPr>
      <w:rFonts w:ascii="Arial" w:hAnsi="Arial" w:cs="David"/>
      <w:noProof/>
      <w:sz w:val="24"/>
      <w:szCs w:val="24"/>
      <w:lang w:eastAsia="he-IL"/>
    </w:rPr>
  </w:style>
  <w:style w:type="paragraph" w:customStyle="1" w:styleId="11">
    <w:name w:val="סגנון1"/>
    <w:basedOn w:val="a"/>
    <w:link w:val="12"/>
    <w:qFormat/>
    <w:rsid w:val="00802D36"/>
    <w:pPr>
      <w:spacing w:before="240" w:after="120"/>
    </w:pPr>
    <w:rPr>
      <w:rFonts w:cs="Arial"/>
      <w:b/>
      <w:bCs/>
      <w:noProof w:val="0"/>
      <w:color w:val="0000FF"/>
      <w:sz w:val="28"/>
      <w:szCs w:val="28"/>
      <w:u w:val="single"/>
    </w:rPr>
  </w:style>
  <w:style w:type="character" w:customStyle="1" w:styleId="12">
    <w:name w:val="סגנון1 תו"/>
    <w:basedOn w:val="a0"/>
    <w:link w:val="11"/>
    <w:rsid w:val="00802D36"/>
    <w:rPr>
      <w:rFonts w:ascii="Arial" w:hAnsi="Arial" w:cs="Arial"/>
      <w:b/>
      <w:bCs/>
      <w:color w:val="0000FF"/>
      <w:sz w:val="28"/>
      <w:szCs w:val="28"/>
      <w:u w:val="single"/>
      <w:lang w:eastAsia="he-IL"/>
    </w:rPr>
  </w:style>
  <w:style w:type="paragraph" w:customStyle="1" w:styleId="20">
    <w:name w:val="סגנון2"/>
    <w:basedOn w:val="a"/>
    <w:link w:val="21"/>
    <w:qFormat/>
    <w:rsid w:val="00802D36"/>
    <w:pPr>
      <w:keepNext/>
      <w:keepLines/>
      <w:suppressLineNumbers/>
      <w:spacing w:after="120"/>
    </w:pPr>
    <w:rPr>
      <w:rFonts w:cs="Arial"/>
      <w:noProof w:val="0"/>
      <w:lang w:eastAsia="en-US"/>
    </w:rPr>
  </w:style>
  <w:style w:type="character" w:customStyle="1" w:styleId="21">
    <w:name w:val="סגנון2 תו"/>
    <w:basedOn w:val="a0"/>
    <w:link w:val="20"/>
    <w:rsid w:val="00802D36"/>
    <w:rPr>
      <w:rFonts w:ascii="Arial"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BE5"/>
    <w:pPr>
      <w:bidi/>
    </w:pPr>
    <w:rPr>
      <w:rFonts w:ascii="Arial" w:hAnsi="Arial" w:cs="David"/>
      <w:noProof/>
      <w:sz w:val="24"/>
      <w:szCs w:val="24"/>
      <w:lang w:eastAsia="he-IL"/>
    </w:rPr>
  </w:style>
  <w:style w:type="paragraph" w:styleId="1">
    <w:name w:val="heading 1"/>
    <w:basedOn w:val="a"/>
    <w:next w:val="a"/>
    <w:link w:val="10"/>
    <w:qFormat/>
    <w:rsid w:val="00E866A1"/>
    <w:pPr>
      <w:keepNext/>
      <w:outlineLvl w:val="0"/>
    </w:pPr>
    <w:rPr>
      <w:rFonts w:cs="Times New Roman"/>
      <w:b/>
      <w:bCs/>
      <w:snapToGrid w:val="0"/>
    </w:rPr>
  </w:style>
  <w:style w:type="paragraph" w:styleId="2">
    <w:name w:val="heading 2"/>
    <w:basedOn w:val="a"/>
    <w:next w:val="a"/>
    <w:qFormat/>
    <w:rsid w:val="005A5C01"/>
    <w:pPr>
      <w:keepNext/>
      <w:spacing w:before="240" w:after="60"/>
      <w:outlineLvl w:val="1"/>
    </w:pPr>
    <w:rPr>
      <w:rFonts w:cs="Arial"/>
      <w:b/>
      <w:bCs/>
      <w:i/>
      <w:iCs/>
      <w:sz w:val="28"/>
      <w:szCs w:val="28"/>
    </w:rPr>
  </w:style>
  <w:style w:type="paragraph" w:styleId="3">
    <w:name w:val="heading 3"/>
    <w:basedOn w:val="a"/>
    <w:next w:val="a"/>
    <w:link w:val="30"/>
    <w:qFormat/>
    <w:rsid w:val="0064329B"/>
    <w:pPr>
      <w:keepNext/>
      <w:spacing w:before="240" w:after="60"/>
      <w:outlineLvl w:val="2"/>
    </w:pPr>
    <w:rPr>
      <w:rFonts w:ascii="Cambria" w:hAnsi="Cambria" w:cs="Times New Roman"/>
      <w:b/>
      <w:bCs/>
      <w:sz w:val="26"/>
      <w:szCs w:val="26"/>
    </w:rPr>
  </w:style>
  <w:style w:type="paragraph" w:styleId="4">
    <w:name w:val="heading 4"/>
    <w:basedOn w:val="a"/>
    <w:next w:val="a"/>
    <w:qFormat/>
    <w:rsid w:val="005A5C01"/>
    <w:pPr>
      <w:keepNext/>
      <w:spacing w:before="240" w:after="60"/>
      <w:outlineLvl w:val="3"/>
    </w:pPr>
    <w:rPr>
      <w:rFonts w:ascii="Times New Roman" w:hAnsi="Times New Roman" w:cs="Times New Roman"/>
      <w:b/>
      <w:bCs/>
      <w:sz w:val="28"/>
      <w:szCs w:val="28"/>
    </w:rPr>
  </w:style>
  <w:style w:type="paragraph" w:styleId="5">
    <w:name w:val="heading 5"/>
    <w:basedOn w:val="a"/>
    <w:next w:val="a"/>
    <w:qFormat/>
    <w:rsid w:val="005A5C01"/>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866A1"/>
    <w:pPr>
      <w:tabs>
        <w:tab w:val="center" w:pos="4153"/>
        <w:tab w:val="right" w:pos="8306"/>
      </w:tabs>
    </w:pPr>
  </w:style>
  <w:style w:type="paragraph" w:styleId="a4">
    <w:name w:val="footer"/>
    <w:basedOn w:val="a"/>
    <w:rsid w:val="00E866A1"/>
    <w:pPr>
      <w:tabs>
        <w:tab w:val="center" w:pos="4153"/>
        <w:tab w:val="right" w:pos="8306"/>
      </w:tabs>
    </w:pPr>
  </w:style>
  <w:style w:type="character" w:styleId="a5">
    <w:name w:val="page number"/>
    <w:basedOn w:val="a0"/>
    <w:rsid w:val="00E866A1"/>
  </w:style>
  <w:style w:type="paragraph" w:styleId="a6">
    <w:name w:val="Body Text Indent"/>
    <w:basedOn w:val="a"/>
    <w:rsid w:val="00E866A1"/>
    <w:pPr>
      <w:tabs>
        <w:tab w:val="left" w:pos="368"/>
        <w:tab w:val="left" w:pos="651"/>
        <w:tab w:val="left" w:pos="1360"/>
        <w:tab w:val="left" w:pos="1785"/>
        <w:tab w:val="left" w:pos="2494"/>
      </w:tabs>
      <w:ind w:left="651" w:hanging="651"/>
    </w:pPr>
    <w:rPr>
      <w:rFonts w:ascii="Times New Roman" w:hAnsi="Times New Roman"/>
    </w:rPr>
  </w:style>
  <w:style w:type="table" w:styleId="a7">
    <w:name w:val="Table Grid"/>
    <w:basedOn w:val="a1"/>
    <w:rsid w:val="005322F6"/>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
    <w:rsid w:val="005A5C01"/>
    <w:pPr>
      <w:spacing w:after="120"/>
      <w:ind w:left="283"/>
    </w:pPr>
    <w:rPr>
      <w:sz w:val="16"/>
      <w:szCs w:val="16"/>
    </w:rPr>
  </w:style>
  <w:style w:type="paragraph" w:styleId="a8">
    <w:name w:val="Title"/>
    <w:basedOn w:val="a"/>
    <w:qFormat/>
    <w:rsid w:val="005A5C01"/>
    <w:pPr>
      <w:widowControl w:val="0"/>
      <w:bidi w:val="0"/>
      <w:adjustRightInd w:val="0"/>
      <w:spacing w:line="360" w:lineRule="atLeast"/>
      <w:jc w:val="center"/>
      <w:textAlignment w:val="baseline"/>
    </w:pPr>
    <w:rPr>
      <w:rFonts w:ascii="Times New Roman" w:hAnsi="Times New Roman" w:cs="Miriam"/>
      <w:b/>
      <w:bCs/>
      <w:noProof w:val="0"/>
      <w:szCs w:val="20"/>
      <w:u w:val="single"/>
    </w:rPr>
  </w:style>
  <w:style w:type="paragraph" w:styleId="a9">
    <w:name w:val="Subtitle"/>
    <w:basedOn w:val="a"/>
    <w:qFormat/>
    <w:rsid w:val="005A5C01"/>
    <w:pPr>
      <w:widowControl w:val="0"/>
      <w:bidi w:val="0"/>
      <w:adjustRightInd w:val="0"/>
      <w:spacing w:line="360" w:lineRule="atLeast"/>
      <w:jc w:val="center"/>
      <w:textAlignment w:val="baseline"/>
    </w:pPr>
    <w:rPr>
      <w:rFonts w:ascii="Times New Roman" w:hAnsi="Times New Roman"/>
      <w:b/>
      <w:bCs/>
      <w:noProof w:val="0"/>
      <w:sz w:val="26"/>
      <w:szCs w:val="26"/>
    </w:rPr>
  </w:style>
  <w:style w:type="character" w:customStyle="1" w:styleId="default">
    <w:name w:val="default"/>
    <w:rsid w:val="006E487D"/>
    <w:rPr>
      <w:rFonts w:ascii="Times New Roman" w:hAnsi="Times New Roman" w:cs="Times New Roman"/>
      <w:sz w:val="26"/>
      <w:szCs w:val="26"/>
    </w:rPr>
  </w:style>
  <w:style w:type="paragraph" w:styleId="aa">
    <w:name w:val="List Paragraph"/>
    <w:basedOn w:val="a"/>
    <w:uiPriority w:val="34"/>
    <w:qFormat/>
    <w:rsid w:val="003A25C7"/>
    <w:pPr>
      <w:ind w:left="720"/>
    </w:pPr>
  </w:style>
  <w:style w:type="character" w:styleId="Hyperlink">
    <w:name w:val="Hyperlink"/>
    <w:rsid w:val="00391C4B"/>
    <w:rPr>
      <w:color w:val="0000FF"/>
      <w:u w:val="single"/>
    </w:rPr>
  </w:style>
  <w:style w:type="paragraph" w:styleId="ab">
    <w:name w:val="Balloon Text"/>
    <w:basedOn w:val="a"/>
    <w:link w:val="ac"/>
    <w:rsid w:val="00391C4B"/>
    <w:pPr>
      <w:overflowPunct w:val="0"/>
      <w:autoSpaceDE w:val="0"/>
      <w:autoSpaceDN w:val="0"/>
      <w:bidi w:val="0"/>
      <w:adjustRightInd w:val="0"/>
      <w:textAlignment w:val="baseline"/>
    </w:pPr>
    <w:rPr>
      <w:rFonts w:ascii="Tahoma" w:hAnsi="Tahoma" w:cs="Times New Roman"/>
      <w:noProof w:val="0"/>
      <w:sz w:val="16"/>
      <w:szCs w:val="16"/>
    </w:rPr>
  </w:style>
  <w:style w:type="character" w:customStyle="1" w:styleId="ac">
    <w:name w:val="טקסט בלונים תו"/>
    <w:link w:val="ab"/>
    <w:rsid w:val="00391C4B"/>
    <w:rPr>
      <w:rFonts w:ascii="Tahoma" w:hAnsi="Tahoma" w:cs="Tahoma"/>
      <w:sz w:val="16"/>
      <w:szCs w:val="16"/>
      <w:lang w:eastAsia="he-IL"/>
    </w:rPr>
  </w:style>
  <w:style w:type="character" w:customStyle="1" w:styleId="10">
    <w:name w:val="כותרת 1 תו"/>
    <w:link w:val="1"/>
    <w:rsid w:val="003E16E5"/>
    <w:rPr>
      <w:rFonts w:ascii="Arial" w:hAnsi="Arial" w:cs="Arial"/>
      <w:b/>
      <w:bCs/>
      <w:noProof/>
      <w:snapToGrid w:val="0"/>
      <w:sz w:val="24"/>
      <w:szCs w:val="24"/>
      <w:lang w:eastAsia="he-IL"/>
    </w:rPr>
  </w:style>
  <w:style w:type="character" w:customStyle="1" w:styleId="30">
    <w:name w:val="כותרת 3 תו"/>
    <w:link w:val="3"/>
    <w:semiHidden/>
    <w:rsid w:val="0064329B"/>
    <w:rPr>
      <w:rFonts w:ascii="Cambria" w:eastAsia="Times New Roman" w:hAnsi="Cambria" w:cs="Times New Roman"/>
      <w:b/>
      <w:bCs/>
      <w:noProof/>
      <w:sz w:val="26"/>
      <w:szCs w:val="26"/>
      <w:lang w:eastAsia="he-IL"/>
    </w:rPr>
  </w:style>
  <w:style w:type="character" w:styleId="ad">
    <w:name w:val="annotation reference"/>
    <w:basedOn w:val="a0"/>
    <w:rsid w:val="00141C9C"/>
    <w:rPr>
      <w:sz w:val="16"/>
      <w:szCs w:val="16"/>
    </w:rPr>
  </w:style>
  <w:style w:type="paragraph" w:styleId="ae">
    <w:name w:val="annotation text"/>
    <w:basedOn w:val="a"/>
    <w:link w:val="af"/>
    <w:rsid w:val="00141C9C"/>
    <w:rPr>
      <w:sz w:val="20"/>
      <w:szCs w:val="20"/>
    </w:rPr>
  </w:style>
  <w:style w:type="character" w:customStyle="1" w:styleId="af">
    <w:name w:val="טקסט הערה תו"/>
    <w:basedOn w:val="a0"/>
    <w:link w:val="ae"/>
    <w:rsid w:val="00141C9C"/>
    <w:rPr>
      <w:rFonts w:ascii="Arial" w:hAnsi="Arial" w:cs="David"/>
      <w:noProof/>
      <w:lang w:eastAsia="he-IL"/>
    </w:rPr>
  </w:style>
  <w:style w:type="paragraph" w:styleId="af0">
    <w:name w:val="annotation subject"/>
    <w:basedOn w:val="ae"/>
    <w:next w:val="ae"/>
    <w:link w:val="af1"/>
    <w:rsid w:val="00141C9C"/>
    <w:rPr>
      <w:b/>
      <w:bCs/>
    </w:rPr>
  </w:style>
  <w:style w:type="character" w:customStyle="1" w:styleId="af1">
    <w:name w:val="נושא הערה תו"/>
    <w:basedOn w:val="af"/>
    <w:link w:val="af0"/>
    <w:rsid w:val="00141C9C"/>
    <w:rPr>
      <w:rFonts w:ascii="Arial" w:hAnsi="Arial" w:cs="David"/>
      <w:b/>
      <w:bCs/>
      <w:noProof/>
      <w:lang w:eastAsia="he-IL"/>
    </w:rPr>
  </w:style>
  <w:style w:type="paragraph" w:styleId="af2">
    <w:name w:val="Revision"/>
    <w:hidden/>
    <w:uiPriority w:val="99"/>
    <w:semiHidden/>
    <w:rsid w:val="00141C9C"/>
    <w:rPr>
      <w:rFonts w:ascii="Arial" w:hAnsi="Arial" w:cs="David"/>
      <w:noProof/>
      <w:sz w:val="24"/>
      <w:szCs w:val="24"/>
      <w:lang w:eastAsia="he-IL"/>
    </w:rPr>
  </w:style>
  <w:style w:type="paragraph" w:customStyle="1" w:styleId="11">
    <w:name w:val="סגנון1"/>
    <w:basedOn w:val="a"/>
    <w:link w:val="12"/>
    <w:qFormat/>
    <w:rsid w:val="00802D36"/>
    <w:pPr>
      <w:spacing w:before="240" w:after="120"/>
    </w:pPr>
    <w:rPr>
      <w:rFonts w:cs="Arial"/>
      <w:b/>
      <w:bCs/>
      <w:noProof w:val="0"/>
      <w:color w:val="0000FF"/>
      <w:sz w:val="28"/>
      <w:szCs w:val="28"/>
      <w:u w:val="single"/>
    </w:rPr>
  </w:style>
  <w:style w:type="character" w:customStyle="1" w:styleId="12">
    <w:name w:val="סגנון1 תו"/>
    <w:basedOn w:val="a0"/>
    <w:link w:val="11"/>
    <w:rsid w:val="00802D36"/>
    <w:rPr>
      <w:rFonts w:ascii="Arial" w:hAnsi="Arial" w:cs="Arial"/>
      <w:b/>
      <w:bCs/>
      <w:color w:val="0000FF"/>
      <w:sz w:val="28"/>
      <w:szCs w:val="28"/>
      <w:u w:val="single"/>
      <w:lang w:eastAsia="he-IL"/>
    </w:rPr>
  </w:style>
  <w:style w:type="paragraph" w:customStyle="1" w:styleId="20">
    <w:name w:val="סגנון2"/>
    <w:basedOn w:val="a"/>
    <w:link w:val="21"/>
    <w:qFormat/>
    <w:rsid w:val="00802D36"/>
    <w:pPr>
      <w:keepNext/>
      <w:keepLines/>
      <w:suppressLineNumbers/>
      <w:spacing w:after="120"/>
    </w:pPr>
    <w:rPr>
      <w:rFonts w:cs="Arial"/>
      <w:noProof w:val="0"/>
      <w:lang w:eastAsia="en-US"/>
    </w:rPr>
  </w:style>
  <w:style w:type="character" w:customStyle="1" w:styleId="21">
    <w:name w:val="סגנון2 תו"/>
    <w:basedOn w:val="a0"/>
    <w:link w:val="20"/>
    <w:rsid w:val="00802D36"/>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301497">
      <w:bodyDiv w:val="1"/>
      <w:marLeft w:val="0"/>
      <w:marRight w:val="0"/>
      <w:marTop w:val="0"/>
      <w:marBottom w:val="0"/>
      <w:divBdr>
        <w:top w:val="none" w:sz="0" w:space="0" w:color="auto"/>
        <w:left w:val="none" w:sz="0" w:space="0" w:color="auto"/>
        <w:bottom w:val="none" w:sz="0" w:space="0" w:color="auto"/>
        <w:right w:val="none" w:sz="0" w:space="0" w:color="auto"/>
      </w:divBdr>
      <w:divsChild>
        <w:div w:id="885986747">
          <w:marLeft w:val="0"/>
          <w:marRight w:val="0"/>
          <w:marTop w:val="0"/>
          <w:marBottom w:val="0"/>
          <w:divBdr>
            <w:top w:val="none" w:sz="0" w:space="0" w:color="auto"/>
            <w:left w:val="none" w:sz="0" w:space="0" w:color="auto"/>
            <w:bottom w:val="none" w:sz="0" w:space="0" w:color="auto"/>
            <w:right w:val="none" w:sz="0" w:space="0" w:color="auto"/>
          </w:divBdr>
        </w:div>
      </w:divsChild>
    </w:div>
    <w:div w:id="1462112168">
      <w:bodyDiv w:val="1"/>
      <w:marLeft w:val="0"/>
      <w:marRight w:val="0"/>
      <w:marTop w:val="0"/>
      <w:marBottom w:val="0"/>
      <w:divBdr>
        <w:top w:val="none" w:sz="0" w:space="0" w:color="auto"/>
        <w:left w:val="none" w:sz="0" w:space="0" w:color="auto"/>
        <w:bottom w:val="none" w:sz="0" w:space="0" w:color="auto"/>
        <w:right w:val="none" w:sz="0" w:space="0" w:color="auto"/>
      </w:divBdr>
    </w:div>
    <w:div w:id="2116439347">
      <w:bodyDiv w:val="1"/>
      <w:marLeft w:val="0"/>
      <w:marRight w:val="0"/>
      <w:marTop w:val="0"/>
      <w:marBottom w:val="0"/>
      <w:divBdr>
        <w:top w:val="none" w:sz="0" w:space="0" w:color="auto"/>
        <w:left w:val="none" w:sz="0" w:space="0" w:color="auto"/>
        <w:bottom w:val="none" w:sz="0" w:space="0" w:color="auto"/>
        <w:right w:val="none" w:sz="0" w:space="0" w:color="auto"/>
      </w:divBdr>
      <w:divsChild>
        <w:div w:id="345979247">
          <w:marLeft w:val="0"/>
          <w:marRight w:val="0"/>
          <w:marTop w:val="0"/>
          <w:marBottom w:val="0"/>
          <w:divBdr>
            <w:top w:val="none" w:sz="0" w:space="0" w:color="auto"/>
            <w:left w:val="none" w:sz="0" w:space="0" w:color="auto"/>
            <w:bottom w:val="none" w:sz="0" w:space="0" w:color="auto"/>
            <w:right w:val="none" w:sz="0" w:space="0" w:color="auto"/>
          </w:divBdr>
        </w:div>
      </w:divsChild>
    </w:div>
    <w:div w:id="2117367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4.31</RelevantInstruction>
    <IsAccessible xmlns="605e85f2-268e-450d-9afb-d305d42b267e">false</IsAccessible>
  </documentManagement>
</p:properties>
</file>

<file path=customXml/itemProps1.xml><?xml version="1.0" encoding="utf-8"?>
<ds:datastoreItem xmlns:ds="http://schemas.openxmlformats.org/officeDocument/2006/customXml" ds:itemID="{21E91F7E-B0F6-40B4-9D06-F557C2FD7924}"/>
</file>

<file path=customXml/itemProps2.xml><?xml version="1.0" encoding="utf-8"?>
<ds:datastoreItem xmlns:ds="http://schemas.openxmlformats.org/officeDocument/2006/customXml" ds:itemID="{C8CFF634-14CF-4FE6-8875-0A9963511916}"/>
</file>

<file path=customXml/itemProps3.xml><?xml version="1.0" encoding="utf-8"?>
<ds:datastoreItem xmlns:ds="http://schemas.openxmlformats.org/officeDocument/2006/customXml" ds:itemID="{4191D6E3-D6BC-4F62-8020-D9C7D4318DC9}"/>
</file>

<file path=customXml/itemProps4.xml><?xml version="1.0" encoding="utf-8"?>
<ds:datastoreItem xmlns:ds="http://schemas.openxmlformats.org/officeDocument/2006/customXml" ds:itemID="{3F80DEE6-352B-45CC-AF40-327B990AAED5}"/>
</file>

<file path=docProps/app.xml><?xml version="1.0" encoding="utf-8"?>
<Properties xmlns="http://schemas.openxmlformats.org/officeDocument/2006/extended-properties" xmlns:vt="http://schemas.openxmlformats.org/officeDocument/2006/docPropsVTypes">
  <Template>Normal</Template>
  <TotalTime>66</TotalTime>
  <Pages>5</Pages>
  <Words>1683</Words>
  <Characters>7826</Characters>
  <Application>Microsoft Office Word</Application>
  <DocSecurity>0</DocSecurity>
  <Lines>65</Lines>
  <Paragraphs>18</Paragraphs>
  <ScaleCrop>false</ScaleCrop>
  <HeadingPairs>
    <vt:vector size="2" baseType="variant">
      <vt:variant>
        <vt:lpstr>שם</vt:lpstr>
      </vt:variant>
      <vt:variant>
        <vt:i4>1</vt:i4>
      </vt:variant>
    </vt:vector>
  </HeadingPairs>
  <TitlesOfParts>
    <vt:vector size="1" baseType="lpstr">
      <vt:lpstr>מדינת ישראל</vt:lpstr>
    </vt:vector>
  </TitlesOfParts>
  <Company>משרד התעשייה, המסחר והתעסוקה</Company>
  <LinksUpToDate>false</LinksUpToDate>
  <CharactersWithSpaces>9491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נהלים</dc:title>
  <dc:creator>tamas</dc:creator>
  <dc:description/>
  <cp:lastModifiedBy>Yerushalem Baruch</cp:lastModifiedBy>
  <cp:revision>6</cp:revision>
  <cp:lastPrinted>2014-03-30T08:00:00Z</cp:lastPrinted>
  <dcterms:created xsi:type="dcterms:W3CDTF">2015-05-10T11:30:00Z</dcterms:created>
  <dcterms:modified xsi:type="dcterms:W3CDTF">2015-07-08T11:38:00Z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