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8"/>
        <w:gridCol w:w="3342"/>
        <w:gridCol w:w="1836"/>
      </w:tblGrid>
      <w:tr w:rsidR="00023032" w:rsidRPr="005950B5" w14:paraId="4974EF7C" w14:textId="77777777" w:rsidTr="005950B5">
        <w:tc>
          <w:tcPr>
            <w:tcW w:w="2524" w:type="pct"/>
            <w:shd w:val="clear" w:color="auto" w:fill="808080"/>
          </w:tcPr>
          <w:p w14:paraId="0A3AB56F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br w:type="page"/>
            </w: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המאפיין</w:t>
            </w: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598" w:type="pct"/>
            <w:shd w:val="clear" w:color="auto" w:fill="808080"/>
          </w:tcPr>
          <w:p w14:paraId="380E2075" w14:textId="53A1C390" w:rsidR="00023032" w:rsidRPr="005950B5" w:rsidRDefault="005950B5" w:rsidP="005950B5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הערות ל</w:t>
            </w:r>
            <w:r w:rsidR="00023032"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ניקוד</w:t>
            </w:r>
          </w:p>
        </w:tc>
        <w:tc>
          <w:tcPr>
            <w:tcW w:w="878" w:type="pct"/>
            <w:shd w:val="clear" w:color="auto" w:fill="808080"/>
          </w:tcPr>
          <w:p w14:paraId="11000964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האם יש תנאי סף במאפיין זה?</w:t>
            </w:r>
          </w:p>
        </w:tc>
      </w:tr>
      <w:tr w:rsidR="00181A57" w:rsidRPr="005950B5" w14:paraId="3C8DF895" w14:textId="77777777" w:rsidTr="005950B5">
        <w:tc>
          <w:tcPr>
            <w:tcW w:w="2524" w:type="pct"/>
          </w:tcPr>
          <w:p w14:paraId="7B35B0E6" w14:textId="77777777" w:rsidR="00181A57" w:rsidRPr="005950B5" w:rsidRDefault="00181A57" w:rsidP="00181A57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1.1.3</w:t>
            </w: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ab/>
            </w: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תכנון ביו-אקלימי – הגנה מפני רוחות</w:t>
            </w:r>
          </w:p>
          <w:p w14:paraId="55D05BC4" w14:textId="77777777" w:rsidR="00EF0D0C" w:rsidRPr="005950B5" w:rsidRDefault="00EF0D0C" w:rsidP="00EF0D0C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אושר </w:t>
            </w:r>
            <w:proofErr w:type="spellStart"/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בועדת</w:t>
            </w:r>
            <w:proofErr w:type="spellEnd"/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המומחים ב 30.5.24</w:t>
            </w:r>
          </w:p>
          <w:p w14:paraId="21A23ED5" w14:textId="2799DFCA" w:rsidR="00EF0D0C" w:rsidRPr="005950B5" w:rsidRDefault="00EF0D0C" w:rsidP="00EF0D0C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>תאריך עדכון</w:t>
            </w:r>
            <w:r w:rsidR="001F4F36">
              <w:rPr>
                <w:rFonts w:ascii="David" w:eastAsia="Calibri" w:hAnsi="David" w:cs="David" w:hint="cs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מסמך זה</w:t>
            </w:r>
            <w:r w:rsidRPr="005950B5">
              <w:rPr>
                <w:rFonts w:ascii="David" w:eastAsia="Calibri" w:hAnsi="David" w:cs="David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: </w:t>
            </w:r>
            <w:r w:rsidR="001F4F36">
              <w:rPr>
                <w:rFonts w:ascii="David" w:eastAsia="Calibri" w:hAnsi="David" w:cs="David" w:hint="cs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>27.5.25</w:t>
            </w:r>
          </w:p>
        </w:tc>
        <w:tc>
          <w:tcPr>
            <w:tcW w:w="1598" w:type="pct"/>
          </w:tcPr>
          <w:p w14:paraId="6851320A" w14:textId="5CF35A17" w:rsidR="00181A57" w:rsidRPr="005950B5" w:rsidRDefault="00EF0D0C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הניקוד יחליף את הניקוד במאפיין 1.1.3 הקיים</w:t>
            </w:r>
            <w:r w:rsidR="005950B5"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</w:t>
            </w:r>
          </w:p>
        </w:tc>
        <w:tc>
          <w:tcPr>
            <w:tcW w:w="878" w:type="pct"/>
          </w:tcPr>
          <w:p w14:paraId="0DF9A079" w14:textId="628E0F5D" w:rsidR="00181A57" w:rsidRPr="005950B5" w:rsidRDefault="00181A57" w:rsidP="00181A57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כן</w:t>
            </w:r>
            <w:r w:rsidR="00EF0D0C"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</w:t>
            </w:r>
            <w:r w:rsidR="00EF0D0C"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(בהתאם למאפיין הקיים)</w:t>
            </w:r>
          </w:p>
        </w:tc>
      </w:tr>
    </w:tbl>
    <w:p w14:paraId="2858187B" w14:textId="77777777" w:rsidR="005950B5" w:rsidRPr="005950B5" w:rsidRDefault="005950B5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</w:pPr>
    </w:p>
    <w:p w14:paraId="6014313A" w14:textId="7ED40F33" w:rsidR="00023032" w:rsidRPr="005950B5" w:rsidRDefault="00EF0D0C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  <w:t>מטרה</w:t>
      </w:r>
    </w:p>
    <w:p w14:paraId="7E96CC67" w14:textId="77777777" w:rsidR="00EF0D0C" w:rsidRPr="005950B5" w:rsidRDefault="00EF0D0C" w:rsidP="00EF0D0C">
      <w:pPr>
        <w:tabs>
          <w:tab w:val="left" w:pos="425"/>
          <w:tab w:val="left" w:pos="567"/>
          <w:tab w:val="left" w:pos="709"/>
          <w:tab w:val="left" w:pos="850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>ניתוח משטר הרוחות שבאתר המתוכנן, לשם הגנה מפני רוח לא רצויה.</w:t>
      </w:r>
    </w:p>
    <w:p w14:paraId="17040665" w14:textId="77777777" w:rsidR="00EF0D0C" w:rsidRPr="005950B5" w:rsidRDefault="00EF0D0C" w:rsidP="00EF0D0C">
      <w:pPr>
        <w:tabs>
          <w:tab w:val="left" w:pos="425"/>
          <w:tab w:val="left" w:pos="567"/>
          <w:tab w:val="left" w:pos="709"/>
          <w:tab w:val="left" w:pos="850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</w:pPr>
    </w:p>
    <w:p w14:paraId="44D15FCE" w14:textId="1076104F" w:rsidR="00F8466E" w:rsidRPr="005950B5" w:rsidRDefault="00023032" w:rsidP="00EF0D0C">
      <w:pPr>
        <w:tabs>
          <w:tab w:val="left" w:pos="425"/>
          <w:tab w:val="left" w:pos="567"/>
          <w:tab w:val="left" w:pos="709"/>
          <w:tab w:val="left" w:pos="850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  <w:t>טבלת ניקוד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790"/>
        <w:gridCol w:w="3990"/>
        <w:gridCol w:w="554"/>
        <w:gridCol w:w="554"/>
        <w:gridCol w:w="554"/>
        <w:gridCol w:w="555"/>
        <w:gridCol w:w="555"/>
        <w:gridCol w:w="555"/>
        <w:gridCol w:w="612"/>
        <w:gridCol w:w="607"/>
        <w:gridCol w:w="555"/>
        <w:gridCol w:w="555"/>
      </w:tblGrid>
      <w:tr w:rsidR="005950B5" w:rsidRPr="005950B5" w14:paraId="21EBC5F7" w14:textId="77777777" w:rsidTr="005950B5">
        <w:trPr>
          <w:cantSplit/>
          <w:trHeight w:val="416"/>
        </w:trPr>
        <w:tc>
          <w:tcPr>
            <w:tcW w:w="1973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D9D9D9" w:fill="D9D9D9"/>
            <w:noWrap/>
          </w:tcPr>
          <w:p w14:paraId="2F5528A5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הייעוד</w:t>
            </w:r>
          </w:p>
        </w:tc>
        <w:tc>
          <w:tcPr>
            <w:tcW w:w="298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D9D9D9" w:fill="D9D9D9"/>
            <w:textDirection w:val="tbRl"/>
          </w:tcPr>
          <w:p w14:paraId="32D5B6F7" w14:textId="28742B9C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מגורים</w:t>
            </w:r>
          </w:p>
        </w:tc>
        <w:tc>
          <w:tcPr>
            <w:tcW w:w="298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71050E5E" w14:textId="025931BC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בנייני משרדים</w:t>
            </w:r>
          </w:p>
        </w:tc>
        <w:tc>
          <w:tcPr>
            <w:tcW w:w="895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</w:tcPr>
          <w:p w14:paraId="6A05107A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מוסדות חינוך</w:t>
            </w:r>
          </w:p>
        </w:tc>
        <w:tc>
          <w:tcPr>
            <w:tcW w:w="298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5F55FA8D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אכסון תיירותי</w:t>
            </w:r>
          </w:p>
        </w:tc>
        <w:tc>
          <w:tcPr>
            <w:tcW w:w="643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</w:tcPr>
          <w:p w14:paraId="0079D216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מוסדות בריאות</w:t>
            </w:r>
          </w:p>
        </w:tc>
        <w:tc>
          <w:tcPr>
            <w:tcW w:w="298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5C7D47D1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מסחר</w:t>
            </w:r>
          </w:p>
        </w:tc>
        <w:tc>
          <w:tcPr>
            <w:tcW w:w="297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4D39151D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התקהלות ציבורית</w:t>
            </w:r>
          </w:p>
        </w:tc>
      </w:tr>
      <w:tr w:rsidR="005950B5" w:rsidRPr="005950B5" w14:paraId="2497B008" w14:textId="77777777" w:rsidTr="005950B5">
        <w:trPr>
          <w:cantSplit/>
          <w:trHeight w:val="1790"/>
        </w:trPr>
        <w:tc>
          <w:tcPr>
            <w:tcW w:w="1973" w:type="pct"/>
            <w:gridSpan w:val="2"/>
            <w:vMerge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D9D9D9" w:fill="D9D9D9"/>
            <w:noWrap/>
          </w:tcPr>
          <w:p w14:paraId="6D1652B2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2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textDirection w:val="tbRl"/>
          </w:tcPr>
          <w:p w14:paraId="5B49BA77" w14:textId="79AACC7F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</w:tcPr>
          <w:p w14:paraId="0C6F58D3" w14:textId="4BD8E804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26AF4855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הגיל הרך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2D76A8C4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בתי ספר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3C353069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השכלה גבוהה</w:t>
            </w:r>
          </w:p>
        </w:tc>
        <w:tc>
          <w:tcPr>
            <w:tcW w:w="2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</w:tcPr>
          <w:p w14:paraId="5F8EF160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09CEE9C9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מרפאות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  <w:vAlign w:val="center"/>
          </w:tcPr>
          <w:p w14:paraId="61EB8BCD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בתי חולים</w:t>
            </w:r>
          </w:p>
        </w:tc>
        <w:tc>
          <w:tcPr>
            <w:tcW w:w="2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textDirection w:val="tbRl"/>
          </w:tcPr>
          <w:p w14:paraId="245F11C3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D9D9" w:fill="D9D9D9"/>
            <w:noWrap/>
            <w:textDirection w:val="tbRl"/>
          </w:tcPr>
          <w:p w14:paraId="6E393AF5" w14:textId="77777777" w:rsidR="00EF0D0C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</w:p>
        </w:tc>
      </w:tr>
      <w:tr w:rsidR="005950B5" w:rsidRPr="005950B5" w14:paraId="1B858A31" w14:textId="77777777" w:rsidTr="005950B5">
        <w:trPr>
          <w:trHeight w:val="405"/>
        </w:trPr>
        <w:tc>
          <w:tcPr>
            <w:tcW w:w="358" w:type="pct"/>
            <w:vMerge w:val="restart"/>
            <w:tcBorders>
              <w:top w:val="single" w:sz="4" w:space="0" w:color="000000"/>
              <w:left w:val="single" w:sz="12" w:space="0" w:color="auto"/>
              <w:right w:val="single" w:sz="4" w:space="0" w:color="auto"/>
            </w:tcBorders>
            <w:shd w:val="clear" w:color="D9D9D9" w:fill="D9D9D9"/>
            <w:noWrap/>
          </w:tcPr>
          <w:p w14:paraId="6A48F374" w14:textId="2592504D" w:rsidR="007F0D91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מס' סעיף</w:t>
            </w:r>
          </w:p>
        </w:tc>
        <w:tc>
          <w:tcPr>
            <w:tcW w:w="1615" w:type="pct"/>
            <w:vMerge w:val="restart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D9D9D9" w:fill="D9D9D9"/>
            <w:noWrap/>
          </w:tcPr>
          <w:p w14:paraId="0BB08D19" w14:textId="326D15CD" w:rsidR="007F0D91" w:rsidRPr="005950B5" w:rsidRDefault="00EF0D0C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שם </w:t>
            </w:r>
            <w:r w:rsidR="007F0D91"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הסעיף</w:t>
            </w:r>
          </w:p>
        </w:tc>
        <w:tc>
          <w:tcPr>
            <w:tcW w:w="302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</w:tcPr>
          <w:p w14:paraId="0F21B766" w14:textId="36835F57" w:rsidR="007F0D91" w:rsidRPr="005950B5" w:rsidRDefault="007F0D91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הניקוד המרבי במאפיין</w:t>
            </w:r>
          </w:p>
        </w:tc>
      </w:tr>
      <w:tr w:rsidR="00EF0D0C" w:rsidRPr="005950B5" w14:paraId="70CA5719" w14:textId="77777777" w:rsidTr="001F4F36">
        <w:trPr>
          <w:trHeight w:val="405"/>
        </w:trPr>
        <w:tc>
          <w:tcPr>
            <w:tcW w:w="358" w:type="pct"/>
            <w:vMerge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D9D9D9" w:fill="D9D9D9"/>
            <w:noWrap/>
          </w:tcPr>
          <w:p w14:paraId="6D132DE0" w14:textId="77777777" w:rsidR="007F0D91" w:rsidRPr="005950B5" w:rsidRDefault="007F0D91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1615" w:type="pct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shd w:val="clear" w:color="D9D9D9" w:fill="D9D9D9"/>
            <w:noWrap/>
          </w:tcPr>
          <w:p w14:paraId="13D3CD6F" w14:textId="77777777" w:rsidR="007F0D91" w:rsidRPr="005950B5" w:rsidRDefault="007F0D91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1FD822DF" w14:textId="15ED07AF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2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</w:tcPr>
          <w:p w14:paraId="3F7CD3E5" w14:textId="777A09D5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32D9D75A" w14:textId="4CD97E4A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6A276565" w14:textId="7DD3F7B9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0469BB65" w14:textId="6C5B2652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6746D427" w14:textId="100A09E5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2345BA6E" w14:textId="25DAC7D0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450DD4C5" w14:textId="783D0F98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14:paraId="3EA855FE" w14:textId="56CB8BE9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D9D9" w:fill="D9D9D9"/>
            <w:vAlign w:val="center"/>
          </w:tcPr>
          <w:p w14:paraId="5AF7D59A" w14:textId="15405E91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</w:tr>
      <w:tr w:rsidR="00EF0D0C" w:rsidRPr="005950B5" w14:paraId="466D222C" w14:textId="77777777" w:rsidTr="001F4F36">
        <w:trPr>
          <w:trHeight w:val="291"/>
        </w:trPr>
        <w:tc>
          <w:tcPr>
            <w:tcW w:w="358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C5857" w14:textId="77777777" w:rsidR="007F0D91" w:rsidRPr="005950B5" w:rsidRDefault="007F0D91" w:rsidP="007F0D91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161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5B7A1" w14:textId="09C37A51" w:rsidR="007F0D91" w:rsidRPr="005950B5" w:rsidRDefault="007F0D91" w:rsidP="007F0D91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ניתוח משטר הרוחות ומיתונו - במפלסים הנגישים לציבור הרחב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00DF" w14:textId="07E3B69F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2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273E7" w14:textId="41BE8D78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54BA4" w14:textId="142BF6B4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3D3E7" w14:textId="75A41FC5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5328B" w14:textId="3463B43D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0A801" w14:textId="700662BF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A2055" w14:textId="40072A61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71AFE" w14:textId="6DF1A1C7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3725E" w14:textId="69D847A0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674FCB" w14:textId="2940BA8A" w:rsidR="007F0D91" w:rsidRPr="005950B5" w:rsidRDefault="007F0D91" w:rsidP="001F4F3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jc w:val="center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3</w:t>
            </w:r>
          </w:p>
        </w:tc>
      </w:tr>
    </w:tbl>
    <w:p w14:paraId="18D30CBC" w14:textId="52A6E962" w:rsidR="005C631F" w:rsidRPr="005950B5" w:rsidRDefault="00F8466E" w:rsidP="00023032">
      <w:pPr>
        <w:tabs>
          <w:tab w:val="left" w:pos="425"/>
          <w:tab w:val="left" w:pos="567"/>
          <w:tab w:val="left" w:pos="709"/>
          <w:tab w:val="left" w:pos="850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  <w:t xml:space="preserve"> </w:t>
      </w: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4"/>
        <w:gridCol w:w="8662"/>
        <w:gridCol w:w="970"/>
      </w:tblGrid>
      <w:tr w:rsidR="00023032" w:rsidRPr="005950B5" w14:paraId="0184C18E" w14:textId="77777777" w:rsidTr="005950B5">
        <w:tc>
          <w:tcPr>
            <w:tcW w:w="394" w:type="pct"/>
          </w:tcPr>
          <w:p w14:paraId="1BD84DE5" w14:textId="5475B758" w:rsidR="00023032" w:rsidRPr="005950B5" w:rsidRDefault="00EF0D0C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סעיף</w:t>
            </w:r>
          </w:p>
        </w:tc>
        <w:tc>
          <w:tcPr>
            <w:tcW w:w="4142" w:type="pct"/>
          </w:tcPr>
          <w:p w14:paraId="54310F33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קריטריונים להערכה</w:t>
            </w:r>
          </w:p>
        </w:tc>
        <w:tc>
          <w:tcPr>
            <w:tcW w:w="464" w:type="pct"/>
          </w:tcPr>
          <w:p w14:paraId="7920FC87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ניקוד</w:t>
            </w:r>
          </w:p>
        </w:tc>
      </w:tr>
      <w:tr w:rsidR="00023032" w:rsidRPr="005950B5" w14:paraId="20AF9B65" w14:textId="77777777" w:rsidTr="005950B5">
        <w:trPr>
          <w:trHeight w:val="557"/>
        </w:trPr>
        <w:tc>
          <w:tcPr>
            <w:tcW w:w="394" w:type="pct"/>
          </w:tcPr>
          <w:p w14:paraId="5D021776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1.</w:t>
            </w:r>
          </w:p>
        </w:tc>
        <w:tc>
          <w:tcPr>
            <w:tcW w:w="4142" w:type="pct"/>
          </w:tcPr>
          <w:p w14:paraId="344AF085" w14:textId="027072D4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ניתוח משטר הרוחות ומיתונו </w:t>
            </w:r>
            <w:r w:rsidR="005C631F"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-</w:t>
            </w:r>
            <w:r w:rsidRPr="005950B5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במפלסים הנגישים לציבור הרחב</w:t>
            </w:r>
          </w:p>
          <w:p w14:paraId="39F9FDC7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יוכח כי התכנון המוצע אינו מייצר תנאי רוח לא נוחים או לא בטוחים על פי ההגדרות שלהלן:</w:t>
            </w:r>
          </w:p>
          <w:p w14:paraId="46897E81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תוצג הדמיה של משטר הרוחות במפלס הכניסה הקובעת ובמפלסים הנגישים לציבור הרחב  . הצגה זו תוכן כדוח שנערך בהתאם להנחיות (לשלב ההיתר) המפורטות במסמך "מתודולוגיה והנחיות לעריכת מחקר שדה זרימת הרוח, הגנת הסביבה", על עדכוניו (להלן "מסמך ההנחיות") .</w:t>
            </w:r>
          </w:p>
          <w:p w14:paraId="23C6F215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אם זוהו מוקדים של רוח טורדנית החורגת מהקריטריונים המוצגים בטבלה 1, יוצגו הפתרונות הפיזיים המתוכננים כך שתתקבל עמידה מהקריטריונים המוצגים בטבלה 1.</w:t>
            </w:r>
          </w:p>
          <w:p w14:paraId="2241D397" w14:textId="12C35337" w:rsidR="00023032" w:rsidRPr="005950B5" w:rsidRDefault="00023032" w:rsidP="00F8466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מאפיין </w:t>
            </w:r>
            <w:r w:rsidR="00F8466E"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זה חל על בניינים בהם מתקיים לפחות אחד מה</w:t>
            </w: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תנאים הבאים:</w:t>
            </w:r>
          </w:p>
          <w:p w14:paraId="525F1807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א. בניינים שאורכם גדול מ- 90 מ' וגובהם גדול מ- 15 מ' </w:t>
            </w:r>
          </w:p>
          <w:p w14:paraId="2529AC05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lastRenderedPageBreak/>
              <w:t>ב. בניינים שגובהם גדול מ- 45 מ' והממוקמים במרחק של  עד 500 מ' מהים התיכון;</w:t>
            </w:r>
          </w:p>
          <w:p w14:paraId="4AB90FBC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ג. בניינים שגובהם גדול מ- 45 מ' ומפלס הכניסה הקובעת שלהם נמצא 200 מ' ויותר מעל גובה פני הים;</w:t>
            </w:r>
          </w:p>
          <w:p w14:paraId="389D89EC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ד. בניינים שגובהם גדול מ- 60 מ' באזורים האחרים;</w:t>
            </w:r>
          </w:p>
          <w:p w14:paraId="33283FC4" w14:textId="30E4C6BE" w:rsidR="00023032" w:rsidRPr="005950B5" w:rsidRDefault="00023032" w:rsidP="00A310EB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ה. בניינים הגובלים במגרשים שעומדים </w:t>
            </w:r>
            <w:proofErr w:type="spellStart"/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בקרטריונים</w:t>
            </w:r>
            <w:proofErr w:type="spellEnd"/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א-ד</w:t>
            </w:r>
            <w:r w:rsidR="001C51B1"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;</w:t>
            </w:r>
          </w:p>
        </w:tc>
        <w:tc>
          <w:tcPr>
            <w:tcW w:w="464" w:type="pct"/>
          </w:tcPr>
          <w:p w14:paraId="2A2320D7" w14:textId="7C426B9C" w:rsidR="00023032" w:rsidRPr="005950B5" w:rsidRDefault="00EF0D0C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lastRenderedPageBreak/>
              <w:t>לפי טבלת הניקוד</w:t>
            </w:r>
          </w:p>
        </w:tc>
      </w:tr>
    </w:tbl>
    <w:p w14:paraId="2F6FABE8" w14:textId="77777777" w:rsidR="00A0232D" w:rsidRPr="005950B5" w:rsidRDefault="00A0232D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</w:p>
    <w:p w14:paraId="25EF8E19" w14:textId="77777777" w:rsidR="00EF0D0C" w:rsidRPr="005950B5" w:rsidRDefault="00EF0D0C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023032" w:rsidRPr="005950B5" w14:paraId="4095AC79" w14:textId="77777777" w:rsidTr="002B6EF0">
        <w:tc>
          <w:tcPr>
            <w:tcW w:w="5000" w:type="pct"/>
            <w:shd w:val="clear" w:color="auto" w:fill="D9D9D9"/>
          </w:tcPr>
          <w:p w14:paraId="39D52267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iCs/>
                <w:spacing w:val="10"/>
                <w:kern w:val="0"/>
                <w:sz w:val="24"/>
                <w:szCs w:val="24"/>
                <w:rtl/>
                <w14:ligatures w14:val="none"/>
              </w:rPr>
              <w:t>שיפוץ</w:t>
            </w:r>
          </w:p>
        </w:tc>
      </w:tr>
      <w:tr w:rsidR="00023032" w:rsidRPr="005950B5" w14:paraId="18EC5640" w14:textId="77777777" w:rsidTr="002B6EF0">
        <w:trPr>
          <w:trHeight w:val="132"/>
        </w:trPr>
        <w:tc>
          <w:tcPr>
            <w:tcW w:w="5000" w:type="pct"/>
          </w:tcPr>
          <w:p w14:paraId="49067CBE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אין דרישות נוספות.</w:t>
            </w:r>
          </w:p>
        </w:tc>
      </w:tr>
    </w:tbl>
    <w:p w14:paraId="69CE7082" w14:textId="77777777" w:rsidR="00EF0D0C" w:rsidRPr="00EF0D0C" w:rsidRDefault="00EF0D0C" w:rsidP="00EF0D0C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lang w:val="en"/>
          <w14:ligatures w14:val="none"/>
        </w:rPr>
      </w:pP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54"/>
      </w:tblGrid>
      <w:tr w:rsidR="00EF0D0C" w:rsidRPr="00EF0D0C" w14:paraId="508DD3B0" w14:textId="77777777" w:rsidTr="00DB53DF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F14CD" w14:textId="77777777" w:rsidR="00EF0D0C" w:rsidRPr="00EF0D0C" w:rsidRDefault="00EF0D0C" w:rsidP="00EF0D0C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lang w:val="en"/>
                <w14:ligatures w14:val="none"/>
              </w:rPr>
            </w:pPr>
            <w:r w:rsidRPr="00EF0D0C">
              <w:rPr>
                <w:rFonts w:ascii="David" w:eastAsia="Calibri" w:hAnsi="David" w:cs="David"/>
                <w:b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גרעין ומעטפת</w:t>
            </w:r>
          </w:p>
        </w:tc>
      </w:tr>
      <w:tr w:rsidR="00EF0D0C" w:rsidRPr="00EF0D0C" w14:paraId="2E7A6784" w14:textId="77777777" w:rsidTr="00DB53DF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EF142" w14:textId="77777777" w:rsidR="00EF0D0C" w:rsidRPr="00EF0D0C" w:rsidRDefault="00EF0D0C" w:rsidP="00EF0D0C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lang w:val="en"/>
                <w14:ligatures w14:val="none"/>
              </w:rPr>
            </w:pPr>
            <w:r w:rsidRPr="00EF0D0C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אין דרישות נוספות.</w:t>
            </w:r>
          </w:p>
        </w:tc>
      </w:tr>
    </w:tbl>
    <w:p w14:paraId="3DB584D4" w14:textId="77777777" w:rsidR="00023032" w:rsidRPr="005950B5" w:rsidRDefault="00023032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</w:p>
    <w:p w14:paraId="77B59FF7" w14:textId="77777777" w:rsidR="00023032" w:rsidRPr="005950B5" w:rsidRDefault="00023032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bCs/>
          <w:spacing w:val="10"/>
          <w:kern w:val="0"/>
          <w:sz w:val="24"/>
          <w:szCs w:val="24"/>
          <w:rtl/>
          <w14:ligatures w14:val="none"/>
        </w:rPr>
        <w:t>ראיות נדרשות</w:t>
      </w:r>
    </w:p>
    <w:tbl>
      <w:tblPr>
        <w:bidiVisual/>
        <w:tblW w:w="5000" w:type="pct"/>
        <w:tblLook w:val="01E0" w:firstRow="1" w:lastRow="1" w:firstColumn="1" w:lastColumn="1" w:noHBand="0" w:noVBand="0"/>
      </w:tblPr>
      <w:tblGrid>
        <w:gridCol w:w="5228"/>
        <w:gridCol w:w="5228"/>
      </w:tblGrid>
      <w:tr w:rsidR="00023032" w:rsidRPr="005950B5" w14:paraId="4CC446E5" w14:textId="77777777" w:rsidTr="002B6EF0">
        <w:trPr>
          <w:trHeight w:val="23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778208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i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iCs/>
                <w:spacing w:val="10"/>
                <w:kern w:val="0"/>
                <w:sz w:val="24"/>
                <w:szCs w:val="24"/>
                <w:rtl/>
                <w14:ligatures w14:val="none"/>
              </w:rPr>
              <w:t>ראיות שלב מקדמי</w:t>
            </w:r>
          </w:p>
        </w:tc>
      </w:tr>
      <w:tr w:rsidR="00023032" w:rsidRPr="005950B5" w14:paraId="2CB16FA7" w14:textId="77777777" w:rsidTr="002B6EF0">
        <w:trPr>
          <w:trHeight w:val="23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09ECD" w14:textId="392E2B05" w:rsidR="00023032" w:rsidRPr="005950B5" w:rsidRDefault="00023032" w:rsidP="00885182">
            <w:pPr>
              <w:pStyle w:val="ab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0" w:line="360" w:lineRule="auto"/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</w:pPr>
            <w:r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 xml:space="preserve">דוח הדמיית משטר הרוח, התואם את ההנחיות ומציג עמידה בקריטריונים. </w:t>
            </w:r>
          </w:p>
          <w:p w14:paraId="6438EF9E" w14:textId="1EF6A420" w:rsidR="00023032" w:rsidRPr="005950B5" w:rsidRDefault="001C51B1" w:rsidP="001F6682">
            <w:pPr>
              <w:autoSpaceDE w:val="0"/>
              <w:autoSpaceDN w:val="0"/>
              <w:adjustRightInd w:val="0"/>
              <w:spacing w:before="120" w:after="0" w:line="360" w:lineRule="auto"/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</w:pPr>
            <w:r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 xml:space="preserve">               </w:t>
            </w:r>
            <w:r w:rsidR="00023032"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>הדוח יכלול המלצות למיתון הרוח החורגת מהקריטריונים.</w:t>
            </w:r>
          </w:p>
          <w:p w14:paraId="0FE08128" w14:textId="62D41846" w:rsidR="00023032" w:rsidRPr="005950B5" w:rsidRDefault="00023032" w:rsidP="00885182">
            <w:pPr>
              <w:pStyle w:val="ab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0" w:line="240" w:lineRule="auto"/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</w:pPr>
            <w:r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>התחייבות יזם ליישם את המלצות הדוח</w:t>
            </w:r>
            <w:r w:rsidR="00CE6A59"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>.</w:t>
            </w:r>
          </w:p>
          <w:p w14:paraId="2D90F6C4" w14:textId="29BD350E" w:rsidR="001C51B1" w:rsidRPr="005950B5" w:rsidRDefault="001C51B1" w:rsidP="00885182">
            <w:pPr>
              <w:pStyle w:val="ab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0" w:line="240" w:lineRule="auto"/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</w:pPr>
            <w:hyperlink r:id="rId7" w:history="1"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משוב למגיש הבקשה על השימוש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</w:rPr>
                <w:t xml:space="preserve"> 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במא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פ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ייני מקרי בוחן</w:t>
              </w:r>
            </w:hyperlink>
            <w:r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>.</w:t>
            </w:r>
          </w:p>
          <w:p w14:paraId="50216877" w14:textId="77777777" w:rsidR="00023032" w:rsidRPr="005950B5" w:rsidRDefault="00023032" w:rsidP="001F668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David" w:eastAsia="Calibri" w:hAnsi="David" w:cs="David"/>
                <w:iCs/>
                <w:spacing w:val="10"/>
                <w:kern w:val="0"/>
                <w:sz w:val="24"/>
                <w:szCs w:val="24"/>
                <w:rtl/>
                <w14:ligatures w14:val="none"/>
              </w:rPr>
            </w:pPr>
          </w:p>
        </w:tc>
      </w:tr>
      <w:tr w:rsidR="00023032" w:rsidRPr="005950B5" w14:paraId="0FFD9AE2" w14:textId="77777777" w:rsidTr="002B6EF0">
        <w:trPr>
          <w:trHeight w:val="233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152C04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iCs/>
                <w:spacing w:val="10"/>
                <w:kern w:val="0"/>
                <w:sz w:val="24"/>
                <w:szCs w:val="24"/>
                <w:rtl/>
                <w14:ligatures w14:val="none"/>
              </w:rPr>
              <w:t>שלב א – תכנון הבניין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D4660D4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iCs/>
                <w:spacing w:val="10"/>
                <w:kern w:val="0"/>
                <w:sz w:val="24"/>
                <w:szCs w:val="24"/>
                <w:rtl/>
                <w14:ligatures w14:val="none"/>
              </w:rPr>
              <w:t>שלב ב – התאמה בין הביצוע לתכנון</w:t>
            </w:r>
          </w:p>
        </w:tc>
      </w:tr>
      <w:tr w:rsidR="00023032" w:rsidRPr="005950B5" w14:paraId="4380639A" w14:textId="77777777" w:rsidTr="002B6EF0">
        <w:trPr>
          <w:trHeight w:val="267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A5EA" w14:textId="77777777" w:rsidR="00023032" w:rsidRPr="005950B5" w:rsidRDefault="00023032" w:rsidP="00023032">
            <w:pPr>
              <w:numPr>
                <w:ilvl w:val="0"/>
                <w:numId w:val="1"/>
              </w:num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מסמכי תכנון המציגים הטמעה של הפתרון למיתון הרוח החורגת מהקריטריונים (כגון בתוכניות פיתוח ואדריכלות על פי הפתרון הנדרש)</w:t>
            </w:r>
          </w:p>
          <w:p w14:paraId="0F2B78F1" w14:textId="6837782A" w:rsidR="001C51B1" w:rsidRPr="005950B5" w:rsidRDefault="001C51B1" w:rsidP="00023032">
            <w:pPr>
              <w:numPr>
                <w:ilvl w:val="0"/>
                <w:numId w:val="1"/>
              </w:num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hyperlink r:id="rId8" w:history="1"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 xml:space="preserve">משוב למגיש הבקשה 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ע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ל השימוש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</w:rPr>
                <w:t xml:space="preserve"> 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במאפייני מקרי בוחן</w:t>
              </w:r>
            </w:hyperlink>
            <w:r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>.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EBF5" w14:textId="77777777" w:rsidR="00023032" w:rsidRPr="005950B5" w:rsidRDefault="00023032" w:rsidP="00023032">
            <w:pPr>
              <w:numPr>
                <w:ilvl w:val="0"/>
                <w:numId w:val="2"/>
              </w:num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>הצגת הפתרונות בביצוע התואמים את התכנון.</w:t>
            </w:r>
          </w:p>
          <w:p w14:paraId="11CB68CE" w14:textId="67F161CC" w:rsidR="001C51B1" w:rsidRPr="005950B5" w:rsidRDefault="001C51B1" w:rsidP="00023032">
            <w:pPr>
              <w:numPr>
                <w:ilvl w:val="0"/>
                <w:numId w:val="2"/>
              </w:num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hyperlink r:id="rId9" w:history="1"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משוב למגיש ה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ב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קשה על השימוש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</w:rPr>
                <w:t xml:space="preserve"> </w:t>
              </w:r>
              <w:r w:rsidRPr="005950B5">
                <w:rPr>
                  <w:rStyle w:val="Hyperlink"/>
                  <w:rFonts w:ascii="David" w:eastAsia="Calibri" w:hAnsi="David" w:cs="David"/>
                  <w:kern w:val="0"/>
                  <w:sz w:val="24"/>
                  <w:szCs w:val="24"/>
                  <w:rtl/>
                </w:rPr>
                <w:t>במאפייני מקרי בוחן</w:t>
              </w:r>
            </w:hyperlink>
            <w:r w:rsidRPr="005950B5">
              <w:rPr>
                <w:rFonts w:ascii="David" w:eastAsia="Calibri" w:hAnsi="David" w:cs="David"/>
                <w:color w:val="000000"/>
                <w:kern w:val="0"/>
                <w:sz w:val="24"/>
                <w:szCs w:val="24"/>
                <w:rtl/>
              </w:rPr>
              <w:t>.</w:t>
            </w:r>
          </w:p>
        </w:tc>
      </w:tr>
    </w:tbl>
    <w:p w14:paraId="2F79F0B3" w14:textId="77777777" w:rsidR="00023032" w:rsidRPr="005950B5" w:rsidRDefault="00023032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</w:p>
    <w:tbl>
      <w:tblPr>
        <w:bidiVisual/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66"/>
      </w:tblGrid>
      <w:tr w:rsidR="00023032" w:rsidRPr="005950B5" w14:paraId="3724584E" w14:textId="77777777" w:rsidTr="00EF0D0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13D020" w14:textId="77777777" w:rsidR="00023032" w:rsidRPr="005950B5" w:rsidRDefault="00023032" w:rsidP="00023032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הערות</w:t>
            </w:r>
          </w:p>
        </w:tc>
      </w:tr>
      <w:tr w:rsidR="00A310EB" w:rsidRPr="005950B5" w14:paraId="431C783B" w14:textId="77777777" w:rsidTr="00EF0D0C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CAD2E" w14:textId="2CE61AB9" w:rsidR="00A310EB" w:rsidRPr="005950B5" w:rsidRDefault="006E1A83" w:rsidP="008300AE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מסמך </w:t>
            </w: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t>הנחיות לביצוע בדיקת רוחות באמצעות מודל ממוחשב  להערכת נוחות ובטיחות במרחבי תכנון עירוניים</w:t>
            </w: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של המשרד להגנת הסביבה, </w:t>
            </w:r>
            <w:r w:rsidRPr="005950B5">
              <w:rPr>
                <w:rFonts w:ascii="David" w:eastAsia="Calibri" w:hAnsi="David" w:cs="David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ראו </w:t>
            </w:r>
            <w:r w:rsidRPr="005950B5">
              <w:rPr>
                <w:rFonts w:ascii="David" w:eastAsia="Calibri" w:hAnsi="David" w:cs="David"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בקישור זה: </w:t>
            </w:r>
            <w:hyperlink r:id="rId10" w:history="1">
              <w:r w:rsidRPr="005950B5">
                <w:rPr>
                  <w:rStyle w:val="Hyperlink"/>
                  <w:rFonts w:ascii="David" w:eastAsia="Calibri" w:hAnsi="David" w:cs="David"/>
                  <w:bCs/>
                  <w:spacing w:val="10"/>
                  <w:kern w:val="0"/>
                  <w:sz w:val="24"/>
                  <w:szCs w:val="24"/>
                  <w14:ligatures w14:val="none"/>
                </w:rPr>
                <w:t>https://www.gov.il/he/pages/wind</w:t>
              </w:r>
            </w:hyperlink>
          </w:p>
        </w:tc>
      </w:tr>
      <w:tr w:rsidR="00023032" w:rsidRPr="005950B5" w14:paraId="5659ED36" w14:textId="77777777" w:rsidTr="00EF0D0C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6AB977" w14:textId="69799A72" w:rsidR="00F13FB4" w:rsidRPr="005950B5" w:rsidRDefault="00EF0D0C" w:rsidP="00EF0D0C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before="120" w:after="60" w:line="360" w:lineRule="auto"/>
              <w:rPr>
                <w:rFonts w:ascii="David" w:eastAsia="Calibri" w:hAnsi="David" w:cs="David"/>
                <w:b/>
                <w:spacing w:val="10"/>
                <w:kern w:val="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bCs/>
                <w:spacing w:val="10"/>
                <w:kern w:val="0"/>
                <w:sz w:val="24"/>
                <w:szCs w:val="24"/>
                <w:rtl/>
                <w14:ligatures w14:val="none"/>
              </w:rPr>
              <w:lastRenderedPageBreak/>
              <w:t>מפלסי הולכי הרגל</w:t>
            </w:r>
            <w:r w:rsidRPr="005950B5">
              <w:rPr>
                <w:rFonts w:ascii="David" w:eastAsia="Calibri" w:hAnsi="David" w:cs="David"/>
                <w:b/>
                <w:spacing w:val="10"/>
                <w:kern w:val="0"/>
                <w:sz w:val="24"/>
                <w:szCs w:val="24"/>
                <w:rtl/>
                <w14:ligatures w14:val="none"/>
              </w:rPr>
              <w:t xml:space="preserve"> -  מפלס המגרש הנמצא במפלס הולכי הרגל הנגישים לציבור הרחב - כגון מפלס הרחוב או מפלסים בהם יש מרחב במגרש הנגיש לציבור הרחב  (בהתאם לפעילויות הנקובות בטבלה 1).</w:t>
            </w:r>
          </w:p>
        </w:tc>
      </w:tr>
    </w:tbl>
    <w:p w14:paraId="3F16D79D" w14:textId="77777777" w:rsidR="005950B5" w:rsidRPr="005950B5" w:rsidRDefault="005950B5" w:rsidP="00EF0D0C">
      <w:pPr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</w:pPr>
    </w:p>
    <w:p w14:paraId="5D29D980" w14:textId="3A7B381F" w:rsidR="00023032" w:rsidRPr="005950B5" w:rsidRDefault="00023032" w:rsidP="005950B5">
      <w:pPr>
        <w:rPr>
          <w:rFonts w:ascii="David" w:eastAsia="Calibri" w:hAnsi="David" w:cs="David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  <w:t xml:space="preserve">טבלה 1 </w:t>
      </w:r>
      <w:r w:rsidR="005950B5">
        <w:rPr>
          <w:rFonts w:ascii="David" w:eastAsia="Calibri" w:hAnsi="David" w:cs="David" w:hint="cs"/>
          <w:kern w:val="0"/>
          <w:sz w:val="24"/>
          <w:szCs w:val="24"/>
          <w:rtl/>
          <w14:ligatures w14:val="none"/>
        </w:rPr>
        <w:t>:</w:t>
      </w:r>
      <w:r w:rsidR="005950B5">
        <w:rPr>
          <w:rFonts w:ascii="David" w:eastAsia="Calibri" w:hAnsi="David" w:cs="David"/>
          <w:kern w:val="0"/>
          <w:sz w:val="24"/>
          <w:szCs w:val="24"/>
          <w14:ligatures w14:val="none"/>
        </w:rPr>
        <w:t xml:space="preserve"> </w:t>
      </w:r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  <w:t>שיעור הזמן המרבי המותר (</w:t>
      </w:r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14:ligatures w14:val="none"/>
        </w:rPr>
        <w:t>f</w:t>
      </w:r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  <w:t>) לעוצמת רוח שקולה חזויה (</w:t>
      </w:r>
      <w:proofErr w:type="spellStart"/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14:ligatures w14:val="none"/>
        </w:rPr>
        <w:t>Veq</w:t>
      </w:r>
      <w:proofErr w:type="spellEnd"/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  <w:t>)</w:t>
      </w:r>
      <w:r w:rsidR="005950B5"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  <w:t xml:space="preserve"> </w:t>
      </w:r>
      <w:r w:rsidRPr="005950B5">
        <w:rPr>
          <w:rFonts w:ascii="David" w:eastAsia="Calibri" w:hAnsi="David" w:cs="David"/>
          <w:b/>
          <w:bCs/>
          <w:spacing w:val="10"/>
          <w:kern w:val="0"/>
          <w:sz w:val="24"/>
          <w:szCs w:val="24"/>
          <w:rtl/>
          <w14:ligatures w14:val="none"/>
        </w:rPr>
        <w:t>לפי אופי הפעילות והשימוש</w:t>
      </w:r>
    </w:p>
    <w:tbl>
      <w:tblPr>
        <w:tblStyle w:val="1-11"/>
        <w:bidiVisual/>
        <w:tblW w:w="5000" w:type="pct"/>
        <w:tblBorders>
          <w:top w:val="single" w:sz="4" w:space="0" w:color="525252"/>
          <w:left w:val="single" w:sz="4" w:space="0" w:color="525252"/>
          <w:bottom w:val="single" w:sz="4" w:space="0" w:color="525252"/>
          <w:right w:val="single" w:sz="4" w:space="0" w:color="525252"/>
          <w:insideH w:val="single" w:sz="4" w:space="0" w:color="525252"/>
          <w:insideV w:val="single" w:sz="4" w:space="0" w:color="525252"/>
        </w:tblBorders>
        <w:tblLook w:val="04A0" w:firstRow="1" w:lastRow="0" w:firstColumn="1" w:lastColumn="0" w:noHBand="0" w:noVBand="1"/>
      </w:tblPr>
      <w:tblGrid>
        <w:gridCol w:w="1463"/>
        <w:gridCol w:w="2744"/>
        <w:gridCol w:w="1830"/>
        <w:gridCol w:w="2133"/>
        <w:gridCol w:w="2286"/>
      </w:tblGrid>
      <w:tr w:rsidR="00981489" w:rsidRPr="005950B5" w14:paraId="0056F5B2" w14:textId="77777777" w:rsidTr="00281B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AAF625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1312" w:type="pct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6DB1BDE2" w14:textId="0B4DCE25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  <w:t xml:space="preserve">רוח שקולה חזויה  </w:t>
            </w:r>
            <w:proofErr w:type="spellStart"/>
            <w:r w:rsidRPr="005950B5"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14:ligatures w14:val="none"/>
              </w:rPr>
              <w:t>Veq</w:t>
            </w:r>
            <w:proofErr w:type="spellEnd"/>
          </w:p>
        </w:tc>
        <w:tc>
          <w:tcPr>
            <w:tcW w:w="875" w:type="pct"/>
            <w:shd w:val="clear" w:color="auto" w:fill="B4C6E7" w:themeFill="accent1" w:themeFillTint="66"/>
            <w:vAlign w:val="center"/>
          </w:tcPr>
          <w:p w14:paraId="56CE7C23" w14:textId="6B8C6448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  <w:t>רוח לא נוחה</w:t>
            </w:r>
          </w:p>
        </w:tc>
        <w:tc>
          <w:tcPr>
            <w:tcW w:w="1020" w:type="pct"/>
            <w:shd w:val="clear" w:color="auto" w:fill="B4C6E7" w:themeFill="accent1" w:themeFillTint="66"/>
            <w:vAlign w:val="center"/>
          </w:tcPr>
          <w:p w14:paraId="4A7D406D" w14:textId="5793EC71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  <w:t>רוח לא נוחה</w:t>
            </w:r>
          </w:p>
        </w:tc>
        <w:tc>
          <w:tcPr>
            <w:tcW w:w="1093" w:type="pct"/>
            <w:shd w:val="clear" w:color="auto" w:fill="B4C6E7" w:themeFill="accent1" w:themeFillTint="66"/>
            <w:vAlign w:val="center"/>
          </w:tcPr>
          <w:p w14:paraId="421D7D26" w14:textId="1088816F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 w:val="0"/>
                <w:bCs w:val="0"/>
                <w:spacing w:val="10"/>
                <w:sz w:val="24"/>
                <w:szCs w:val="24"/>
                <w:rtl/>
                <w14:ligatures w14:val="none"/>
              </w:rPr>
              <w:t>רוח לא בטוחה</w:t>
            </w:r>
          </w:p>
        </w:tc>
      </w:tr>
      <w:tr w:rsidR="00981489" w:rsidRPr="005950B5" w14:paraId="79601EDC" w14:textId="77777777" w:rsidTr="00281BB6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13C76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1312" w:type="pct"/>
            <w:tcBorders>
              <w:left w:val="single" w:sz="4" w:space="0" w:color="auto"/>
            </w:tcBorders>
            <w:shd w:val="clear" w:color="auto" w:fill="DEEAF6" w:themeFill="accent5" w:themeFillTint="33"/>
            <w:vAlign w:val="center"/>
          </w:tcPr>
          <w:p w14:paraId="69492F04" w14:textId="42EA1FC8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  <w:t>שכיחות  (</w:t>
            </w: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f</w:t>
            </w: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  <w:t>)</w:t>
            </w:r>
          </w:p>
        </w:tc>
        <w:tc>
          <w:tcPr>
            <w:tcW w:w="875" w:type="pct"/>
            <w:shd w:val="clear" w:color="auto" w:fill="DEEAF6" w:themeFill="accent5" w:themeFillTint="33"/>
            <w:vAlign w:val="center"/>
          </w:tcPr>
          <w:p w14:paraId="379D967A" w14:textId="03F0105A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  <w:t>6 מ/ש ומעלה</w:t>
            </w:r>
          </w:p>
        </w:tc>
        <w:tc>
          <w:tcPr>
            <w:tcW w:w="1020" w:type="pct"/>
            <w:shd w:val="clear" w:color="auto" w:fill="DEEAF6" w:themeFill="accent5" w:themeFillTint="33"/>
            <w:vAlign w:val="center"/>
          </w:tcPr>
          <w:p w14:paraId="33A2A0FC" w14:textId="60E289C2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  <w:t>9 מ/ש ומעלה</w:t>
            </w:r>
          </w:p>
        </w:tc>
        <w:tc>
          <w:tcPr>
            <w:tcW w:w="1093" w:type="pct"/>
            <w:shd w:val="clear" w:color="auto" w:fill="DEEAF6" w:themeFill="accent5" w:themeFillTint="33"/>
            <w:vAlign w:val="center"/>
          </w:tcPr>
          <w:p w14:paraId="0106B526" w14:textId="5FDA48D4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  <w:t>20 מ/ש ומעלה</w:t>
            </w:r>
          </w:p>
        </w:tc>
      </w:tr>
      <w:tr w:rsidR="00981489" w:rsidRPr="005950B5" w14:paraId="599BD00C" w14:textId="77777777" w:rsidTr="00281BB6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pct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39F17121" w14:textId="542B7064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אופי הפעילות</w:t>
            </w:r>
          </w:p>
        </w:tc>
        <w:tc>
          <w:tcPr>
            <w:tcW w:w="1312" w:type="pct"/>
            <w:shd w:val="clear" w:color="auto" w:fill="EDEDED" w:themeFill="accent3" w:themeFillTint="33"/>
            <w:vAlign w:val="center"/>
          </w:tcPr>
          <w:p w14:paraId="7E8DC63E" w14:textId="21839A8D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  <w:t>סוג השימוש</w:t>
            </w:r>
          </w:p>
        </w:tc>
        <w:tc>
          <w:tcPr>
            <w:tcW w:w="875" w:type="pct"/>
            <w:shd w:val="clear" w:color="auto" w:fill="E7E6E6" w:themeFill="background2"/>
            <w:vAlign w:val="center"/>
          </w:tcPr>
          <w:p w14:paraId="1FFB2EC3" w14:textId="2BAFF94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f(</w:t>
            </w:r>
            <w:proofErr w:type="spellStart"/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Veq</w:t>
            </w:r>
            <w:proofErr w:type="spellEnd"/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&gt; 6 m/s)</w:t>
            </w:r>
          </w:p>
        </w:tc>
        <w:tc>
          <w:tcPr>
            <w:tcW w:w="1020" w:type="pct"/>
            <w:shd w:val="clear" w:color="auto" w:fill="E7E6E6" w:themeFill="background2"/>
            <w:vAlign w:val="center"/>
          </w:tcPr>
          <w:p w14:paraId="023DBA99" w14:textId="6DCBC81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f(</w:t>
            </w:r>
            <w:proofErr w:type="spellStart"/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Veq</w:t>
            </w:r>
            <w:proofErr w:type="spellEnd"/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&gt; 9 m/s)</w:t>
            </w:r>
          </w:p>
        </w:tc>
        <w:tc>
          <w:tcPr>
            <w:tcW w:w="1093" w:type="pct"/>
            <w:shd w:val="clear" w:color="auto" w:fill="E7E6E6" w:themeFill="background2"/>
            <w:vAlign w:val="center"/>
          </w:tcPr>
          <w:p w14:paraId="152C2533" w14:textId="5428CE1F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f(</w:t>
            </w:r>
            <w:proofErr w:type="spellStart"/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Veq</w:t>
            </w:r>
            <w:proofErr w:type="spellEnd"/>
            <w:r w:rsidRPr="005950B5">
              <w:rPr>
                <w:rFonts w:ascii="David" w:eastAsia="Calibri" w:hAnsi="David" w:cs="David"/>
                <w:b/>
                <w:bCs/>
                <w:spacing w:val="10"/>
                <w:sz w:val="24"/>
                <w:szCs w:val="24"/>
                <w14:ligatures w14:val="none"/>
              </w:rPr>
              <w:t>&gt; 20 m/s)</w:t>
            </w:r>
          </w:p>
        </w:tc>
      </w:tr>
      <w:tr w:rsidR="00981489" w:rsidRPr="005950B5" w14:paraId="51A216EC" w14:textId="77777777" w:rsidTr="00281BB6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pct"/>
            <w:shd w:val="clear" w:color="auto" w:fill="FBE4D5" w:themeFill="accent2" w:themeFillTint="33"/>
            <w:vAlign w:val="center"/>
          </w:tcPr>
          <w:p w14:paraId="3729F19F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הליכה קצרה, פעולה קצרה</w:t>
            </w:r>
          </w:p>
        </w:tc>
        <w:tc>
          <w:tcPr>
            <w:tcW w:w="1312" w:type="pct"/>
            <w:shd w:val="clear" w:color="auto" w:fill="EDEDED" w:themeFill="accent3" w:themeFillTint="33"/>
            <w:vAlign w:val="center"/>
          </w:tcPr>
          <w:p w14:paraId="5F272DB6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רחובות, חניונים, מדרכות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7D118DDC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35%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1020" w:type="pct"/>
            <w:shd w:val="clear" w:color="auto" w:fill="auto"/>
            <w:vAlign w:val="center"/>
          </w:tcPr>
          <w:p w14:paraId="257C1C99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15%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1093" w:type="pct"/>
            <w:shd w:val="clear" w:color="auto" w:fill="auto"/>
            <w:vAlign w:val="center"/>
          </w:tcPr>
          <w:p w14:paraId="342148D4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אזור לא רגיש</w:t>
            </w:r>
          </w:p>
          <w:p w14:paraId="7BF3C38E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0.2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br/>
              <w:t>(כ-16 שעות בשנה במצטבר)</w:t>
            </w:r>
          </w:p>
        </w:tc>
      </w:tr>
      <w:tr w:rsidR="00981489" w:rsidRPr="005950B5" w14:paraId="69E7DFA4" w14:textId="77777777" w:rsidTr="00281BB6">
        <w:trPr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pct"/>
            <w:shd w:val="clear" w:color="auto" w:fill="FBE4D5" w:themeFill="accent2" w:themeFillTint="33"/>
            <w:vAlign w:val="center"/>
          </w:tcPr>
          <w:p w14:paraId="52562AC8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הליכה רגילה, עמידה לזמן קצר</w:t>
            </w:r>
          </w:p>
        </w:tc>
        <w:tc>
          <w:tcPr>
            <w:tcW w:w="1312" w:type="pct"/>
            <w:shd w:val="clear" w:color="auto" w:fill="EDEDED" w:themeFill="accent3" w:themeFillTint="33"/>
            <w:vAlign w:val="center"/>
          </w:tcPr>
          <w:p w14:paraId="4EB42CB2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אזור עסקים ומסחר, כניסות לבניינים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71239409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25%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1020" w:type="pct"/>
            <w:shd w:val="clear" w:color="auto" w:fill="auto"/>
            <w:vAlign w:val="center"/>
          </w:tcPr>
          <w:p w14:paraId="7CF30245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10%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1093" w:type="pct"/>
            <w:shd w:val="clear" w:color="auto" w:fill="auto"/>
            <w:vAlign w:val="center"/>
          </w:tcPr>
          <w:p w14:paraId="4F0E106E" w14:textId="77777777" w:rsidR="00281BB6" w:rsidRPr="005950B5" w:rsidRDefault="00281BB6" w:rsidP="00281BB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אזור לא רגיש</w:t>
            </w:r>
          </w:p>
          <w:p w14:paraId="11AB0B94" w14:textId="69993169" w:rsidR="00981489" w:rsidRPr="005950B5" w:rsidRDefault="00281BB6" w:rsidP="00281BB6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0.2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br/>
              <w:t>(כ-16 שעות בשנה במצטבר)</w:t>
            </w:r>
          </w:p>
        </w:tc>
      </w:tr>
      <w:tr w:rsidR="00981489" w:rsidRPr="005950B5" w14:paraId="0CDEDF2D" w14:textId="77777777" w:rsidTr="00281B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pct"/>
            <w:shd w:val="clear" w:color="auto" w:fill="FBE4D5" w:themeFill="accent2" w:themeFillTint="33"/>
            <w:vAlign w:val="center"/>
          </w:tcPr>
          <w:p w14:paraId="7F7B7D3A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שהות ממושכת בישיבה</w:t>
            </w:r>
          </w:p>
        </w:tc>
        <w:tc>
          <w:tcPr>
            <w:tcW w:w="1312" w:type="pct"/>
            <w:shd w:val="clear" w:color="auto" w:fill="EDEDED" w:themeFill="accent3" w:themeFillTint="33"/>
            <w:vAlign w:val="center"/>
          </w:tcPr>
          <w:p w14:paraId="2397783C" w14:textId="0D17FFDE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שהות ממושכת  בישיבה- אזורי שהות בישיבה כגון ב: מסעדות פתוחות, כיכרות עירוניות, אזורי שהות בשטחים ציבוריים פתוחים או בשטחים פתוחים לרווחת המשתמש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04EC690C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20%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 xml:space="preserve"> </w:t>
            </w:r>
          </w:p>
        </w:tc>
        <w:tc>
          <w:tcPr>
            <w:tcW w:w="1020" w:type="pct"/>
            <w:shd w:val="clear" w:color="auto" w:fill="auto"/>
            <w:vAlign w:val="center"/>
          </w:tcPr>
          <w:p w14:paraId="7C869D44" w14:textId="77777777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5%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1093" w:type="pct"/>
            <w:shd w:val="clear" w:color="auto" w:fill="auto"/>
            <w:vAlign w:val="center"/>
          </w:tcPr>
          <w:p w14:paraId="2B203004" w14:textId="210CA931" w:rsidR="00981489" w:rsidRPr="005950B5" w:rsidRDefault="00981489" w:rsidP="00981489">
            <w:pPr>
              <w:tabs>
                <w:tab w:val="left" w:pos="425"/>
                <w:tab w:val="left" w:pos="567"/>
                <w:tab w:val="left" w:pos="709"/>
                <w:tab w:val="left" w:pos="851"/>
                <w:tab w:val="left" w:pos="992"/>
                <w:tab w:val="left" w:pos="1134"/>
              </w:tabs>
              <w:spacing w:after="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</w:pP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אזור רגיש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br/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0.1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t>%</w:t>
            </w:r>
            <w:r w:rsidRPr="005950B5">
              <w:rPr>
                <w:rFonts w:ascii="Cambria Math" w:eastAsia="Calibri" w:hAnsi="Cambria Math" w:cs="Cambria Math" w:hint="cs"/>
                <w:spacing w:val="10"/>
                <w:sz w:val="24"/>
                <w:szCs w:val="24"/>
                <w:rtl/>
                <w14:ligatures w14:val="none"/>
              </w:rPr>
              <w:t>≥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14:ligatures w14:val="none"/>
              </w:rPr>
              <w:t>f</w:t>
            </w:r>
            <w:r w:rsidRPr="005950B5">
              <w:rPr>
                <w:rFonts w:ascii="David" w:eastAsia="Calibri" w:hAnsi="David" w:cs="David"/>
                <w:spacing w:val="10"/>
                <w:sz w:val="24"/>
                <w:szCs w:val="24"/>
                <w:rtl/>
                <w14:ligatures w14:val="none"/>
              </w:rPr>
              <w:br/>
              <w:t>(כ-8 שעות בשנה במצטבר)</w:t>
            </w:r>
          </w:p>
        </w:tc>
      </w:tr>
    </w:tbl>
    <w:p w14:paraId="5D246D08" w14:textId="34038175" w:rsidR="00023032" w:rsidRPr="005950B5" w:rsidRDefault="005950B5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spacing w:val="10"/>
          <w:kern w:val="0"/>
          <w:sz w:val="24"/>
          <w:szCs w:val="24"/>
          <w:u w:val="single"/>
          <w:rtl/>
          <w14:ligatures w14:val="none"/>
        </w:rPr>
        <w:t>הערות לטבלה:</w:t>
      </w:r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 xml:space="preserve"> </w:t>
      </w:r>
      <w:r w:rsidR="00023032"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br/>
      </w:r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 xml:space="preserve">1. </w:t>
      </w:r>
      <w:r w:rsidR="00023032"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 xml:space="preserve">הקריטריונים מבוססים על העבודה של: מ. פורה, </w:t>
      </w:r>
      <w:proofErr w:type="spellStart"/>
      <w:r w:rsidR="00023032"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>מ.פציוק</w:t>
      </w:r>
      <w:proofErr w:type="spellEnd"/>
      <w:r w:rsidR="00023032"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>, "קריטריונים להבחנת בעיות רוח בשלבי תכנון.</w:t>
      </w:r>
    </w:p>
    <w:p w14:paraId="22AD1027" w14:textId="59B2EFC4" w:rsidR="005950B5" w:rsidRPr="005950B5" w:rsidRDefault="005950B5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>2.</w:t>
      </w:r>
      <w:r w:rsidRPr="005950B5">
        <w:rPr>
          <w:rFonts w:ascii="David" w:hAnsi="David" w:cs="David"/>
          <w:sz w:val="24"/>
          <w:szCs w:val="24"/>
        </w:rPr>
        <w:t xml:space="preserve"> </w:t>
      </w:r>
      <w:r w:rsidRPr="005950B5">
        <w:rPr>
          <w:rFonts w:ascii="David" w:hAnsi="David" w:cs="David"/>
          <w:sz w:val="24"/>
          <w:szCs w:val="24"/>
          <w:rtl/>
        </w:rPr>
        <w:t>רוח שקולה חזויה</w:t>
      </w:r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 xml:space="preserve"> (</w:t>
      </w:r>
      <w:proofErr w:type="spellStart"/>
      <w:r w:rsidRPr="005950B5">
        <w:rPr>
          <w:rFonts w:ascii="David" w:eastAsia="Calibri" w:hAnsi="David" w:cs="David"/>
          <w:spacing w:val="10"/>
          <w:kern w:val="0"/>
          <w:sz w:val="24"/>
          <w:szCs w:val="24"/>
          <w14:ligatures w14:val="none"/>
        </w:rPr>
        <w:t>Veq</w:t>
      </w:r>
      <w:proofErr w:type="spellEnd"/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 xml:space="preserve">) - </w:t>
      </w:r>
      <w:r w:rsidRPr="005950B5">
        <w:rPr>
          <w:rFonts w:ascii="David" w:hAnsi="David" w:cs="David"/>
          <w:sz w:val="24"/>
          <w:szCs w:val="24"/>
          <w:rtl/>
        </w:rPr>
        <w:t>כהגדרתה במסמך מתודולוגיה והנחיות לעריכת מחקר שדה זרימת הרוח, הגנת הסביבה.</w:t>
      </w:r>
    </w:p>
    <w:p w14:paraId="42BEF024" w14:textId="55FB3427" w:rsidR="005950B5" w:rsidRPr="005950B5" w:rsidRDefault="005950B5" w:rsidP="00023032">
      <w:pPr>
        <w:tabs>
          <w:tab w:val="left" w:pos="425"/>
          <w:tab w:val="left" w:pos="567"/>
          <w:tab w:val="left" w:pos="709"/>
          <w:tab w:val="left" w:pos="851"/>
          <w:tab w:val="left" w:pos="992"/>
          <w:tab w:val="left" w:pos="1134"/>
        </w:tabs>
        <w:spacing w:before="120" w:after="60" w:line="360" w:lineRule="auto"/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</w:pPr>
      <w:r w:rsidRPr="005950B5">
        <w:rPr>
          <w:rFonts w:ascii="David" w:eastAsia="Calibri" w:hAnsi="David" w:cs="David"/>
          <w:spacing w:val="10"/>
          <w:kern w:val="0"/>
          <w:sz w:val="24"/>
          <w:szCs w:val="24"/>
          <w:rtl/>
          <w14:ligatures w14:val="none"/>
        </w:rPr>
        <w:t xml:space="preserve">3. </w:t>
      </w:r>
      <w:r w:rsidRPr="005950B5">
        <w:rPr>
          <w:rFonts w:ascii="David" w:hAnsi="David" w:cs="David"/>
          <w:sz w:val="24"/>
          <w:szCs w:val="24"/>
          <w:rtl/>
        </w:rPr>
        <w:t>אזור רגיש – חצרות גני ילדים ובתי ספר, אזורי שהות ממושכת וכד'.</w:t>
      </w:r>
      <w:r w:rsidRPr="005950B5">
        <w:rPr>
          <w:rFonts w:ascii="David" w:hAnsi="David" w:cs="David"/>
          <w:sz w:val="24"/>
          <w:szCs w:val="24"/>
        </w:rPr>
        <w:t xml:space="preserve"> </w:t>
      </w:r>
      <w:r w:rsidRPr="005950B5">
        <w:rPr>
          <w:rFonts w:ascii="David" w:hAnsi="David" w:cs="David"/>
          <w:sz w:val="24"/>
          <w:szCs w:val="24"/>
          <w:rtl/>
        </w:rPr>
        <w:t xml:space="preserve"> </w:t>
      </w:r>
    </w:p>
    <w:sectPr w:rsidR="005950B5" w:rsidRPr="005950B5" w:rsidSect="00EF0D0C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5B609" w14:textId="77777777" w:rsidR="00DD385B" w:rsidRDefault="00DD385B" w:rsidP="00023032">
      <w:pPr>
        <w:spacing w:after="0" w:line="240" w:lineRule="auto"/>
      </w:pPr>
      <w:r>
        <w:separator/>
      </w:r>
    </w:p>
  </w:endnote>
  <w:endnote w:type="continuationSeparator" w:id="0">
    <w:p w14:paraId="65FF9011" w14:textId="77777777" w:rsidR="00DD385B" w:rsidRDefault="00DD385B" w:rsidP="00023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75593" w14:textId="77777777" w:rsidR="00DD385B" w:rsidRDefault="00DD385B" w:rsidP="00023032">
      <w:pPr>
        <w:spacing w:after="0" w:line="240" w:lineRule="auto"/>
      </w:pPr>
      <w:r>
        <w:separator/>
      </w:r>
    </w:p>
  </w:footnote>
  <w:footnote w:type="continuationSeparator" w:id="0">
    <w:p w14:paraId="11E54248" w14:textId="77777777" w:rsidR="00DD385B" w:rsidRDefault="00DD385B" w:rsidP="00023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D7C21"/>
    <w:multiLevelType w:val="hybridMultilevel"/>
    <w:tmpl w:val="4E4AC1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5F86BA3"/>
    <w:multiLevelType w:val="hybridMultilevel"/>
    <w:tmpl w:val="AABA4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E537AF6"/>
    <w:multiLevelType w:val="hybridMultilevel"/>
    <w:tmpl w:val="11368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1013185">
    <w:abstractNumId w:val="1"/>
  </w:num>
  <w:num w:numId="2" w16cid:durableId="250968125">
    <w:abstractNumId w:val="0"/>
  </w:num>
  <w:num w:numId="3" w16cid:durableId="1150706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032"/>
    <w:rsid w:val="000008AC"/>
    <w:rsid w:val="000013CB"/>
    <w:rsid w:val="00002658"/>
    <w:rsid w:val="00002713"/>
    <w:rsid w:val="00003767"/>
    <w:rsid w:val="0000431A"/>
    <w:rsid w:val="00005342"/>
    <w:rsid w:val="000054A3"/>
    <w:rsid w:val="00005AEE"/>
    <w:rsid w:val="00006DC7"/>
    <w:rsid w:val="000079BE"/>
    <w:rsid w:val="00007C72"/>
    <w:rsid w:val="0001046D"/>
    <w:rsid w:val="00010ED6"/>
    <w:rsid w:val="00011D1B"/>
    <w:rsid w:val="00012558"/>
    <w:rsid w:val="0001269B"/>
    <w:rsid w:val="00013F0A"/>
    <w:rsid w:val="000143CF"/>
    <w:rsid w:val="0001488E"/>
    <w:rsid w:val="0001498B"/>
    <w:rsid w:val="00014E70"/>
    <w:rsid w:val="000157E4"/>
    <w:rsid w:val="00016710"/>
    <w:rsid w:val="000170F0"/>
    <w:rsid w:val="0002098D"/>
    <w:rsid w:val="00023032"/>
    <w:rsid w:val="00023E9B"/>
    <w:rsid w:val="00025BC7"/>
    <w:rsid w:val="00026AEA"/>
    <w:rsid w:val="00030085"/>
    <w:rsid w:val="0003624A"/>
    <w:rsid w:val="00037208"/>
    <w:rsid w:val="000433F0"/>
    <w:rsid w:val="00043EC8"/>
    <w:rsid w:val="00044262"/>
    <w:rsid w:val="0004446C"/>
    <w:rsid w:val="0004496C"/>
    <w:rsid w:val="000452AB"/>
    <w:rsid w:val="00050BEE"/>
    <w:rsid w:val="00050CDB"/>
    <w:rsid w:val="00051448"/>
    <w:rsid w:val="000521A5"/>
    <w:rsid w:val="000530B3"/>
    <w:rsid w:val="00053321"/>
    <w:rsid w:val="0005440B"/>
    <w:rsid w:val="00054D60"/>
    <w:rsid w:val="00055630"/>
    <w:rsid w:val="00056256"/>
    <w:rsid w:val="00057AEF"/>
    <w:rsid w:val="00060917"/>
    <w:rsid w:val="00066092"/>
    <w:rsid w:val="00066C92"/>
    <w:rsid w:val="0006768B"/>
    <w:rsid w:val="00072D59"/>
    <w:rsid w:val="00073D08"/>
    <w:rsid w:val="00075306"/>
    <w:rsid w:val="0007595E"/>
    <w:rsid w:val="0007618F"/>
    <w:rsid w:val="00076A71"/>
    <w:rsid w:val="00077B10"/>
    <w:rsid w:val="000871A2"/>
    <w:rsid w:val="000933A2"/>
    <w:rsid w:val="000951CD"/>
    <w:rsid w:val="00095DF0"/>
    <w:rsid w:val="00096C9B"/>
    <w:rsid w:val="00097D1B"/>
    <w:rsid w:val="00097FD9"/>
    <w:rsid w:val="000A03D4"/>
    <w:rsid w:val="000A0E9A"/>
    <w:rsid w:val="000A13B5"/>
    <w:rsid w:val="000A19AF"/>
    <w:rsid w:val="000A1A87"/>
    <w:rsid w:val="000A3398"/>
    <w:rsid w:val="000A78CF"/>
    <w:rsid w:val="000A7AD6"/>
    <w:rsid w:val="000B3D1E"/>
    <w:rsid w:val="000B446E"/>
    <w:rsid w:val="000B5151"/>
    <w:rsid w:val="000C085E"/>
    <w:rsid w:val="000C3FBF"/>
    <w:rsid w:val="000C528C"/>
    <w:rsid w:val="000D056D"/>
    <w:rsid w:val="000D25D0"/>
    <w:rsid w:val="000D3465"/>
    <w:rsid w:val="000D3D8E"/>
    <w:rsid w:val="000D6BB1"/>
    <w:rsid w:val="000D6D68"/>
    <w:rsid w:val="000D7B3D"/>
    <w:rsid w:val="000D7E83"/>
    <w:rsid w:val="000E0AFC"/>
    <w:rsid w:val="000E2785"/>
    <w:rsid w:val="000E5053"/>
    <w:rsid w:val="000E65C0"/>
    <w:rsid w:val="000F13FE"/>
    <w:rsid w:val="000F2127"/>
    <w:rsid w:val="000F3458"/>
    <w:rsid w:val="000F39B6"/>
    <w:rsid w:val="000F4F66"/>
    <w:rsid w:val="000F5ACB"/>
    <w:rsid w:val="000F5C87"/>
    <w:rsid w:val="000F6CD9"/>
    <w:rsid w:val="000F7277"/>
    <w:rsid w:val="00103C68"/>
    <w:rsid w:val="001063BF"/>
    <w:rsid w:val="00107282"/>
    <w:rsid w:val="00110F81"/>
    <w:rsid w:val="0011550B"/>
    <w:rsid w:val="001179F5"/>
    <w:rsid w:val="00120689"/>
    <w:rsid w:val="001211AB"/>
    <w:rsid w:val="0012188F"/>
    <w:rsid w:val="00123E4A"/>
    <w:rsid w:val="00124523"/>
    <w:rsid w:val="0012461E"/>
    <w:rsid w:val="001249C4"/>
    <w:rsid w:val="00127ED6"/>
    <w:rsid w:val="001306E7"/>
    <w:rsid w:val="00134081"/>
    <w:rsid w:val="0014026D"/>
    <w:rsid w:val="00142353"/>
    <w:rsid w:val="001456E5"/>
    <w:rsid w:val="001458F4"/>
    <w:rsid w:val="001461CD"/>
    <w:rsid w:val="00146A0C"/>
    <w:rsid w:val="00151196"/>
    <w:rsid w:val="00153F4B"/>
    <w:rsid w:val="00154B43"/>
    <w:rsid w:val="00156417"/>
    <w:rsid w:val="00156435"/>
    <w:rsid w:val="00163013"/>
    <w:rsid w:val="001635EA"/>
    <w:rsid w:val="00164024"/>
    <w:rsid w:val="0016411E"/>
    <w:rsid w:val="00164A04"/>
    <w:rsid w:val="00165F15"/>
    <w:rsid w:val="00166C07"/>
    <w:rsid w:val="00166FAD"/>
    <w:rsid w:val="0016758B"/>
    <w:rsid w:val="00167FBD"/>
    <w:rsid w:val="00170FB3"/>
    <w:rsid w:val="0017394D"/>
    <w:rsid w:val="001748FF"/>
    <w:rsid w:val="001755ED"/>
    <w:rsid w:val="001756A1"/>
    <w:rsid w:val="00176333"/>
    <w:rsid w:val="00180B9E"/>
    <w:rsid w:val="00181A57"/>
    <w:rsid w:val="001828A3"/>
    <w:rsid w:val="00183243"/>
    <w:rsid w:val="00183368"/>
    <w:rsid w:val="001835F0"/>
    <w:rsid w:val="00183C02"/>
    <w:rsid w:val="001840BA"/>
    <w:rsid w:val="00185036"/>
    <w:rsid w:val="00186FFB"/>
    <w:rsid w:val="00190102"/>
    <w:rsid w:val="001926FB"/>
    <w:rsid w:val="0019311F"/>
    <w:rsid w:val="00193A34"/>
    <w:rsid w:val="00193F3A"/>
    <w:rsid w:val="001A098D"/>
    <w:rsid w:val="001A1232"/>
    <w:rsid w:val="001A2B3B"/>
    <w:rsid w:val="001A475D"/>
    <w:rsid w:val="001A656D"/>
    <w:rsid w:val="001A7D8E"/>
    <w:rsid w:val="001B02F0"/>
    <w:rsid w:val="001B17AA"/>
    <w:rsid w:val="001B17AD"/>
    <w:rsid w:val="001B299C"/>
    <w:rsid w:val="001B3AE3"/>
    <w:rsid w:val="001B4705"/>
    <w:rsid w:val="001B6075"/>
    <w:rsid w:val="001B615C"/>
    <w:rsid w:val="001B700B"/>
    <w:rsid w:val="001C51B1"/>
    <w:rsid w:val="001C5E1B"/>
    <w:rsid w:val="001C7DC3"/>
    <w:rsid w:val="001D067E"/>
    <w:rsid w:val="001D1DAE"/>
    <w:rsid w:val="001D2AE9"/>
    <w:rsid w:val="001D436F"/>
    <w:rsid w:val="001D509B"/>
    <w:rsid w:val="001D59BA"/>
    <w:rsid w:val="001D5AC9"/>
    <w:rsid w:val="001E3146"/>
    <w:rsid w:val="001E7DBA"/>
    <w:rsid w:val="001F0BED"/>
    <w:rsid w:val="001F33D5"/>
    <w:rsid w:val="001F43EC"/>
    <w:rsid w:val="001F4CDE"/>
    <w:rsid w:val="001F4F36"/>
    <w:rsid w:val="001F5EE3"/>
    <w:rsid w:val="001F6682"/>
    <w:rsid w:val="001F7CA2"/>
    <w:rsid w:val="00202901"/>
    <w:rsid w:val="00203A11"/>
    <w:rsid w:val="00204343"/>
    <w:rsid w:val="00206636"/>
    <w:rsid w:val="002073D6"/>
    <w:rsid w:val="00210C7D"/>
    <w:rsid w:val="00211317"/>
    <w:rsid w:val="00214946"/>
    <w:rsid w:val="00214D30"/>
    <w:rsid w:val="00216005"/>
    <w:rsid w:val="002164BA"/>
    <w:rsid w:val="00220683"/>
    <w:rsid w:val="00221983"/>
    <w:rsid w:val="00222074"/>
    <w:rsid w:val="00222508"/>
    <w:rsid w:val="002227E7"/>
    <w:rsid w:val="00223FB3"/>
    <w:rsid w:val="002240E9"/>
    <w:rsid w:val="00233111"/>
    <w:rsid w:val="00233690"/>
    <w:rsid w:val="0023470B"/>
    <w:rsid w:val="002350ED"/>
    <w:rsid w:val="00235BC9"/>
    <w:rsid w:val="00236948"/>
    <w:rsid w:val="002377EC"/>
    <w:rsid w:val="002418F4"/>
    <w:rsid w:val="002429EA"/>
    <w:rsid w:val="00242B32"/>
    <w:rsid w:val="00243619"/>
    <w:rsid w:val="00244EEA"/>
    <w:rsid w:val="00246E17"/>
    <w:rsid w:val="00254A65"/>
    <w:rsid w:val="00254CDD"/>
    <w:rsid w:val="00263175"/>
    <w:rsid w:val="00265122"/>
    <w:rsid w:val="0026532B"/>
    <w:rsid w:val="0026572C"/>
    <w:rsid w:val="00267D42"/>
    <w:rsid w:val="002706AC"/>
    <w:rsid w:val="002711C2"/>
    <w:rsid w:val="00271251"/>
    <w:rsid w:val="00271333"/>
    <w:rsid w:val="00274101"/>
    <w:rsid w:val="002753D2"/>
    <w:rsid w:val="00276159"/>
    <w:rsid w:val="00281BB6"/>
    <w:rsid w:val="0028277C"/>
    <w:rsid w:val="00282F55"/>
    <w:rsid w:val="0028403B"/>
    <w:rsid w:val="002846FD"/>
    <w:rsid w:val="002860D5"/>
    <w:rsid w:val="00286E0E"/>
    <w:rsid w:val="0029049B"/>
    <w:rsid w:val="00290B42"/>
    <w:rsid w:val="00290FF0"/>
    <w:rsid w:val="00291C78"/>
    <w:rsid w:val="002940C7"/>
    <w:rsid w:val="0029552B"/>
    <w:rsid w:val="00296253"/>
    <w:rsid w:val="00296D48"/>
    <w:rsid w:val="002A37B5"/>
    <w:rsid w:val="002A3F4B"/>
    <w:rsid w:val="002A5AA3"/>
    <w:rsid w:val="002B06FB"/>
    <w:rsid w:val="002B0BF0"/>
    <w:rsid w:val="002B13AE"/>
    <w:rsid w:val="002B250E"/>
    <w:rsid w:val="002B410A"/>
    <w:rsid w:val="002B6EF0"/>
    <w:rsid w:val="002B7892"/>
    <w:rsid w:val="002C1363"/>
    <w:rsid w:val="002C2F2A"/>
    <w:rsid w:val="002C573C"/>
    <w:rsid w:val="002C5AFA"/>
    <w:rsid w:val="002C60CA"/>
    <w:rsid w:val="002C672F"/>
    <w:rsid w:val="002C7A49"/>
    <w:rsid w:val="002C7D80"/>
    <w:rsid w:val="002D037D"/>
    <w:rsid w:val="002D326C"/>
    <w:rsid w:val="002D3505"/>
    <w:rsid w:val="002D3B71"/>
    <w:rsid w:val="002D598B"/>
    <w:rsid w:val="002D65EC"/>
    <w:rsid w:val="002D7C67"/>
    <w:rsid w:val="002E1BED"/>
    <w:rsid w:val="002E2FA9"/>
    <w:rsid w:val="002E6F63"/>
    <w:rsid w:val="002E77E4"/>
    <w:rsid w:val="002F32DB"/>
    <w:rsid w:val="002F3400"/>
    <w:rsid w:val="002F36E2"/>
    <w:rsid w:val="002F38B0"/>
    <w:rsid w:val="002F652D"/>
    <w:rsid w:val="002F77B2"/>
    <w:rsid w:val="003051E4"/>
    <w:rsid w:val="00305CAA"/>
    <w:rsid w:val="00305FA4"/>
    <w:rsid w:val="003073EE"/>
    <w:rsid w:val="00310E5A"/>
    <w:rsid w:val="00311CAD"/>
    <w:rsid w:val="00312327"/>
    <w:rsid w:val="003128A3"/>
    <w:rsid w:val="003134CF"/>
    <w:rsid w:val="00313651"/>
    <w:rsid w:val="00315601"/>
    <w:rsid w:val="003206C2"/>
    <w:rsid w:val="00320736"/>
    <w:rsid w:val="00321AC3"/>
    <w:rsid w:val="0032543E"/>
    <w:rsid w:val="0032546B"/>
    <w:rsid w:val="00325593"/>
    <w:rsid w:val="00327A01"/>
    <w:rsid w:val="0033206A"/>
    <w:rsid w:val="003346B3"/>
    <w:rsid w:val="003347C6"/>
    <w:rsid w:val="00334CF0"/>
    <w:rsid w:val="00335569"/>
    <w:rsid w:val="00336C9C"/>
    <w:rsid w:val="0034099D"/>
    <w:rsid w:val="003446D4"/>
    <w:rsid w:val="00345E84"/>
    <w:rsid w:val="00347F5A"/>
    <w:rsid w:val="003546EF"/>
    <w:rsid w:val="003574AB"/>
    <w:rsid w:val="003578A1"/>
    <w:rsid w:val="00363192"/>
    <w:rsid w:val="00363286"/>
    <w:rsid w:val="003648D1"/>
    <w:rsid w:val="00365B6A"/>
    <w:rsid w:val="003674DE"/>
    <w:rsid w:val="003730F6"/>
    <w:rsid w:val="00373E42"/>
    <w:rsid w:val="00376419"/>
    <w:rsid w:val="00380CD5"/>
    <w:rsid w:val="0038347A"/>
    <w:rsid w:val="00387B64"/>
    <w:rsid w:val="00396B82"/>
    <w:rsid w:val="003974C1"/>
    <w:rsid w:val="00397F7A"/>
    <w:rsid w:val="003A0568"/>
    <w:rsid w:val="003A10E7"/>
    <w:rsid w:val="003A1C2F"/>
    <w:rsid w:val="003A2C0D"/>
    <w:rsid w:val="003A2CB2"/>
    <w:rsid w:val="003A43C7"/>
    <w:rsid w:val="003A5C58"/>
    <w:rsid w:val="003A622E"/>
    <w:rsid w:val="003A6B3B"/>
    <w:rsid w:val="003B0712"/>
    <w:rsid w:val="003B1395"/>
    <w:rsid w:val="003B2138"/>
    <w:rsid w:val="003B4956"/>
    <w:rsid w:val="003B51B9"/>
    <w:rsid w:val="003B5AC1"/>
    <w:rsid w:val="003B6621"/>
    <w:rsid w:val="003B7229"/>
    <w:rsid w:val="003B7FF1"/>
    <w:rsid w:val="003C1624"/>
    <w:rsid w:val="003C1D97"/>
    <w:rsid w:val="003C5842"/>
    <w:rsid w:val="003C7926"/>
    <w:rsid w:val="003D20C5"/>
    <w:rsid w:val="003D3287"/>
    <w:rsid w:val="003D365D"/>
    <w:rsid w:val="003D4E7B"/>
    <w:rsid w:val="003D53A8"/>
    <w:rsid w:val="003E12FC"/>
    <w:rsid w:val="003E1A25"/>
    <w:rsid w:val="003E3279"/>
    <w:rsid w:val="003E3C02"/>
    <w:rsid w:val="003E4C3D"/>
    <w:rsid w:val="003E51DA"/>
    <w:rsid w:val="003E5E3C"/>
    <w:rsid w:val="003E7845"/>
    <w:rsid w:val="003F3EC5"/>
    <w:rsid w:val="003F533D"/>
    <w:rsid w:val="003F599A"/>
    <w:rsid w:val="00400A68"/>
    <w:rsid w:val="00400AFC"/>
    <w:rsid w:val="004041D1"/>
    <w:rsid w:val="00404CD1"/>
    <w:rsid w:val="0041003C"/>
    <w:rsid w:val="00412DF8"/>
    <w:rsid w:val="00416244"/>
    <w:rsid w:val="0042063E"/>
    <w:rsid w:val="0042363A"/>
    <w:rsid w:val="004274DF"/>
    <w:rsid w:val="00430F1F"/>
    <w:rsid w:val="00431858"/>
    <w:rsid w:val="004328EF"/>
    <w:rsid w:val="00433EFA"/>
    <w:rsid w:val="00434D86"/>
    <w:rsid w:val="00434FF8"/>
    <w:rsid w:val="004414AD"/>
    <w:rsid w:val="004419B5"/>
    <w:rsid w:val="0044234B"/>
    <w:rsid w:val="004464E0"/>
    <w:rsid w:val="00451401"/>
    <w:rsid w:val="00451549"/>
    <w:rsid w:val="00452609"/>
    <w:rsid w:val="004527F5"/>
    <w:rsid w:val="00453222"/>
    <w:rsid w:val="004549F5"/>
    <w:rsid w:val="00455F28"/>
    <w:rsid w:val="0045632A"/>
    <w:rsid w:val="00460973"/>
    <w:rsid w:val="00464A4F"/>
    <w:rsid w:val="0046545A"/>
    <w:rsid w:val="00471C61"/>
    <w:rsid w:val="00472506"/>
    <w:rsid w:val="004757A6"/>
    <w:rsid w:val="0047684F"/>
    <w:rsid w:val="00477DC4"/>
    <w:rsid w:val="00480291"/>
    <w:rsid w:val="00482FB2"/>
    <w:rsid w:val="00485F1E"/>
    <w:rsid w:val="00486576"/>
    <w:rsid w:val="004878CF"/>
    <w:rsid w:val="00490FE4"/>
    <w:rsid w:val="0049246D"/>
    <w:rsid w:val="00495703"/>
    <w:rsid w:val="00497D98"/>
    <w:rsid w:val="004A1B39"/>
    <w:rsid w:val="004A1B6E"/>
    <w:rsid w:val="004A2F37"/>
    <w:rsid w:val="004A705C"/>
    <w:rsid w:val="004A7DA8"/>
    <w:rsid w:val="004A7DB1"/>
    <w:rsid w:val="004A7FD1"/>
    <w:rsid w:val="004B4900"/>
    <w:rsid w:val="004B7E42"/>
    <w:rsid w:val="004C5951"/>
    <w:rsid w:val="004C595F"/>
    <w:rsid w:val="004C7DEB"/>
    <w:rsid w:val="004C7FA7"/>
    <w:rsid w:val="004D1622"/>
    <w:rsid w:val="004D305F"/>
    <w:rsid w:val="004D3C08"/>
    <w:rsid w:val="004E2549"/>
    <w:rsid w:val="004E3F82"/>
    <w:rsid w:val="004E5350"/>
    <w:rsid w:val="004F29D4"/>
    <w:rsid w:val="004F59F7"/>
    <w:rsid w:val="004F6BAA"/>
    <w:rsid w:val="004F6DD0"/>
    <w:rsid w:val="004F7664"/>
    <w:rsid w:val="00501F91"/>
    <w:rsid w:val="00504784"/>
    <w:rsid w:val="00510571"/>
    <w:rsid w:val="00512CFE"/>
    <w:rsid w:val="00513C38"/>
    <w:rsid w:val="005164E3"/>
    <w:rsid w:val="00517E59"/>
    <w:rsid w:val="0052170C"/>
    <w:rsid w:val="005220DB"/>
    <w:rsid w:val="00523C96"/>
    <w:rsid w:val="005249AF"/>
    <w:rsid w:val="00525A60"/>
    <w:rsid w:val="00526A31"/>
    <w:rsid w:val="00527344"/>
    <w:rsid w:val="0052739C"/>
    <w:rsid w:val="0053226E"/>
    <w:rsid w:val="005323B6"/>
    <w:rsid w:val="00532EFD"/>
    <w:rsid w:val="00533607"/>
    <w:rsid w:val="00534AC3"/>
    <w:rsid w:val="00536B85"/>
    <w:rsid w:val="00536D6C"/>
    <w:rsid w:val="00541505"/>
    <w:rsid w:val="00542421"/>
    <w:rsid w:val="00542983"/>
    <w:rsid w:val="00543467"/>
    <w:rsid w:val="0054386E"/>
    <w:rsid w:val="00543AF7"/>
    <w:rsid w:val="0054491A"/>
    <w:rsid w:val="00546688"/>
    <w:rsid w:val="005471A4"/>
    <w:rsid w:val="00550882"/>
    <w:rsid w:val="005536C5"/>
    <w:rsid w:val="00560A6B"/>
    <w:rsid w:val="00560D5C"/>
    <w:rsid w:val="0056129F"/>
    <w:rsid w:val="0056169C"/>
    <w:rsid w:val="00563EBB"/>
    <w:rsid w:val="00563F77"/>
    <w:rsid w:val="00566FBD"/>
    <w:rsid w:val="005739E3"/>
    <w:rsid w:val="0057521B"/>
    <w:rsid w:val="005752FA"/>
    <w:rsid w:val="00575600"/>
    <w:rsid w:val="0057618E"/>
    <w:rsid w:val="0057700F"/>
    <w:rsid w:val="00582348"/>
    <w:rsid w:val="00583F92"/>
    <w:rsid w:val="00584A77"/>
    <w:rsid w:val="00585376"/>
    <w:rsid w:val="00585BBD"/>
    <w:rsid w:val="00590093"/>
    <w:rsid w:val="00590708"/>
    <w:rsid w:val="00590835"/>
    <w:rsid w:val="00594F8C"/>
    <w:rsid w:val="005950B5"/>
    <w:rsid w:val="005961AA"/>
    <w:rsid w:val="005972DB"/>
    <w:rsid w:val="005A2C2E"/>
    <w:rsid w:val="005A307E"/>
    <w:rsid w:val="005A3FBC"/>
    <w:rsid w:val="005A4E95"/>
    <w:rsid w:val="005A7C7C"/>
    <w:rsid w:val="005B20E6"/>
    <w:rsid w:val="005B299A"/>
    <w:rsid w:val="005B7C88"/>
    <w:rsid w:val="005C1600"/>
    <w:rsid w:val="005C631F"/>
    <w:rsid w:val="005D1A76"/>
    <w:rsid w:val="005D2F80"/>
    <w:rsid w:val="005D301C"/>
    <w:rsid w:val="005D7269"/>
    <w:rsid w:val="005D7FB5"/>
    <w:rsid w:val="005E0075"/>
    <w:rsid w:val="005E15E9"/>
    <w:rsid w:val="005E4AD5"/>
    <w:rsid w:val="005E5803"/>
    <w:rsid w:val="005E584F"/>
    <w:rsid w:val="005E7108"/>
    <w:rsid w:val="005E794C"/>
    <w:rsid w:val="005F01BA"/>
    <w:rsid w:val="005F06C3"/>
    <w:rsid w:val="005F1AA9"/>
    <w:rsid w:val="005F6809"/>
    <w:rsid w:val="005F6BA3"/>
    <w:rsid w:val="005F7A98"/>
    <w:rsid w:val="00601ECF"/>
    <w:rsid w:val="00607448"/>
    <w:rsid w:val="00611903"/>
    <w:rsid w:val="00612D24"/>
    <w:rsid w:val="00614BC0"/>
    <w:rsid w:val="00621E70"/>
    <w:rsid w:val="00624207"/>
    <w:rsid w:val="00624DF5"/>
    <w:rsid w:val="00625576"/>
    <w:rsid w:val="006302E0"/>
    <w:rsid w:val="00631702"/>
    <w:rsid w:val="00631DAA"/>
    <w:rsid w:val="00635C10"/>
    <w:rsid w:val="00637584"/>
    <w:rsid w:val="006410C1"/>
    <w:rsid w:val="0064334A"/>
    <w:rsid w:val="00643580"/>
    <w:rsid w:val="00643A30"/>
    <w:rsid w:val="0064651A"/>
    <w:rsid w:val="00646E66"/>
    <w:rsid w:val="0065028C"/>
    <w:rsid w:val="00652C35"/>
    <w:rsid w:val="0065770B"/>
    <w:rsid w:val="006603BF"/>
    <w:rsid w:val="00663BBC"/>
    <w:rsid w:val="00663F9C"/>
    <w:rsid w:val="006669E2"/>
    <w:rsid w:val="00666C49"/>
    <w:rsid w:val="00670C24"/>
    <w:rsid w:val="00670E94"/>
    <w:rsid w:val="0067315B"/>
    <w:rsid w:val="00673CB6"/>
    <w:rsid w:val="00675FEF"/>
    <w:rsid w:val="00676A46"/>
    <w:rsid w:val="006811B3"/>
    <w:rsid w:val="0068194F"/>
    <w:rsid w:val="00682444"/>
    <w:rsid w:val="00684718"/>
    <w:rsid w:val="00685432"/>
    <w:rsid w:val="00687025"/>
    <w:rsid w:val="0068724C"/>
    <w:rsid w:val="006878C7"/>
    <w:rsid w:val="00691328"/>
    <w:rsid w:val="006942CF"/>
    <w:rsid w:val="006946E9"/>
    <w:rsid w:val="00695A9C"/>
    <w:rsid w:val="00696709"/>
    <w:rsid w:val="006A0D5A"/>
    <w:rsid w:val="006A3FDE"/>
    <w:rsid w:val="006A4752"/>
    <w:rsid w:val="006A49F0"/>
    <w:rsid w:val="006A6B95"/>
    <w:rsid w:val="006B6535"/>
    <w:rsid w:val="006B7B8A"/>
    <w:rsid w:val="006B7CB8"/>
    <w:rsid w:val="006C582C"/>
    <w:rsid w:val="006C67BA"/>
    <w:rsid w:val="006C7201"/>
    <w:rsid w:val="006D0CBD"/>
    <w:rsid w:val="006D2D8F"/>
    <w:rsid w:val="006D32A7"/>
    <w:rsid w:val="006D440F"/>
    <w:rsid w:val="006D53C8"/>
    <w:rsid w:val="006D621E"/>
    <w:rsid w:val="006E0392"/>
    <w:rsid w:val="006E088B"/>
    <w:rsid w:val="006E1A83"/>
    <w:rsid w:val="006E470F"/>
    <w:rsid w:val="006E795F"/>
    <w:rsid w:val="006E7A10"/>
    <w:rsid w:val="006F1AE6"/>
    <w:rsid w:val="006F32E8"/>
    <w:rsid w:val="006F3321"/>
    <w:rsid w:val="006F4B28"/>
    <w:rsid w:val="006F4CBB"/>
    <w:rsid w:val="006F5EAD"/>
    <w:rsid w:val="006F6AEA"/>
    <w:rsid w:val="00701781"/>
    <w:rsid w:val="00701883"/>
    <w:rsid w:val="007038FE"/>
    <w:rsid w:val="00704192"/>
    <w:rsid w:val="007057AC"/>
    <w:rsid w:val="0070623B"/>
    <w:rsid w:val="007113A6"/>
    <w:rsid w:val="0071180B"/>
    <w:rsid w:val="0071519D"/>
    <w:rsid w:val="00715745"/>
    <w:rsid w:val="00716BFD"/>
    <w:rsid w:val="00717750"/>
    <w:rsid w:val="00720055"/>
    <w:rsid w:val="00720460"/>
    <w:rsid w:val="00720F8B"/>
    <w:rsid w:val="00721BE0"/>
    <w:rsid w:val="00722DDE"/>
    <w:rsid w:val="0072362A"/>
    <w:rsid w:val="007238BF"/>
    <w:rsid w:val="00724919"/>
    <w:rsid w:val="00725AF0"/>
    <w:rsid w:val="007308E3"/>
    <w:rsid w:val="007322CF"/>
    <w:rsid w:val="00732847"/>
    <w:rsid w:val="0073421E"/>
    <w:rsid w:val="00734B9A"/>
    <w:rsid w:val="00734E55"/>
    <w:rsid w:val="007358B4"/>
    <w:rsid w:val="00736584"/>
    <w:rsid w:val="00741C6A"/>
    <w:rsid w:val="00741EDA"/>
    <w:rsid w:val="007455AF"/>
    <w:rsid w:val="0075036E"/>
    <w:rsid w:val="00750C90"/>
    <w:rsid w:val="007551F9"/>
    <w:rsid w:val="00755A82"/>
    <w:rsid w:val="00756145"/>
    <w:rsid w:val="007569D8"/>
    <w:rsid w:val="007579AE"/>
    <w:rsid w:val="007604DB"/>
    <w:rsid w:val="0076082C"/>
    <w:rsid w:val="007609EF"/>
    <w:rsid w:val="00760CB9"/>
    <w:rsid w:val="0076199B"/>
    <w:rsid w:val="00762C7D"/>
    <w:rsid w:val="007641A2"/>
    <w:rsid w:val="0076423B"/>
    <w:rsid w:val="00765C04"/>
    <w:rsid w:val="007767AC"/>
    <w:rsid w:val="00776C59"/>
    <w:rsid w:val="00783D93"/>
    <w:rsid w:val="00784128"/>
    <w:rsid w:val="007849FF"/>
    <w:rsid w:val="007865DD"/>
    <w:rsid w:val="00792784"/>
    <w:rsid w:val="00794CE6"/>
    <w:rsid w:val="00796020"/>
    <w:rsid w:val="007972B2"/>
    <w:rsid w:val="007A003C"/>
    <w:rsid w:val="007A034B"/>
    <w:rsid w:val="007A36E5"/>
    <w:rsid w:val="007A507D"/>
    <w:rsid w:val="007A5D51"/>
    <w:rsid w:val="007A6C7F"/>
    <w:rsid w:val="007B0573"/>
    <w:rsid w:val="007B105D"/>
    <w:rsid w:val="007B1BD0"/>
    <w:rsid w:val="007B1C87"/>
    <w:rsid w:val="007B23F2"/>
    <w:rsid w:val="007B263B"/>
    <w:rsid w:val="007B6C96"/>
    <w:rsid w:val="007C0625"/>
    <w:rsid w:val="007C3EF2"/>
    <w:rsid w:val="007C465C"/>
    <w:rsid w:val="007C4E06"/>
    <w:rsid w:val="007C58E1"/>
    <w:rsid w:val="007C75A7"/>
    <w:rsid w:val="007C778E"/>
    <w:rsid w:val="007C7E0C"/>
    <w:rsid w:val="007D0942"/>
    <w:rsid w:val="007D1908"/>
    <w:rsid w:val="007D356B"/>
    <w:rsid w:val="007D39A9"/>
    <w:rsid w:val="007D3A7C"/>
    <w:rsid w:val="007D4ACC"/>
    <w:rsid w:val="007D55AA"/>
    <w:rsid w:val="007D7473"/>
    <w:rsid w:val="007D7537"/>
    <w:rsid w:val="007E079F"/>
    <w:rsid w:val="007E3665"/>
    <w:rsid w:val="007E6E03"/>
    <w:rsid w:val="007F0D91"/>
    <w:rsid w:val="007F16DA"/>
    <w:rsid w:val="007F3DAC"/>
    <w:rsid w:val="007F5135"/>
    <w:rsid w:val="007F5746"/>
    <w:rsid w:val="00801C56"/>
    <w:rsid w:val="00802F32"/>
    <w:rsid w:val="00803379"/>
    <w:rsid w:val="00803D1F"/>
    <w:rsid w:val="00804AC2"/>
    <w:rsid w:val="00804B2B"/>
    <w:rsid w:val="00806302"/>
    <w:rsid w:val="00806905"/>
    <w:rsid w:val="00807D01"/>
    <w:rsid w:val="00811D2C"/>
    <w:rsid w:val="00813AAF"/>
    <w:rsid w:val="00820A11"/>
    <w:rsid w:val="00823C28"/>
    <w:rsid w:val="00827B95"/>
    <w:rsid w:val="008314F2"/>
    <w:rsid w:val="008317B1"/>
    <w:rsid w:val="008323E0"/>
    <w:rsid w:val="00832715"/>
    <w:rsid w:val="008340BC"/>
    <w:rsid w:val="00835981"/>
    <w:rsid w:val="0084270E"/>
    <w:rsid w:val="00842899"/>
    <w:rsid w:val="00843886"/>
    <w:rsid w:val="00846F6E"/>
    <w:rsid w:val="00850C91"/>
    <w:rsid w:val="0085115B"/>
    <w:rsid w:val="0085292F"/>
    <w:rsid w:val="00853844"/>
    <w:rsid w:val="00853E1A"/>
    <w:rsid w:val="00856319"/>
    <w:rsid w:val="00856F6B"/>
    <w:rsid w:val="008611E8"/>
    <w:rsid w:val="008650BE"/>
    <w:rsid w:val="00865A5D"/>
    <w:rsid w:val="00870866"/>
    <w:rsid w:val="00870FE5"/>
    <w:rsid w:val="00872CB3"/>
    <w:rsid w:val="0087571B"/>
    <w:rsid w:val="00875A24"/>
    <w:rsid w:val="00880458"/>
    <w:rsid w:val="00880E45"/>
    <w:rsid w:val="00881930"/>
    <w:rsid w:val="00883B1E"/>
    <w:rsid w:val="00884DA4"/>
    <w:rsid w:val="00885182"/>
    <w:rsid w:val="00886E86"/>
    <w:rsid w:val="008876B7"/>
    <w:rsid w:val="00887AAC"/>
    <w:rsid w:val="008901C7"/>
    <w:rsid w:val="008931A1"/>
    <w:rsid w:val="00894455"/>
    <w:rsid w:val="008956B6"/>
    <w:rsid w:val="00895C2E"/>
    <w:rsid w:val="008961B7"/>
    <w:rsid w:val="0089667B"/>
    <w:rsid w:val="00896880"/>
    <w:rsid w:val="008969FE"/>
    <w:rsid w:val="008976A9"/>
    <w:rsid w:val="008A17D4"/>
    <w:rsid w:val="008A2B05"/>
    <w:rsid w:val="008A2B24"/>
    <w:rsid w:val="008A2BFB"/>
    <w:rsid w:val="008A3AFD"/>
    <w:rsid w:val="008A5E7A"/>
    <w:rsid w:val="008A6AD9"/>
    <w:rsid w:val="008B05C4"/>
    <w:rsid w:val="008B105D"/>
    <w:rsid w:val="008B12AF"/>
    <w:rsid w:val="008B2CF9"/>
    <w:rsid w:val="008C013F"/>
    <w:rsid w:val="008C134D"/>
    <w:rsid w:val="008C2C87"/>
    <w:rsid w:val="008C34AB"/>
    <w:rsid w:val="008C35A6"/>
    <w:rsid w:val="008C56F3"/>
    <w:rsid w:val="008C6DFD"/>
    <w:rsid w:val="008C6FA9"/>
    <w:rsid w:val="008C721B"/>
    <w:rsid w:val="008D1ACD"/>
    <w:rsid w:val="008D1E33"/>
    <w:rsid w:val="008D2505"/>
    <w:rsid w:val="008D4411"/>
    <w:rsid w:val="008D5335"/>
    <w:rsid w:val="008D749A"/>
    <w:rsid w:val="008E145F"/>
    <w:rsid w:val="008E14C1"/>
    <w:rsid w:val="008E38EB"/>
    <w:rsid w:val="008E5D82"/>
    <w:rsid w:val="008E611F"/>
    <w:rsid w:val="008E6E5A"/>
    <w:rsid w:val="008E70E3"/>
    <w:rsid w:val="008E74E1"/>
    <w:rsid w:val="008F1C98"/>
    <w:rsid w:val="008F1FA2"/>
    <w:rsid w:val="008F2982"/>
    <w:rsid w:val="008F303A"/>
    <w:rsid w:val="008F3647"/>
    <w:rsid w:val="008F3976"/>
    <w:rsid w:val="008F39B9"/>
    <w:rsid w:val="008F3DE0"/>
    <w:rsid w:val="008F5258"/>
    <w:rsid w:val="0090238B"/>
    <w:rsid w:val="00902F20"/>
    <w:rsid w:val="0090478C"/>
    <w:rsid w:val="009050F7"/>
    <w:rsid w:val="00905C88"/>
    <w:rsid w:val="00907A01"/>
    <w:rsid w:val="0091101A"/>
    <w:rsid w:val="009121DF"/>
    <w:rsid w:val="00912791"/>
    <w:rsid w:val="00913C8D"/>
    <w:rsid w:val="009156AF"/>
    <w:rsid w:val="0091602C"/>
    <w:rsid w:val="009163CA"/>
    <w:rsid w:val="0092222E"/>
    <w:rsid w:val="00924530"/>
    <w:rsid w:val="00925995"/>
    <w:rsid w:val="00925E88"/>
    <w:rsid w:val="0092633F"/>
    <w:rsid w:val="0092780C"/>
    <w:rsid w:val="00931282"/>
    <w:rsid w:val="00932E3D"/>
    <w:rsid w:val="009413DA"/>
    <w:rsid w:val="0094636B"/>
    <w:rsid w:val="00947781"/>
    <w:rsid w:val="00947A0B"/>
    <w:rsid w:val="00947DF3"/>
    <w:rsid w:val="009503F9"/>
    <w:rsid w:val="00951D11"/>
    <w:rsid w:val="00951FE9"/>
    <w:rsid w:val="00952EE1"/>
    <w:rsid w:val="00953E2C"/>
    <w:rsid w:val="009559F5"/>
    <w:rsid w:val="00955B17"/>
    <w:rsid w:val="00955B2A"/>
    <w:rsid w:val="00957841"/>
    <w:rsid w:val="00962CE8"/>
    <w:rsid w:val="009635F6"/>
    <w:rsid w:val="00963A78"/>
    <w:rsid w:val="00963CCF"/>
    <w:rsid w:val="00966538"/>
    <w:rsid w:val="00967377"/>
    <w:rsid w:val="0097023F"/>
    <w:rsid w:val="00975B24"/>
    <w:rsid w:val="009767BE"/>
    <w:rsid w:val="00976880"/>
    <w:rsid w:val="00976F50"/>
    <w:rsid w:val="009773A8"/>
    <w:rsid w:val="00981489"/>
    <w:rsid w:val="009820C8"/>
    <w:rsid w:val="00983828"/>
    <w:rsid w:val="0098428B"/>
    <w:rsid w:val="00985EAE"/>
    <w:rsid w:val="00987880"/>
    <w:rsid w:val="00990845"/>
    <w:rsid w:val="009940B0"/>
    <w:rsid w:val="00994CC7"/>
    <w:rsid w:val="00995351"/>
    <w:rsid w:val="0099538A"/>
    <w:rsid w:val="009954EE"/>
    <w:rsid w:val="00996FC1"/>
    <w:rsid w:val="009976D0"/>
    <w:rsid w:val="009A7D4A"/>
    <w:rsid w:val="009B172A"/>
    <w:rsid w:val="009B4ADA"/>
    <w:rsid w:val="009B7E45"/>
    <w:rsid w:val="009C0FF0"/>
    <w:rsid w:val="009C2B64"/>
    <w:rsid w:val="009C2FC3"/>
    <w:rsid w:val="009C47A7"/>
    <w:rsid w:val="009C4ABB"/>
    <w:rsid w:val="009C5E75"/>
    <w:rsid w:val="009C7200"/>
    <w:rsid w:val="009C7CB5"/>
    <w:rsid w:val="009D035F"/>
    <w:rsid w:val="009D299B"/>
    <w:rsid w:val="009D5807"/>
    <w:rsid w:val="009E0805"/>
    <w:rsid w:val="009E11F6"/>
    <w:rsid w:val="009E238D"/>
    <w:rsid w:val="009E2C94"/>
    <w:rsid w:val="009E3EE8"/>
    <w:rsid w:val="009E3F70"/>
    <w:rsid w:val="009E44F0"/>
    <w:rsid w:val="009F0881"/>
    <w:rsid w:val="009F3B56"/>
    <w:rsid w:val="009F5097"/>
    <w:rsid w:val="009F6EEF"/>
    <w:rsid w:val="009F7542"/>
    <w:rsid w:val="009F7E0A"/>
    <w:rsid w:val="009F7EFF"/>
    <w:rsid w:val="00A02221"/>
    <w:rsid w:val="00A0232D"/>
    <w:rsid w:val="00A07E1D"/>
    <w:rsid w:val="00A10276"/>
    <w:rsid w:val="00A10702"/>
    <w:rsid w:val="00A12C2C"/>
    <w:rsid w:val="00A12E19"/>
    <w:rsid w:val="00A1454F"/>
    <w:rsid w:val="00A145EB"/>
    <w:rsid w:val="00A152F3"/>
    <w:rsid w:val="00A153DC"/>
    <w:rsid w:val="00A157B9"/>
    <w:rsid w:val="00A20C7D"/>
    <w:rsid w:val="00A22238"/>
    <w:rsid w:val="00A22C86"/>
    <w:rsid w:val="00A248CB"/>
    <w:rsid w:val="00A24F92"/>
    <w:rsid w:val="00A26773"/>
    <w:rsid w:val="00A27667"/>
    <w:rsid w:val="00A310EB"/>
    <w:rsid w:val="00A316C5"/>
    <w:rsid w:val="00A32E2C"/>
    <w:rsid w:val="00A333B5"/>
    <w:rsid w:val="00A33698"/>
    <w:rsid w:val="00A338A5"/>
    <w:rsid w:val="00A33A2F"/>
    <w:rsid w:val="00A41394"/>
    <w:rsid w:val="00A41F88"/>
    <w:rsid w:val="00A45BCA"/>
    <w:rsid w:val="00A479E5"/>
    <w:rsid w:val="00A47BA1"/>
    <w:rsid w:val="00A52612"/>
    <w:rsid w:val="00A53E60"/>
    <w:rsid w:val="00A5695B"/>
    <w:rsid w:val="00A577F5"/>
    <w:rsid w:val="00A57D60"/>
    <w:rsid w:val="00A62771"/>
    <w:rsid w:val="00A641C6"/>
    <w:rsid w:val="00A660F2"/>
    <w:rsid w:val="00A66A6F"/>
    <w:rsid w:val="00A66DD6"/>
    <w:rsid w:val="00A66F01"/>
    <w:rsid w:val="00A6724A"/>
    <w:rsid w:val="00A676A0"/>
    <w:rsid w:val="00A67A52"/>
    <w:rsid w:val="00A67F6B"/>
    <w:rsid w:val="00A71169"/>
    <w:rsid w:val="00A7528C"/>
    <w:rsid w:val="00A80692"/>
    <w:rsid w:val="00A815AF"/>
    <w:rsid w:val="00A82836"/>
    <w:rsid w:val="00A848E3"/>
    <w:rsid w:val="00A867BD"/>
    <w:rsid w:val="00A87833"/>
    <w:rsid w:val="00A907B3"/>
    <w:rsid w:val="00A914D7"/>
    <w:rsid w:val="00A92B55"/>
    <w:rsid w:val="00A954F8"/>
    <w:rsid w:val="00A970F2"/>
    <w:rsid w:val="00A9738D"/>
    <w:rsid w:val="00AA27C1"/>
    <w:rsid w:val="00AA2CF0"/>
    <w:rsid w:val="00AB03D6"/>
    <w:rsid w:val="00AB0754"/>
    <w:rsid w:val="00AB0FD2"/>
    <w:rsid w:val="00AB2A66"/>
    <w:rsid w:val="00AB323D"/>
    <w:rsid w:val="00AB3B1D"/>
    <w:rsid w:val="00AB4141"/>
    <w:rsid w:val="00AB435A"/>
    <w:rsid w:val="00AB6E94"/>
    <w:rsid w:val="00AC21B9"/>
    <w:rsid w:val="00AC2E41"/>
    <w:rsid w:val="00AC4E96"/>
    <w:rsid w:val="00AC5C9D"/>
    <w:rsid w:val="00AC61B6"/>
    <w:rsid w:val="00AC6494"/>
    <w:rsid w:val="00AD0E91"/>
    <w:rsid w:val="00AD2598"/>
    <w:rsid w:val="00AD2801"/>
    <w:rsid w:val="00AD31EB"/>
    <w:rsid w:val="00AD4E69"/>
    <w:rsid w:val="00AD7275"/>
    <w:rsid w:val="00AE1AC3"/>
    <w:rsid w:val="00AE1FD2"/>
    <w:rsid w:val="00AE3383"/>
    <w:rsid w:val="00AE4018"/>
    <w:rsid w:val="00AE4253"/>
    <w:rsid w:val="00AF0520"/>
    <w:rsid w:val="00AF05BD"/>
    <w:rsid w:val="00AF28AD"/>
    <w:rsid w:val="00AF6187"/>
    <w:rsid w:val="00AF645D"/>
    <w:rsid w:val="00AF6B33"/>
    <w:rsid w:val="00B005CC"/>
    <w:rsid w:val="00B01BEC"/>
    <w:rsid w:val="00B03FDE"/>
    <w:rsid w:val="00B0424C"/>
    <w:rsid w:val="00B04B4D"/>
    <w:rsid w:val="00B04F20"/>
    <w:rsid w:val="00B108A5"/>
    <w:rsid w:val="00B10D40"/>
    <w:rsid w:val="00B120AF"/>
    <w:rsid w:val="00B14178"/>
    <w:rsid w:val="00B222A6"/>
    <w:rsid w:val="00B23623"/>
    <w:rsid w:val="00B24470"/>
    <w:rsid w:val="00B2490F"/>
    <w:rsid w:val="00B24AA2"/>
    <w:rsid w:val="00B26927"/>
    <w:rsid w:val="00B32A3F"/>
    <w:rsid w:val="00B32E1E"/>
    <w:rsid w:val="00B338FD"/>
    <w:rsid w:val="00B34C96"/>
    <w:rsid w:val="00B36975"/>
    <w:rsid w:val="00B3708A"/>
    <w:rsid w:val="00B3712C"/>
    <w:rsid w:val="00B401F5"/>
    <w:rsid w:val="00B411F6"/>
    <w:rsid w:val="00B42769"/>
    <w:rsid w:val="00B47273"/>
    <w:rsid w:val="00B513A3"/>
    <w:rsid w:val="00B52BF5"/>
    <w:rsid w:val="00B53A9E"/>
    <w:rsid w:val="00B54F04"/>
    <w:rsid w:val="00B57340"/>
    <w:rsid w:val="00B57834"/>
    <w:rsid w:val="00B601CF"/>
    <w:rsid w:val="00B60263"/>
    <w:rsid w:val="00B61977"/>
    <w:rsid w:val="00B630F8"/>
    <w:rsid w:val="00B66CDB"/>
    <w:rsid w:val="00B671D3"/>
    <w:rsid w:val="00B67BAD"/>
    <w:rsid w:val="00B70DA1"/>
    <w:rsid w:val="00B72ACA"/>
    <w:rsid w:val="00B772B1"/>
    <w:rsid w:val="00B77E49"/>
    <w:rsid w:val="00B826DB"/>
    <w:rsid w:val="00B82DCF"/>
    <w:rsid w:val="00B8614D"/>
    <w:rsid w:val="00B906D8"/>
    <w:rsid w:val="00B914DC"/>
    <w:rsid w:val="00B92C11"/>
    <w:rsid w:val="00B93679"/>
    <w:rsid w:val="00BA02D3"/>
    <w:rsid w:val="00BA0ABE"/>
    <w:rsid w:val="00BA1B7F"/>
    <w:rsid w:val="00BA3121"/>
    <w:rsid w:val="00BA34A6"/>
    <w:rsid w:val="00BA6168"/>
    <w:rsid w:val="00BA76A8"/>
    <w:rsid w:val="00BA7C96"/>
    <w:rsid w:val="00BB0571"/>
    <w:rsid w:val="00BB467E"/>
    <w:rsid w:val="00BB6233"/>
    <w:rsid w:val="00BB720E"/>
    <w:rsid w:val="00BB75B4"/>
    <w:rsid w:val="00BC072C"/>
    <w:rsid w:val="00BC14EC"/>
    <w:rsid w:val="00BC5812"/>
    <w:rsid w:val="00BC60C4"/>
    <w:rsid w:val="00BC7F09"/>
    <w:rsid w:val="00BD18B9"/>
    <w:rsid w:val="00BD1983"/>
    <w:rsid w:val="00BD2225"/>
    <w:rsid w:val="00BD2A03"/>
    <w:rsid w:val="00BD5B34"/>
    <w:rsid w:val="00BD753E"/>
    <w:rsid w:val="00BD763F"/>
    <w:rsid w:val="00BD7981"/>
    <w:rsid w:val="00BE0310"/>
    <w:rsid w:val="00BE1E77"/>
    <w:rsid w:val="00BE3D3F"/>
    <w:rsid w:val="00BE4DAE"/>
    <w:rsid w:val="00BF2C70"/>
    <w:rsid w:val="00BF70F2"/>
    <w:rsid w:val="00C0266C"/>
    <w:rsid w:val="00C02BBE"/>
    <w:rsid w:val="00C0394C"/>
    <w:rsid w:val="00C10223"/>
    <w:rsid w:val="00C13B9A"/>
    <w:rsid w:val="00C144BC"/>
    <w:rsid w:val="00C15DC2"/>
    <w:rsid w:val="00C21842"/>
    <w:rsid w:val="00C2315B"/>
    <w:rsid w:val="00C23677"/>
    <w:rsid w:val="00C2600B"/>
    <w:rsid w:val="00C27267"/>
    <w:rsid w:val="00C27EA3"/>
    <w:rsid w:val="00C27FBD"/>
    <w:rsid w:val="00C3158E"/>
    <w:rsid w:val="00C318F8"/>
    <w:rsid w:val="00C31C0E"/>
    <w:rsid w:val="00C325DB"/>
    <w:rsid w:val="00C34C8C"/>
    <w:rsid w:val="00C36900"/>
    <w:rsid w:val="00C371CA"/>
    <w:rsid w:val="00C37D35"/>
    <w:rsid w:val="00C40158"/>
    <w:rsid w:val="00C40335"/>
    <w:rsid w:val="00C41B03"/>
    <w:rsid w:val="00C42AEB"/>
    <w:rsid w:val="00C42B53"/>
    <w:rsid w:val="00C42D55"/>
    <w:rsid w:val="00C45C84"/>
    <w:rsid w:val="00C45F61"/>
    <w:rsid w:val="00C46985"/>
    <w:rsid w:val="00C54F5A"/>
    <w:rsid w:val="00C554C2"/>
    <w:rsid w:val="00C55EC8"/>
    <w:rsid w:val="00C6253D"/>
    <w:rsid w:val="00C641BD"/>
    <w:rsid w:val="00C6697B"/>
    <w:rsid w:val="00C66CE6"/>
    <w:rsid w:val="00C70A99"/>
    <w:rsid w:val="00C7325F"/>
    <w:rsid w:val="00C745EF"/>
    <w:rsid w:val="00C779F8"/>
    <w:rsid w:val="00C80CBE"/>
    <w:rsid w:val="00C83930"/>
    <w:rsid w:val="00C85184"/>
    <w:rsid w:val="00C86036"/>
    <w:rsid w:val="00C87825"/>
    <w:rsid w:val="00C965A4"/>
    <w:rsid w:val="00CA3194"/>
    <w:rsid w:val="00CA3304"/>
    <w:rsid w:val="00CA5469"/>
    <w:rsid w:val="00CA6270"/>
    <w:rsid w:val="00CA6F24"/>
    <w:rsid w:val="00CB1607"/>
    <w:rsid w:val="00CB2BB0"/>
    <w:rsid w:val="00CB5490"/>
    <w:rsid w:val="00CB6369"/>
    <w:rsid w:val="00CB7EB3"/>
    <w:rsid w:val="00CC02CE"/>
    <w:rsid w:val="00CC0D5B"/>
    <w:rsid w:val="00CC10C1"/>
    <w:rsid w:val="00CC7A3B"/>
    <w:rsid w:val="00CC7D82"/>
    <w:rsid w:val="00CD028E"/>
    <w:rsid w:val="00CD599C"/>
    <w:rsid w:val="00CD5DA6"/>
    <w:rsid w:val="00CD65D9"/>
    <w:rsid w:val="00CE0604"/>
    <w:rsid w:val="00CE0C3D"/>
    <w:rsid w:val="00CE3771"/>
    <w:rsid w:val="00CE6A59"/>
    <w:rsid w:val="00CE723D"/>
    <w:rsid w:val="00CE764E"/>
    <w:rsid w:val="00CE768C"/>
    <w:rsid w:val="00CF129D"/>
    <w:rsid w:val="00CF2D00"/>
    <w:rsid w:val="00CF44EF"/>
    <w:rsid w:val="00CF45DF"/>
    <w:rsid w:val="00CF6641"/>
    <w:rsid w:val="00CF692F"/>
    <w:rsid w:val="00CF7FA0"/>
    <w:rsid w:val="00D01541"/>
    <w:rsid w:val="00D01EE6"/>
    <w:rsid w:val="00D02000"/>
    <w:rsid w:val="00D03A6A"/>
    <w:rsid w:val="00D04BFB"/>
    <w:rsid w:val="00D04CA6"/>
    <w:rsid w:val="00D04D5C"/>
    <w:rsid w:val="00D1181F"/>
    <w:rsid w:val="00D123C4"/>
    <w:rsid w:val="00D1411D"/>
    <w:rsid w:val="00D14243"/>
    <w:rsid w:val="00D14B9F"/>
    <w:rsid w:val="00D165D8"/>
    <w:rsid w:val="00D2061E"/>
    <w:rsid w:val="00D20756"/>
    <w:rsid w:val="00D23D2F"/>
    <w:rsid w:val="00D2401B"/>
    <w:rsid w:val="00D24F11"/>
    <w:rsid w:val="00D2583B"/>
    <w:rsid w:val="00D306F1"/>
    <w:rsid w:val="00D307C4"/>
    <w:rsid w:val="00D30D88"/>
    <w:rsid w:val="00D318B5"/>
    <w:rsid w:val="00D32884"/>
    <w:rsid w:val="00D34885"/>
    <w:rsid w:val="00D35B7C"/>
    <w:rsid w:val="00D36FB4"/>
    <w:rsid w:val="00D451A6"/>
    <w:rsid w:val="00D51676"/>
    <w:rsid w:val="00D5492F"/>
    <w:rsid w:val="00D55986"/>
    <w:rsid w:val="00D56688"/>
    <w:rsid w:val="00D57D97"/>
    <w:rsid w:val="00D60125"/>
    <w:rsid w:val="00D6355C"/>
    <w:rsid w:val="00D65049"/>
    <w:rsid w:val="00D65374"/>
    <w:rsid w:val="00D66935"/>
    <w:rsid w:val="00D676BC"/>
    <w:rsid w:val="00D702F8"/>
    <w:rsid w:val="00D71011"/>
    <w:rsid w:val="00D7132A"/>
    <w:rsid w:val="00D7351B"/>
    <w:rsid w:val="00D741D9"/>
    <w:rsid w:val="00D76560"/>
    <w:rsid w:val="00D80CC7"/>
    <w:rsid w:val="00D83CD6"/>
    <w:rsid w:val="00D84A5A"/>
    <w:rsid w:val="00D878C7"/>
    <w:rsid w:val="00D90AE3"/>
    <w:rsid w:val="00D91217"/>
    <w:rsid w:val="00D95476"/>
    <w:rsid w:val="00D96439"/>
    <w:rsid w:val="00D97233"/>
    <w:rsid w:val="00DA19B9"/>
    <w:rsid w:val="00DA2C94"/>
    <w:rsid w:val="00DA31F1"/>
    <w:rsid w:val="00DA3E1D"/>
    <w:rsid w:val="00DA6DA3"/>
    <w:rsid w:val="00DB1CBC"/>
    <w:rsid w:val="00DB3A13"/>
    <w:rsid w:val="00DB4614"/>
    <w:rsid w:val="00DB6DA7"/>
    <w:rsid w:val="00DD1673"/>
    <w:rsid w:val="00DD385B"/>
    <w:rsid w:val="00DD52A3"/>
    <w:rsid w:val="00DD6A9A"/>
    <w:rsid w:val="00DE13BB"/>
    <w:rsid w:val="00DE1885"/>
    <w:rsid w:val="00DE2436"/>
    <w:rsid w:val="00DE2B13"/>
    <w:rsid w:val="00DE2D46"/>
    <w:rsid w:val="00DE31EC"/>
    <w:rsid w:val="00DE3A01"/>
    <w:rsid w:val="00DE407E"/>
    <w:rsid w:val="00DE5C13"/>
    <w:rsid w:val="00DE5ED5"/>
    <w:rsid w:val="00DE6A4D"/>
    <w:rsid w:val="00DE6DDF"/>
    <w:rsid w:val="00DF02A6"/>
    <w:rsid w:val="00DF1D8E"/>
    <w:rsid w:val="00DF361A"/>
    <w:rsid w:val="00DF3A4B"/>
    <w:rsid w:val="00DF5BCB"/>
    <w:rsid w:val="00DF6366"/>
    <w:rsid w:val="00DF71F0"/>
    <w:rsid w:val="00E049B3"/>
    <w:rsid w:val="00E07FBF"/>
    <w:rsid w:val="00E10C8D"/>
    <w:rsid w:val="00E10ED8"/>
    <w:rsid w:val="00E10F2B"/>
    <w:rsid w:val="00E1105D"/>
    <w:rsid w:val="00E137A1"/>
    <w:rsid w:val="00E13FE9"/>
    <w:rsid w:val="00E14621"/>
    <w:rsid w:val="00E155E7"/>
    <w:rsid w:val="00E1581E"/>
    <w:rsid w:val="00E15F98"/>
    <w:rsid w:val="00E20229"/>
    <w:rsid w:val="00E21FFB"/>
    <w:rsid w:val="00E235D3"/>
    <w:rsid w:val="00E24C2B"/>
    <w:rsid w:val="00E25742"/>
    <w:rsid w:val="00E26C0B"/>
    <w:rsid w:val="00E3155D"/>
    <w:rsid w:val="00E31C7C"/>
    <w:rsid w:val="00E324E9"/>
    <w:rsid w:val="00E3379F"/>
    <w:rsid w:val="00E33BA9"/>
    <w:rsid w:val="00E344CA"/>
    <w:rsid w:val="00E421DC"/>
    <w:rsid w:val="00E426B3"/>
    <w:rsid w:val="00E46037"/>
    <w:rsid w:val="00E46413"/>
    <w:rsid w:val="00E46D77"/>
    <w:rsid w:val="00E509FE"/>
    <w:rsid w:val="00E50A99"/>
    <w:rsid w:val="00E51231"/>
    <w:rsid w:val="00E51F26"/>
    <w:rsid w:val="00E522CE"/>
    <w:rsid w:val="00E52DCE"/>
    <w:rsid w:val="00E56323"/>
    <w:rsid w:val="00E56582"/>
    <w:rsid w:val="00E56D49"/>
    <w:rsid w:val="00E60815"/>
    <w:rsid w:val="00E62619"/>
    <w:rsid w:val="00E642BF"/>
    <w:rsid w:val="00E64528"/>
    <w:rsid w:val="00E659BB"/>
    <w:rsid w:val="00E6606B"/>
    <w:rsid w:val="00E67502"/>
    <w:rsid w:val="00E71061"/>
    <w:rsid w:val="00E7457E"/>
    <w:rsid w:val="00E80B33"/>
    <w:rsid w:val="00E827EA"/>
    <w:rsid w:val="00E831D6"/>
    <w:rsid w:val="00E85775"/>
    <w:rsid w:val="00E90417"/>
    <w:rsid w:val="00E91D27"/>
    <w:rsid w:val="00E955C6"/>
    <w:rsid w:val="00E9609C"/>
    <w:rsid w:val="00E96FE0"/>
    <w:rsid w:val="00E97546"/>
    <w:rsid w:val="00EA1C56"/>
    <w:rsid w:val="00EA3832"/>
    <w:rsid w:val="00EA7E9B"/>
    <w:rsid w:val="00EB1A89"/>
    <w:rsid w:val="00EB1B9C"/>
    <w:rsid w:val="00EB3BC8"/>
    <w:rsid w:val="00EB5110"/>
    <w:rsid w:val="00EB5CC9"/>
    <w:rsid w:val="00EB63B1"/>
    <w:rsid w:val="00EB7CD1"/>
    <w:rsid w:val="00EC0982"/>
    <w:rsid w:val="00EC0A51"/>
    <w:rsid w:val="00EC29B7"/>
    <w:rsid w:val="00EC4FA3"/>
    <w:rsid w:val="00EC692B"/>
    <w:rsid w:val="00ED1BC4"/>
    <w:rsid w:val="00ED28EA"/>
    <w:rsid w:val="00ED4908"/>
    <w:rsid w:val="00ED5835"/>
    <w:rsid w:val="00EE09BF"/>
    <w:rsid w:val="00EE1A60"/>
    <w:rsid w:val="00EE515C"/>
    <w:rsid w:val="00EE591E"/>
    <w:rsid w:val="00EE5A5F"/>
    <w:rsid w:val="00EE6813"/>
    <w:rsid w:val="00EF0D0C"/>
    <w:rsid w:val="00EF5386"/>
    <w:rsid w:val="00F00828"/>
    <w:rsid w:val="00F0139F"/>
    <w:rsid w:val="00F020A6"/>
    <w:rsid w:val="00F02C07"/>
    <w:rsid w:val="00F02D93"/>
    <w:rsid w:val="00F0314B"/>
    <w:rsid w:val="00F03D87"/>
    <w:rsid w:val="00F04185"/>
    <w:rsid w:val="00F0446C"/>
    <w:rsid w:val="00F04687"/>
    <w:rsid w:val="00F13FB4"/>
    <w:rsid w:val="00F15030"/>
    <w:rsid w:val="00F15AFD"/>
    <w:rsid w:val="00F17651"/>
    <w:rsid w:val="00F1773B"/>
    <w:rsid w:val="00F20ED9"/>
    <w:rsid w:val="00F21A6C"/>
    <w:rsid w:val="00F22A76"/>
    <w:rsid w:val="00F26EF9"/>
    <w:rsid w:val="00F274AD"/>
    <w:rsid w:val="00F339C8"/>
    <w:rsid w:val="00F3502D"/>
    <w:rsid w:val="00F40613"/>
    <w:rsid w:val="00F40A32"/>
    <w:rsid w:val="00F41386"/>
    <w:rsid w:val="00F41502"/>
    <w:rsid w:val="00F41812"/>
    <w:rsid w:val="00F42D88"/>
    <w:rsid w:val="00F45478"/>
    <w:rsid w:val="00F5072E"/>
    <w:rsid w:val="00F5249D"/>
    <w:rsid w:val="00F54892"/>
    <w:rsid w:val="00F55A21"/>
    <w:rsid w:val="00F5664F"/>
    <w:rsid w:val="00F570E0"/>
    <w:rsid w:val="00F57484"/>
    <w:rsid w:val="00F6218E"/>
    <w:rsid w:val="00F64EA0"/>
    <w:rsid w:val="00F65550"/>
    <w:rsid w:val="00F673BA"/>
    <w:rsid w:val="00F70FCA"/>
    <w:rsid w:val="00F73718"/>
    <w:rsid w:val="00F74209"/>
    <w:rsid w:val="00F77AE2"/>
    <w:rsid w:val="00F80354"/>
    <w:rsid w:val="00F80A3A"/>
    <w:rsid w:val="00F81AE5"/>
    <w:rsid w:val="00F828CA"/>
    <w:rsid w:val="00F83085"/>
    <w:rsid w:val="00F8466E"/>
    <w:rsid w:val="00F85F62"/>
    <w:rsid w:val="00F86141"/>
    <w:rsid w:val="00F91E0E"/>
    <w:rsid w:val="00F928B8"/>
    <w:rsid w:val="00F94905"/>
    <w:rsid w:val="00FA0AE0"/>
    <w:rsid w:val="00FA0BF0"/>
    <w:rsid w:val="00FA10E9"/>
    <w:rsid w:val="00FA1FC1"/>
    <w:rsid w:val="00FA48A2"/>
    <w:rsid w:val="00FA7A81"/>
    <w:rsid w:val="00FB5598"/>
    <w:rsid w:val="00FB7EB6"/>
    <w:rsid w:val="00FC4CF3"/>
    <w:rsid w:val="00FD00E7"/>
    <w:rsid w:val="00FD37B1"/>
    <w:rsid w:val="00FD61FE"/>
    <w:rsid w:val="00FE0EB7"/>
    <w:rsid w:val="00FE13D4"/>
    <w:rsid w:val="00FE19D8"/>
    <w:rsid w:val="00FE2942"/>
    <w:rsid w:val="00FE5436"/>
    <w:rsid w:val="00FE68E9"/>
    <w:rsid w:val="00FE7C0F"/>
    <w:rsid w:val="00FF0AE6"/>
    <w:rsid w:val="00FF1CF2"/>
    <w:rsid w:val="00FF3560"/>
    <w:rsid w:val="00FF4D5E"/>
    <w:rsid w:val="00FF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64CCF"/>
  <w15:chartTrackingRefBased/>
  <w15:docId w15:val="{1C4DC243-5CEE-43F2-9263-D68546B3A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66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23032"/>
    <w:pPr>
      <w:spacing w:after="0" w:line="240" w:lineRule="auto"/>
    </w:pPr>
    <w:rPr>
      <w:sz w:val="20"/>
      <w:szCs w:val="20"/>
    </w:rPr>
  </w:style>
  <w:style w:type="character" w:customStyle="1" w:styleId="a4">
    <w:name w:val="טקסט הערת שוליים תו"/>
    <w:basedOn w:val="a0"/>
    <w:link w:val="a3"/>
    <w:uiPriority w:val="99"/>
    <w:semiHidden/>
    <w:rsid w:val="00023032"/>
    <w:rPr>
      <w:sz w:val="20"/>
      <w:szCs w:val="20"/>
    </w:rPr>
  </w:style>
  <w:style w:type="paragraph" w:styleId="a5">
    <w:name w:val="annotation text"/>
    <w:basedOn w:val="a"/>
    <w:link w:val="a6"/>
    <w:uiPriority w:val="99"/>
    <w:semiHidden/>
    <w:unhideWhenUsed/>
    <w:rsid w:val="00023032"/>
    <w:pPr>
      <w:spacing w:line="240" w:lineRule="auto"/>
    </w:pPr>
    <w:rPr>
      <w:sz w:val="20"/>
      <w:szCs w:val="20"/>
    </w:rPr>
  </w:style>
  <w:style w:type="character" w:customStyle="1" w:styleId="a6">
    <w:name w:val="טקסט הערה תו"/>
    <w:basedOn w:val="a0"/>
    <w:link w:val="a5"/>
    <w:uiPriority w:val="99"/>
    <w:semiHidden/>
    <w:rsid w:val="00023032"/>
    <w:rPr>
      <w:sz w:val="20"/>
      <w:szCs w:val="20"/>
    </w:rPr>
  </w:style>
  <w:style w:type="character" w:styleId="a7">
    <w:name w:val="footnote reference"/>
    <w:rsid w:val="00023032"/>
    <w:rPr>
      <w:position w:val="6"/>
      <w:sz w:val="16"/>
      <w:szCs w:val="16"/>
    </w:rPr>
  </w:style>
  <w:style w:type="character" w:styleId="a8">
    <w:name w:val="annotation reference"/>
    <w:uiPriority w:val="99"/>
    <w:rsid w:val="00023032"/>
    <w:rPr>
      <w:rFonts w:cs="Times New Roman"/>
      <w:sz w:val="16"/>
      <w:szCs w:val="16"/>
    </w:rPr>
  </w:style>
  <w:style w:type="table" w:customStyle="1" w:styleId="1-11">
    <w:name w:val="טבלת רשת 1 בהירה - הדגשה 11"/>
    <w:basedOn w:val="a1"/>
    <w:next w:val="1-1"/>
    <w:uiPriority w:val="46"/>
    <w:rsid w:val="00023032"/>
    <w:pPr>
      <w:bidi/>
      <w:spacing w:before="120"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02303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a0"/>
    <w:uiPriority w:val="99"/>
    <w:unhideWhenUsed/>
    <w:rsid w:val="00F13FB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13FB4"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10EB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C51B1"/>
    <w:pPr>
      <w:ind w:left="720"/>
      <w:contextualSpacing/>
    </w:pPr>
  </w:style>
  <w:style w:type="character" w:styleId="FollowedHyperlink">
    <w:name w:val="FollowedHyperlink"/>
    <w:basedOn w:val="a0"/>
    <w:uiPriority w:val="99"/>
    <w:semiHidden/>
    <w:unhideWhenUsed/>
    <w:rsid w:val="003446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4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rvey.gov.il/he/pioneer_clause_cas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rvey.gov.il/he/pioneer_clause_cas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gov.il/he/pages/win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rvey.gov.il/he/pioneer_clause_cases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622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LOGSII</Company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ליטל שקד</dc:creator>
  <cp:keywords/>
  <dc:description/>
  <cp:lastModifiedBy>יקיר למדן  Yakir Lamdan</cp:lastModifiedBy>
  <cp:revision>6</cp:revision>
  <dcterms:created xsi:type="dcterms:W3CDTF">2025-05-13T16:18:00Z</dcterms:created>
  <dcterms:modified xsi:type="dcterms:W3CDTF">2025-05-27T12:29:00Z</dcterms:modified>
</cp:coreProperties>
</file>