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75"/>
        <w:gridCol w:w="6582"/>
      </w:tblGrid>
      <w:tr w:rsidR="00392E41" w:rsidRPr="00DC3DBA" w14:paraId="2E8EC743" w14:textId="77777777" w:rsidTr="00DC3DBA">
        <w:trPr>
          <w:cantSplit/>
          <w:trHeight w:val="146"/>
          <w:tblHeader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2F6C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המאפיין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63792" w14:textId="795FA336" w:rsidR="00D07A75" w:rsidRPr="00DC3DBA" w:rsidRDefault="0086468C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hAnsi="David"/>
                <w:b/>
                <w:bCs/>
                <w:color w:val="000000"/>
                <w:sz w:val="24"/>
                <w:szCs w:val="24"/>
                <w:rtl/>
              </w:rPr>
              <w:t>הערות לניקוד</w:t>
            </w:r>
          </w:p>
        </w:tc>
      </w:tr>
      <w:tr w:rsidR="00392E41" w:rsidRPr="00DC3DBA" w14:paraId="2EAA400A" w14:textId="77777777" w:rsidTr="00473611">
        <w:trPr>
          <w:trHeight w:val="1484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2AC0C" w14:textId="77777777" w:rsidR="00D07A75" w:rsidRDefault="00473611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4.3</w:t>
            </w:r>
            <w:r w:rsidR="008D5B6C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חומרים ומוצרים מקומיים</w:t>
            </w:r>
            <w:r w:rsidR="00D07A75"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666C31A7" w14:textId="77777777" w:rsidR="00CC573E" w:rsidRDefault="00CC573E" w:rsidP="00CC573E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4E3276">
              <w:rPr>
                <w:rFonts w:ascii="David" w:eastAsia="David" w:hAnsi="David" w:hint="eastAsia"/>
                <w:b/>
                <w:sz w:val="24"/>
                <w:szCs w:val="24"/>
                <w:rtl/>
              </w:rPr>
              <w:t>תאריך</w:t>
            </w:r>
            <w:r w:rsidRPr="004E3276">
              <w:rPr>
                <w:rFonts w:ascii="David" w:eastAsia="David" w:hAnsi="David"/>
                <w:b/>
                <w:sz w:val="24"/>
                <w:szCs w:val="24"/>
                <w:rtl/>
              </w:rPr>
              <w:t xml:space="preserve"> </w:t>
            </w:r>
            <w:r w:rsidRPr="004E3276">
              <w:rPr>
                <w:rFonts w:ascii="David" w:eastAsia="David" w:hAnsi="David" w:hint="eastAsia"/>
                <w:b/>
                <w:sz w:val="24"/>
                <w:szCs w:val="24"/>
                <w:rtl/>
              </w:rPr>
              <w:t>עדכון</w:t>
            </w:r>
            <w:r w:rsidRPr="004E3276">
              <w:rPr>
                <w:rFonts w:ascii="David" w:eastAsia="David" w:hAnsi="David"/>
                <w:b/>
                <w:sz w:val="24"/>
                <w:szCs w:val="24"/>
                <w:rtl/>
              </w:rPr>
              <w:t xml:space="preserve">: </w:t>
            </w:r>
            <w:r>
              <w:rPr>
                <w:rFonts w:ascii="David" w:eastAsia="David" w:hAnsi="David" w:hint="cs"/>
                <w:b/>
                <w:sz w:val="24"/>
                <w:szCs w:val="24"/>
                <w:rtl/>
              </w:rPr>
              <w:t>13.10</w:t>
            </w:r>
            <w:r w:rsidRPr="004E3276">
              <w:rPr>
                <w:rFonts w:ascii="David" w:eastAsia="David" w:hAnsi="David"/>
                <w:b/>
                <w:sz w:val="24"/>
                <w:szCs w:val="24"/>
                <w:rtl/>
              </w:rPr>
              <w:t>.2024</w:t>
            </w:r>
          </w:p>
          <w:p w14:paraId="367F2C68" w14:textId="141AA025" w:rsidR="004608FC" w:rsidRPr="00DC3DBA" w:rsidRDefault="004608FC" w:rsidP="004608FC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בתוקף עד: 31.07.2026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64312" w14:textId="49D57A90" w:rsidR="0086468C" w:rsidRPr="00DC3DBA" w:rsidRDefault="00082C02" w:rsidP="00DC3DBA">
            <w:pPr>
              <w:bidi/>
              <w:spacing w:before="240" w:after="240" w:line="276" w:lineRule="auto"/>
              <w:rPr>
                <w:rFonts w:cs="Times New Roman"/>
                <w:spacing w:val="0"/>
                <w:sz w:val="24"/>
                <w:szCs w:val="24"/>
              </w:rPr>
            </w:pPr>
            <w:r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6.5</w:t>
            </w:r>
            <w:r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86468C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נק' </w:t>
            </w:r>
            <w:r w:rsidR="00AF7E87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–</w:t>
            </w:r>
            <w:r w:rsidR="00AF7E87">
              <w:rPr>
                <w:rFonts w:ascii="David" w:hAnsi="David" w:hint="cs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86468C" w:rsidRPr="00DC3DBA">
              <w:rPr>
                <w:rFonts w:ascii="David" w:hAnsi="David"/>
                <w:color w:val="000000"/>
                <w:spacing w:val="0"/>
                <w:sz w:val="24"/>
                <w:szCs w:val="24"/>
                <w:shd w:val="clear" w:color="auto" w:fill="FFFFFF"/>
                <w:rtl/>
              </w:rPr>
              <w:t>ניקוד מרבי. </w:t>
            </w:r>
          </w:p>
          <w:p w14:paraId="6A812561" w14:textId="0F547CEF" w:rsidR="00CC573E" w:rsidRPr="00CB7830" w:rsidRDefault="00CC573E" w:rsidP="00CC573E">
            <w:pPr>
              <w:bidi/>
              <w:spacing w:before="240" w:after="240" w:line="276" w:lineRule="auto"/>
              <w:rPr>
                <w:rFonts w:ascii="David" w:eastAsia="David" w:hAnsi="David"/>
                <w:color w:val="000000"/>
                <w:sz w:val="24"/>
                <w:szCs w:val="24"/>
                <w:rtl/>
              </w:rPr>
            </w:pPr>
            <w:r w:rsidRPr="00CB7830">
              <w:rPr>
                <w:rFonts w:ascii="David" w:eastAsia="David" w:hAnsi="David"/>
                <w:color w:val="000000"/>
                <w:sz w:val="24"/>
                <w:szCs w:val="24"/>
                <w:rtl/>
              </w:rPr>
              <w:t xml:space="preserve">הניקוד יחליף את הניקוד במאפיין </w:t>
            </w:r>
            <w:r>
              <w:rPr>
                <w:rFonts w:ascii="David" w:eastAsia="David" w:hAnsi="David" w:hint="cs"/>
                <w:color w:val="000000"/>
                <w:sz w:val="24"/>
                <w:szCs w:val="24"/>
                <w:rtl/>
              </w:rPr>
              <w:t xml:space="preserve">4.2 </w:t>
            </w:r>
            <w:r w:rsidRPr="00CB7830">
              <w:rPr>
                <w:rFonts w:ascii="David" w:eastAsia="David" w:hAnsi="David"/>
                <w:color w:val="000000"/>
                <w:sz w:val="24"/>
                <w:szCs w:val="24"/>
                <w:rtl/>
              </w:rPr>
              <w:t>הקיים</w:t>
            </w:r>
            <w:r w:rsidR="004F6B25">
              <w:rPr>
                <w:rFonts w:ascii="David" w:eastAsia="David" w:hAnsi="David" w:hint="cs"/>
                <w:color w:val="000000"/>
                <w:sz w:val="24"/>
                <w:szCs w:val="24"/>
                <w:rtl/>
              </w:rPr>
              <w:t>.</w:t>
            </w:r>
            <w:r w:rsidRPr="00CB7830">
              <w:rPr>
                <w:rFonts w:ascii="David" w:eastAsia="David" w:hAnsi="David"/>
                <w:color w:val="000000"/>
                <w:sz w:val="24"/>
                <w:szCs w:val="24"/>
              </w:rPr>
              <w:t xml:space="preserve"> </w:t>
            </w:r>
          </w:p>
          <w:p w14:paraId="47D76E2B" w14:textId="5D47510A" w:rsidR="00D07A75" w:rsidRPr="00DC3DBA" w:rsidRDefault="00CC573E" w:rsidP="00CC573E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CB7830">
              <w:rPr>
                <w:rFonts w:ascii="David" w:eastAsia="David" w:hAnsi="David"/>
                <w:color w:val="000000"/>
                <w:sz w:val="24"/>
                <w:szCs w:val="24"/>
                <w:rtl/>
              </w:rPr>
              <w:t>אם מצטבר ניקוד נוסף מעבר לניקוד המרבי המתאפשר במאפיין הקיים, יילקח הניקוד הנוסף ממאפיין 9.1 בפרק החדשנות.</w:t>
            </w:r>
          </w:p>
        </w:tc>
      </w:tr>
      <w:tr w:rsidR="00392E41" w:rsidRPr="00DC3DBA" w14:paraId="21A6349A" w14:textId="77777777" w:rsidTr="0086468C">
        <w:trPr>
          <w:trHeight w:val="48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7FF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מטרה</w:t>
            </w:r>
          </w:p>
        </w:tc>
      </w:tr>
      <w:tr w:rsidR="00392E41" w:rsidRPr="00DC3DBA" w14:paraId="357A3E06" w14:textId="77777777" w:rsidTr="0086468C">
        <w:trPr>
          <w:trHeight w:val="53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CBF0E" w14:textId="58905C32" w:rsidR="00D07A75" w:rsidRPr="00DC3DBA" w:rsidRDefault="00473611" w:rsidP="00DC3DBA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למזער השפעות סביבתיות הנגרמות משינוע חומרים ומוצרים למפעלי הייצור ולאתר הפרויקט ולעודד את הכלכלה המקומית על ידי בחירת חומרים ומוצרים מקומיים.</w:t>
            </w:r>
          </w:p>
        </w:tc>
      </w:tr>
    </w:tbl>
    <w:p w14:paraId="16BC0165" w14:textId="1E6BF22F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90"/>
        <w:gridCol w:w="7834"/>
        <w:gridCol w:w="1533"/>
      </w:tblGrid>
      <w:tr w:rsidR="00392E41" w:rsidRPr="00DC3DBA" w14:paraId="1EA645AC" w14:textId="77777777" w:rsidTr="00DC3DBA">
        <w:trPr>
          <w:cantSplit/>
          <w:trHeight w:val="485"/>
          <w:tblHeader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33F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D68D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קריטריונים להערכה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056F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ניקוד</w:t>
            </w:r>
          </w:p>
        </w:tc>
      </w:tr>
      <w:tr w:rsidR="00392E41" w:rsidRPr="00DC3DBA" w14:paraId="2F1015B4" w14:textId="77777777" w:rsidTr="004F6B25">
        <w:trPr>
          <w:trHeight w:val="141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BA2DC" w14:textId="77777777" w:rsidR="00D07A75" w:rsidRPr="00DC3DBA" w:rsidRDefault="00D07A75">
            <w:pPr>
              <w:numPr>
                <w:ilvl w:val="0"/>
                <w:numId w:val="4"/>
              </w:num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3C7C8" w14:textId="22A13B51" w:rsidR="00D07A75" w:rsidRPr="00DC3DBA" w:rsidRDefault="00473611" w:rsidP="00DC3DBA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תו סימון "מיוצר בישראל"</w:t>
            </w:r>
          </w:p>
          <w:p w14:paraId="0CA46EEA" w14:textId="3749A5E1" w:rsidR="00CC573E" w:rsidRPr="00E80CA0" w:rsidRDefault="00CC573E" w:rsidP="00CC573E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Arial" w:hAnsi="Arial"/>
                <w:sz w:val="22"/>
                <w:lang w:val="en"/>
              </w:rPr>
            </w:pPr>
            <w:r w:rsidRPr="00E80CA0">
              <w:rPr>
                <w:rFonts w:ascii="Arial" w:hAnsi="Arial"/>
                <w:sz w:val="22"/>
                <w:rtl/>
              </w:rPr>
              <w:t>יוכח כי נעשה שימוש בשטח נבדק בחומרי</w:t>
            </w:r>
            <w:r w:rsidR="004F6B25">
              <w:rPr>
                <w:rFonts w:ascii="Arial" w:hAnsi="Arial" w:hint="cs"/>
                <w:sz w:val="22"/>
                <w:rtl/>
              </w:rPr>
              <w:t xml:space="preserve"> בנייה</w:t>
            </w:r>
            <w:r w:rsidRPr="00E80CA0">
              <w:rPr>
                <w:rFonts w:ascii="Arial" w:hAnsi="Arial"/>
                <w:sz w:val="22"/>
                <w:rtl/>
              </w:rPr>
              <w:t xml:space="preserve"> ו</w:t>
            </w:r>
            <w:r w:rsidR="004F6B25">
              <w:rPr>
                <w:rFonts w:ascii="Arial" w:hAnsi="Arial" w:hint="cs"/>
                <w:sz w:val="22"/>
                <w:rtl/>
              </w:rPr>
              <w:t>ב</w:t>
            </w:r>
            <w:r w:rsidRPr="00E80CA0">
              <w:rPr>
                <w:rFonts w:ascii="Arial" w:hAnsi="Arial"/>
                <w:sz w:val="22"/>
                <w:rtl/>
              </w:rPr>
              <w:t>מוצרי בני</w:t>
            </w:r>
            <w:r w:rsidR="004F6B25">
              <w:rPr>
                <w:rFonts w:ascii="Arial" w:hAnsi="Arial" w:hint="cs"/>
                <w:sz w:val="22"/>
                <w:rtl/>
              </w:rPr>
              <w:t>י</w:t>
            </w:r>
            <w:r w:rsidRPr="00E80CA0">
              <w:rPr>
                <w:rFonts w:ascii="Arial" w:hAnsi="Arial"/>
                <w:sz w:val="22"/>
                <w:rtl/>
              </w:rPr>
              <w:t xml:space="preserve">ה המסומנים ב"תו מיוצר בישראל" של התאחדות התעשיינים בשיתוף עם משרד הכלכלה והתעשייה. </w:t>
            </w:r>
          </w:p>
          <w:p w14:paraId="3632131D" w14:textId="0DE3C861" w:rsidR="00D07A75" w:rsidRPr="004F6B25" w:rsidRDefault="00CC573E" w:rsidP="004F6B25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Arial" w:hAnsi="Arial"/>
                <w:sz w:val="22"/>
                <w:lang w:val="en"/>
              </w:rPr>
            </w:pPr>
            <w:r w:rsidRPr="00E80CA0">
              <w:rPr>
                <w:rFonts w:ascii="Arial" w:hAnsi="Arial"/>
                <w:sz w:val="22"/>
                <w:rtl/>
              </w:rPr>
              <w:t>הניקוד יתקבל לפי כמות החומרים ו</w:t>
            </w:r>
            <w:r w:rsidR="004F6B25">
              <w:rPr>
                <w:rFonts w:ascii="Arial" w:hAnsi="Arial" w:hint="cs"/>
                <w:sz w:val="22"/>
                <w:rtl/>
              </w:rPr>
              <w:t>ה</w:t>
            </w:r>
            <w:r w:rsidRPr="00E80CA0">
              <w:rPr>
                <w:rFonts w:ascii="Arial" w:hAnsi="Arial"/>
                <w:sz w:val="22"/>
                <w:rtl/>
              </w:rPr>
              <w:t>מוצרים הסופיים המשולבים במבנה לפי המדרג ה</w:t>
            </w:r>
            <w:r>
              <w:rPr>
                <w:rFonts w:ascii="Arial" w:hAnsi="Arial" w:hint="cs"/>
                <w:sz w:val="22"/>
                <w:rtl/>
              </w:rPr>
              <w:t>זה</w:t>
            </w:r>
            <w:r w:rsidRPr="00E80CA0">
              <w:rPr>
                <w:rFonts w:ascii="Arial" w:hAnsi="Arial"/>
                <w:sz w:val="22"/>
                <w:rtl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1255" w14:textId="29D2AFDD" w:rsidR="00473611" w:rsidRPr="004F6B25" w:rsidRDefault="00473611" w:rsidP="004F6B25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CC573E" w:rsidRPr="00DC3DBA" w14:paraId="3C2DF52C" w14:textId="77777777" w:rsidTr="004F6B25">
        <w:trPr>
          <w:trHeight w:val="301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2802" w14:textId="77777777" w:rsidR="00CC573E" w:rsidRPr="004F6B25" w:rsidRDefault="00CC573E" w:rsidP="004F6B25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6BE14" w14:textId="74A45BD4" w:rsidR="00CC573E" w:rsidRPr="004F6B25" w:rsidRDefault="00CC573E" w:rsidP="004F6B25">
            <w:pPr>
              <w:pStyle w:val="ListParagraph"/>
              <w:numPr>
                <w:ilvl w:val="0"/>
                <w:numId w:val="33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Arial" w:hAnsi="Arial"/>
                <w:sz w:val="22"/>
                <w:rtl/>
                <w:lang w:val="en"/>
              </w:rPr>
            </w:pPr>
            <w:r w:rsidRPr="004E3276">
              <w:rPr>
                <w:rFonts w:ascii="Arial" w:hAnsi="Arial"/>
                <w:sz w:val="22"/>
                <w:rtl/>
              </w:rPr>
              <w:t>10 מוצרים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6D31E" w14:textId="156B3C64" w:rsidR="00CC573E" w:rsidRPr="00DC3DBA" w:rsidRDefault="00CC573E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ללא ניקוד</w:t>
            </w:r>
          </w:p>
        </w:tc>
      </w:tr>
      <w:tr w:rsidR="00CC573E" w:rsidRPr="00DC3DBA" w14:paraId="28F74D1F" w14:textId="77777777" w:rsidTr="004F6B25">
        <w:trPr>
          <w:trHeight w:val="32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A8766" w14:textId="77777777" w:rsidR="00CC573E" w:rsidRPr="004F6B25" w:rsidRDefault="00CC573E" w:rsidP="004F6B25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91FE2" w14:textId="4A6A6D7E" w:rsidR="00CC573E" w:rsidRPr="004F6B25" w:rsidRDefault="00CC573E" w:rsidP="004F6B25">
            <w:pPr>
              <w:pStyle w:val="ListParagraph"/>
              <w:numPr>
                <w:ilvl w:val="0"/>
                <w:numId w:val="33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Arial" w:hAnsi="Arial"/>
                <w:sz w:val="22"/>
                <w:rtl/>
              </w:rPr>
            </w:pPr>
            <w:r w:rsidRPr="004E3276">
              <w:rPr>
                <w:rFonts w:ascii="Arial" w:hAnsi="Arial"/>
                <w:sz w:val="22"/>
                <w:rtl/>
              </w:rPr>
              <w:t>15 מוצרים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F40C" w14:textId="261966B8" w:rsidR="00CC573E" w:rsidRPr="00DC3DBA" w:rsidRDefault="006C32C4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CC573E" w:rsidRPr="00DC3DBA" w14:paraId="554FB913" w14:textId="77777777" w:rsidTr="004F6B25">
        <w:trPr>
          <w:trHeight w:val="35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DDB81" w14:textId="77777777" w:rsidR="00CC573E" w:rsidRPr="004F6B25" w:rsidRDefault="00CC573E" w:rsidP="004F6B25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ACE1C" w14:textId="12340FC3" w:rsidR="00CC573E" w:rsidRPr="004F6B25" w:rsidRDefault="00CC573E" w:rsidP="004F6B25">
            <w:pPr>
              <w:pStyle w:val="ListParagraph"/>
              <w:numPr>
                <w:ilvl w:val="0"/>
                <w:numId w:val="33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Arial" w:hAnsi="Arial"/>
                <w:sz w:val="22"/>
                <w:rtl/>
                <w:lang w:val="en"/>
              </w:rPr>
            </w:pPr>
            <w:r w:rsidRPr="004E3276">
              <w:rPr>
                <w:rFonts w:ascii="Arial" w:hAnsi="Arial"/>
                <w:sz w:val="22"/>
                <w:rtl/>
              </w:rPr>
              <w:t>20 מוצרים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F7E4" w14:textId="21C41640" w:rsidR="00CC573E" w:rsidRPr="00DC3DBA" w:rsidRDefault="006C32C4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CC573E" w:rsidRPr="00DC3DBA" w14:paraId="52E2A988" w14:textId="77777777" w:rsidTr="004F6B25">
        <w:trPr>
          <w:trHeight w:val="478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5A5B1" w14:textId="77777777" w:rsidR="00CC573E" w:rsidRPr="00CC573E" w:rsidRDefault="00CC573E" w:rsidP="00CC573E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4EE4" w14:textId="366477EF" w:rsidR="00CC573E" w:rsidRPr="004F6B25" w:rsidRDefault="00CC573E" w:rsidP="00CC573E">
            <w:pPr>
              <w:pStyle w:val="ListParagraph"/>
              <w:numPr>
                <w:ilvl w:val="0"/>
                <w:numId w:val="33"/>
              </w:num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Arial" w:hAnsi="Arial"/>
                <w:sz w:val="22"/>
                <w:rtl/>
              </w:rPr>
            </w:pPr>
            <w:r w:rsidRPr="004F6B25">
              <w:rPr>
                <w:rFonts w:ascii="Arial" w:hAnsi="Arial" w:hint="eastAsia"/>
                <w:sz w:val="22"/>
                <w:rtl/>
              </w:rPr>
              <w:t>בת</w:t>
            </w:r>
            <w:r w:rsidRPr="004F6B25">
              <w:rPr>
                <w:rFonts w:ascii="Arial" w:hAnsi="Arial"/>
                <w:sz w:val="22"/>
                <w:rtl/>
              </w:rPr>
              <w:t>נאי שהשטח הנבדק עמד באחד המדרגים מעלה, ונבחרו מוצרים מ-3 יצרנים שונים.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97322" w14:textId="735BDC2C" w:rsidR="00CC573E" w:rsidRPr="00DC3DBA" w:rsidRDefault="00CC573E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392E41" w:rsidRPr="00DC3DBA" w14:paraId="543D4CD4" w14:textId="77777777" w:rsidTr="00FA5A05">
        <w:trPr>
          <w:trHeight w:val="133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7788" w14:textId="6CF09768" w:rsidR="00D07A75" w:rsidRPr="00473611" w:rsidRDefault="00D07A75" w:rsidP="00473611">
            <w:pPr>
              <w:pStyle w:val="ListParagraph"/>
              <w:numPr>
                <w:ilvl w:val="0"/>
                <w:numId w:val="4"/>
              </w:num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476A" w14:textId="4E412288" w:rsidR="00D07A75" w:rsidRPr="00DC3DBA" w:rsidRDefault="00473611" w:rsidP="00DC3DBA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חומרי גלם וייצור מקומי</w:t>
            </w:r>
          </w:p>
          <w:p w14:paraId="51A96395" w14:textId="56D87990" w:rsidR="00D07A75" w:rsidRPr="00DC3DBA" w:rsidRDefault="00473611" w:rsidP="00FA5A05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David" w:hAnsi="David"/>
                <w:rtl/>
              </w:rPr>
              <w:t xml:space="preserve">במאפיין זה יתקבל ניקוד לפי אחת משתי השיטות המפורטות מטה (2.1 </w:t>
            </w:r>
            <w:r>
              <w:rPr>
                <w:rFonts w:ascii="David" w:eastAsia="David" w:hAnsi="David" w:hint="cs"/>
                <w:rtl/>
              </w:rPr>
              <w:t>או</w:t>
            </w:r>
            <w:r>
              <w:rPr>
                <w:rFonts w:ascii="David" w:eastAsia="David" w:hAnsi="David"/>
                <w:rtl/>
              </w:rPr>
              <w:t xml:space="preserve"> 2.2), ללא תלות בסעיף 1.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0B24" w14:textId="7257D6BD" w:rsidR="00D07A75" w:rsidRPr="00DC3DBA" w:rsidRDefault="00D07A75" w:rsidP="00FA5A05">
            <w:pPr>
              <w:bidi/>
              <w:spacing w:before="12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392E41" w:rsidRPr="00DC3DBA" w14:paraId="4F92AB4D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94F62" w14:textId="6EFC5EC7" w:rsidR="00D07A75" w:rsidRPr="00DC3DBA" w:rsidRDefault="00473611" w:rsidP="00DC3DBA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  <w:lastRenderedPageBreak/>
              <w:t>2.1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51CC" w14:textId="08711B44" w:rsidR="00D07A75" w:rsidRPr="00DC3DBA" w:rsidRDefault="00D07A75" w:rsidP="00DC3DBA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</w:rPr>
            </w:pP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  <w:t xml:space="preserve">שיטה </w:t>
            </w:r>
            <w:r w:rsidR="00473611"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מרשמית</w:t>
            </w:r>
            <w:r w:rsidRPr="00DC3DBA"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  <w:t xml:space="preserve"> </w:t>
            </w:r>
          </w:p>
          <w:p w14:paraId="572ADA56" w14:textId="43A63CBC" w:rsidR="00473611" w:rsidRDefault="00473611" w:rsidP="00473611">
            <w:pPr>
              <w:bidi/>
              <w:spacing w:before="120" w:after="120" w:line="360" w:lineRule="auto"/>
              <w:rPr>
                <w:rFonts w:ascii="David" w:eastAsia="David" w:hAnsi="David"/>
                <w:spacing w:val="0"/>
              </w:rPr>
            </w:pPr>
            <w:r>
              <w:rPr>
                <w:rFonts w:ascii="David" w:eastAsia="David" w:hAnsi="David"/>
                <w:rtl/>
              </w:rPr>
              <w:t>יוכח כי נעשה שימוש בחומרים ו</w:t>
            </w:r>
            <w:r w:rsidR="008D5B6C">
              <w:rPr>
                <w:rFonts w:ascii="David" w:eastAsia="David" w:hAnsi="David" w:hint="cs"/>
                <w:rtl/>
              </w:rPr>
              <w:t>ב</w:t>
            </w:r>
            <w:r>
              <w:rPr>
                <w:rFonts w:ascii="David" w:eastAsia="David" w:hAnsi="David"/>
                <w:rtl/>
              </w:rPr>
              <w:t>מוצרים העומדים בקריטריונים להלן לכל הפחות:</w:t>
            </w:r>
          </w:p>
          <w:p w14:paraId="47AB8141" w14:textId="11DA9D91" w:rsidR="004D4C8B" w:rsidRDefault="00473611" w:rsidP="004D4C8B">
            <w:pPr>
              <w:pStyle w:val="ListParagraph"/>
              <w:numPr>
                <w:ilvl w:val="0"/>
                <w:numId w:val="24"/>
              </w:numPr>
              <w:bidi/>
              <w:spacing w:before="120" w:after="120" w:line="360" w:lineRule="auto"/>
              <w:ind w:right="640"/>
              <w:rPr>
                <w:rFonts w:ascii="David" w:eastAsia="David" w:hAnsi="David"/>
              </w:rPr>
            </w:pPr>
            <w:r w:rsidRPr="00473611">
              <w:rPr>
                <w:rFonts w:ascii="David" w:eastAsia="David" w:hAnsi="David" w:hint="cs"/>
                <w:rtl/>
              </w:rPr>
              <w:t xml:space="preserve">35% </w:t>
            </w:r>
            <w:r w:rsidRPr="00473611">
              <w:rPr>
                <w:rFonts w:ascii="David" w:eastAsia="David" w:hAnsi="David"/>
                <w:rtl/>
              </w:rPr>
              <w:t xml:space="preserve">מחומרי הגלם לייצור המוצר הסופי הופקו ויוצרו בטווח </w:t>
            </w:r>
            <w:r w:rsidR="00C34FE2">
              <w:rPr>
                <w:rFonts w:ascii="David" w:eastAsia="David" w:hAnsi="David" w:hint="cs"/>
                <w:rtl/>
              </w:rPr>
              <w:t>שאינו</w:t>
            </w:r>
            <w:r w:rsidRPr="00473611">
              <w:rPr>
                <w:rFonts w:ascii="David" w:eastAsia="David" w:hAnsi="David"/>
                <w:rtl/>
              </w:rPr>
              <w:t xml:space="preserve"> עולה על 500 ק"מ </w:t>
            </w:r>
            <w:r w:rsidR="008D5B6C">
              <w:rPr>
                <w:rFonts w:ascii="David" w:eastAsia="David" w:hAnsi="David" w:hint="cs"/>
                <w:rtl/>
              </w:rPr>
              <w:t>ב</w:t>
            </w:r>
            <w:r w:rsidRPr="00473611">
              <w:rPr>
                <w:rFonts w:ascii="David" w:eastAsia="David" w:hAnsi="David"/>
                <w:rtl/>
              </w:rPr>
              <w:t>קו אווירי</w:t>
            </w:r>
            <w:r w:rsidRPr="00473611">
              <w:rPr>
                <w:rFonts w:ascii="David" w:eastAsia="David" w:hAnsi="David"/>
                <w:b/>
                <w:rtl/>
              </w:rPr>
              <w:t xml:space="preserve"> משער מפעל הייצור</w:t>
            </w:r>
            <w:r w:rsidRPr="00473611">
              <w:rPr>
                <w:rFonts w:ascii="David" w:eastAsia="David" w:hAnsi="David"/>
                <w:rtl/>
              </w:rPr>
              <w:t xml:space="preserve">. </w:t>
            </w:r>
            <w:r w:rsidR="008D5B6C">
              <w:rPr>
                <w:rFonts w:ascii="David" w:eastAsia="David" w:hAnsi="David" w:hint="cs"/>
                <w:rtl/>
              </w:rPr>
              <w:t>שיעור</w:t>
            </w:r>
            <w:r w:rsidR="008D5B6C" w:rsidRPr="00473611">
              <w:rPr>
                <w:rFonts w:ascii="David" w:eastAsia="David" w:hAnsi="David"/>
                <w:rtl/>
              </w:rPr>
              <w:t xml:space="preserve"> </w:t>
            </w:r>
            <w:r w:rsidRPr="00473611">
              <w:rPr>
                <w:rFonts w:ascii="David" w:eastAsia="David" w:hAnsi="David"/>
                <w:rtl/>
              </w:rPr>
              <w:t>חומרי הגלם</w:t>
            </w:r>
            <w:r w:rsidR="00C22158">
              <w:rPr>
                <w:rFonts w:ascii="David" w:eastAsia="David" w:hAnsi="David" w:hint="cs"/>
                <w:rtl/>
              </w:rPr>
              <w:t xml:space="preserve"> המקומיים</w:t>
            </w:r>
            <w:r w:rsidRPr="00473611">
              <w:rPr>
                <w:rFonts w:ascii="David" w:eastAsia="David" w:hAnsi="David"/>
                <w:rtl/>
              </w:rPr>
              <w:t xml:space="preserve"> נמדד ממשקל המוצר הסופי.</w:t>
            </w:r>
          </w:p>
          <w:p w14:paraId="02AC60A9" w14:textId="3B3A8434" w:rsidR="00473611" w:rsidRPr="004D4C8B" w:rsidRDefault="00473611" w:rsidP="004D4C8B">
            <w:pPr>
              <w:pStyle w:val="ListParagraph"/>
              <w:numPr>
                <w:ilvl w:val="0"/>
                <w:numId w:val="24"/>
              </w:numPr>
              <w:bidi/>
              <w:spacing w:before="120" w:after="120" w:line="360" w:lineRule="auto"/>
              <w:ind w:right="640"/>
              <w:rPr>
                <w:rFonts w:ascii="David" w:eastAsia="David" w:hAnsi="David"/>
              </w:rPr>
            </w:pPr>
            <w:r w:rsidRPr="004D4C8B">
              <w:rPr>
                <w:rFonts w:ascii="David" w:eastAsia="David" w:hAnsi="David"/>
                <w:rtl/>
              </w:rPr>
              <w:t xml:space="preserve">טווח השינוע של המוצר הסופי </w:t>
            </w:r>
            <w:r w:rsidRPr="004D4C8B">
              <w:rPr>
                <w:rFonts w:ascii="David" w:eastAsia="David" w:hAnsi="David"/>
                <w:b/>
                <w:rtl/>
              </w:rPr>
              <w:t>משער מפעל הייצור לאתר הבני</w:t>
            </w:r>
            <w:r w:rsidR="008D5B6C">
              <w:rPr>
                <w:rFonts w:ascii="David" w:eastAsia="David" w:hAnsi="David" w:hint="cs"/>
                <w:b/>
                <w:rtl/>
              </w:rPr>
              <w:t>י</w:t>
            </w:r>
            <w:r w:rsidRPr="004D4C8B">
              <w:rPr>
                <w:rFonts w:ascii="David" w:eastAsia="David" w:hAnsi="David"/>
                <w:b/>
                <w:rtl/>
              </w:rPr>
              <w:t>ה</w:t>
            </w:r>
            <w:r w:rsidRPr="004D4C8B">
              <w:rPr>
                <w:rFonts w:ascii="David" w:eastAsia="David" w:hAnsi="David"/>
                <w:rtl/>
              </w:rPr>
              <w:t xml:space="preserve"> </w:t>
            </w:r>
            <w:r w:rsidR="008D5B6C">
              <w:rPr>
                <w:rFonts w:ascii="David" w:eastAsia="David" w:hAnsi="David" w:hint="cs"/>
                <w:rtl/>
              </w:rPr>
              <w:t>אינו</w:t>
            </w:r>
            <w:r w:rsidR="008D5B6C" w:rsidRPr="004D4C8B">
              <w:rPr>
                <w:rFonts w:ascii="David" w:eastAsia="David" w:hAnsi="David"/>
                <w:rtl/>
              </w:rPr>
              <w:t xml:space="preserve"> </w:t>
            </w:r>
            <w:r w:rsidRPr="004D4C8B">
              <w:rPr>
                <w:rFonts w:ascii="David" w:eastAsia="David" w:hAnsi="David"/>
                <w:rtl/>
              </w:rPr>
              <w:t xml:space="preserve">עולה על 500 ק"מ </w:t>
            </w:r>
            <w:r w:rsidR="008D5B6C">
              <w:rPr>
                <w:rFonts w:ascii="David" w:eastAsia="David" w:hAnsi="David" w:hint="cs"/>
                <w:rtl/>
              </w:rPr>
              <w:t>ב</w:t>
            </w:r>
            <w:r w:rsidRPr="004D4C8B">
              <w:rPr>
                <w:rFonts w:ascii="David" w:eastAsia="David" w:hAnsi="David"/>
                <w:rtl/>
              </w:rPr>
              <w:t>קו אווירי</w:t>
            </w:r>
            <w:r w:rsidR="008D5B6C">
              <w:rPr>
                <w:rFonts w:ascii="David" w:eastAsia="David" w:hAnsi="David" w:hint="cs"/>
                <w:rtl/>
              </w:rPr>
              <w:t>.</w:t>
            </w:r>
          </w:p>
          <w:p w14:paraId="2A04F628" w14:textId="06B0D82B" w:rsidR="00473611" w:rsidRDefault="00473611" w:rsidP="00473611">
            <w:pPr>
              <w:bidi/>
              <w:spacing w:before="120" w:after="120" w:line="360" w:lineRule="auto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 xml:space="preserve">הערה: על האף האמור, </w:t>
            </w:r>
            <w:r w:rsidR="008D5B6C">
              <w:rPr>
                <w:rFonts w:ascii="David" w:eastAsia="David" w:hAnsi="David"/>
                <w:rtl/>
              </w:rPr>
              <w:t>לא י</w:t>
            </w:r>
            <w:r w:rsidR="008D5B6C">
              <w:rPr>
                <w:rFonts w:ascii="David" w:eastAsia="David" w:hAnsi="David" w:hint="cs"/>
                <w:rtl/>
              </w:rPr>
              <w:t>י</w:t>
            </w:r>
            <w:r w:rsidR="008D5B6C">
              <w:rPr>
                <w:rFonts w:ascii="David" w:eastAsia="David" w:hAnsi="David"/>
                <w:rtl/>
              </w:rPr>
              <w:t xml:space="preserve">כללו </w:t>
            </w:r>
            <w:r>
              <w:rPr>
                <w:rFonts w:ascii="David" w:eastAsia="David" w:hAnsi="David"/>
                <w:rtl/>
              </w:rPr>
              <w:t xml:space="preserve">מפעלים וחומרי גלם שמקורם </w:t>
            </w:r>
            <w:r w:rsidR="008D5B6C">
              <w:rPr>
                <w:rFonts w:ascii="David" w:eastAsia="David" w:hAnsi="David" w:hint="cs"/>
                <w:rtl/>
              </w:rPr>
              <w:t>ב</w:t>
            </w:r>
            <w:r w:rsidR="008D5B6C">
              <w:rPr>
                <w:rFonts w:ascii="David" w:eastAsia="David" w:hAnsi="David"/>
                <w:rtl/>
              </w:rPr>
              <w:t xml:space="preserve">מדינות </w:t>
            </w:r>
            <w:r w:rsidR="008D5B6C">
              <w:rPr>
                <w:rFonts w:ascii="David" w:eastAsia="David" w:hAnsi="David" w:hint="cs"/>
                <w:rtl/>
              </w:rPr>
              <w:t>שאינן</w:t>
            </w:r>
            <w:r w:rsidR="008D5B6C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/>
                <w:rtl/>
              </w:rPr>
              <w:t xml:space="preserve">נמצאות לחלוטין בתוך הרדיוס של 500 ק"מ </w:t>
            </w:r>
            <w:r w:rsidR="008D5B6C">
              <w:rPr>
                <w:rFonts w:ascii="David" w:eastAsia="David" w:hAnsi="David" w:hint="cs"/>
                <w:rtl/>
              </w:rPr>
              <w:t>ב</w:t>
            </w:r>
            <w:r>
              <w:rPr>
                <w:rFonts w:ascii="David" w:eastAsia="David" w:hAnsi="David"/>
                <w:rtl/>
              </w:rPr>
              <w:t xml:space="preserve">קו אווירי. </w:t>
            </w:r>
          </w:p>
          <w:p w14:paraId="5F5DE21D" w14:textId="731DBDF9" w:rsidR="008536C1" w:rsidRPr="004D4C8B" w:rsidRDefault="00473611" w:rsidP="004D4C8B">
            <w:pPr>
              <w:bidi/>
              <w:spacing w:before="120" w:after="120" w:line="360" w:lineRule="auto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 xml:space="preserve">הניקוד יתקבל לפי </w:t>
            </w:r>
            <w:r w:rsidR="006E7F23">
              <w:rPr>
                <w:rFonts w:ascii="David" w:eastAsia="David" w:hAnsi="David" w:hint="cs"/>
                <w:rtl/>
              </w:rPr>
              <w:t>מספר</w:t>
            </w:r>
            <w:r w:rsidR="006E7F23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/>
                <w:rtl/>
              </w:rPr>
              <w:t>החומרים ו</w:t>
            </w:r>
            <w:r w:rsidR="008D5B6C">
              <w:rPr>
                <w:rFonts w:ascii="David" w:eastAsia="David" w:hAnsi="David" w:hint="cs"/>
                <w:rtl/>
              </w:rPr>
              <w:t>ה</w:t>
            </w:r>
            <w:r>
              <w:rPr>
                <w:rFonts w:ascii="David" w:eastAsia="David" w:hAnsi="David"/>
                <w:rtl/>
              </w:rPr>
              <w:t xml:space="preserve">מוצרים הסופיים המשולבים במבנה לפי המדרג </w:t>
            </w:r>
            <w:r w:rsidR="008D5B6C">
              <w:rPr>
                <w:rFonts w:ascii="David" w:eastAsia="David" w:hAnsi="David" w:hint="cs"/>
                <w:rtl/>
              </w:rPr>
              <w:t>הזה</w:t>
            </w:r>
            <w:r>
              <w:rPr>
                <w:rFonts w:ascii="David" w:eastAsia="David" w:hAnsi="David"/>
                <w:rtl/>
              </w:rPr>
              <w:t>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61F4" w14:textId="251F26EC" w:rsidR="00EE5796" w:rsidRPr="00DC3DBA" w:rsidRDefault="00EE5796" w:rsidP="00FA5A05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</w:p>
        </w:tc>
      </w:tr>
      <w:tr w:rsidR="00FA5A05" w:rsidRPr="00DC3DBA" w14:paraId="7F656F16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3FD0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CCC1" w14:textId="579F275A" w:rsidR="00FA5A05" w:rsidRPr="00FA5A05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1 עד 4 </w:t>
            </w:r>
            <w:r w:rsidR="004D4C8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מוצרים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D8CF" w14:textId="3C32B1F5" w:rsidR="00FA5A05" w:rsidRPr="00DC3DBA" w:rsidRDefault="004D4C8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FA5A05" w:rsidRPr="00DC3DBA" w14:paraId="7C4CBB11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2CA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0CB5" w14:textId="7A21D013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5 עד 9 </w:t>
            </w:r>
            <w:r w:rsidR="004D4C8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מוצרים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2FD4" w14:textId="415160A7" w:rsidR="00FA5A05" w:rsidRDefault="004D4C8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FA5A05" w:rsidRPr="00DC3DBA" w14:paraId="44EE83C5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18053" w14:textId="77777777" w:rsidR="00FA5A05" w:rsidRPr="00DC3DBA" w:rsidRDefault="00FA5A05" w:rsidP="00336C2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C174" w14:textId="42082BEB" w:rsidR="00FA5A05" w:rsidRPr="00DC3DBA" w:rsidRDefault="00FA5A05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10 </w:t>
            </w:r>
            <w:r w:rsidR="004D4C8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מוצרים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1B5DF4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ויותר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E35B1" w14:textId="7354E26A" w:rsidR="00FA5A05" w:rsidRDefault="004D4C8B" w:rsidP="00336C2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392E41" w:rsidRPr="00DC3DBA" w14:paraId="3818AA41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5EEE" w14:textId="77777777" w:rsidR="004D4C8B" w:rsidRDefault="004D4C8B" w:rsidP="004D4C8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  <w:p w14:paraId="7CB45D99" w14:textId="3F112CC5" w:rsidR="004D4C8B" w:rsidRDefault="004D4C8B" w:rsidP="004D4C8B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</w:rPr>
              <w:t>2.2</w:t>
            </w:r>
          </w:p>
          <w:p w14:paraId="48C284C2" w14:textId="3B372343" w:rsidR="004D4C8B" w:rsidRPr="00DC3DBA" w:rsidRDefault="004D4C8B" w:rsidP="004D4C8B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320D" w14:textId="77777777" w:rsidR="004D4C8B" w:rsidRPr="004D4C8B" w:rsidRDefault="004D4C8B" w:rsidP="00FA5A05">
            <w:pPr>
              <w:bidi/>
              <w:spacing w:before="240" w:line="276" w:lineRule="auto"/>
              <w:rPr>
                <w:rFonts w:ascii="David" w:eastAsia="Arial" w:hAnsi="David"/>
                <w:b/>
                <w:spacing w:val="0"/>
                <w:sz w:val="24"/>
                <w:szCs w:val="24"/>
                <w:rtl/>
                <w:lang w:val="en"/>
              </w:rPr>
            </w:pPr>
            <w:r w:rsidRPr="004D4C8B">
              <w:rPr>
                <w:rFonts w:ascii="David" w:eastAsia="Arial" w:hAnsi="David" w:hint="cs"/>
                <w:b/>
                <w:spacing w:val="0"/>
                <w:sz w:val="24"/>
                <w:szCs w:val="24"/>
                <w:rtl/>
                <w:lang w:val="en"/>
              </w:rPr>
              <w:t>או:</w:t>
            </w:r>
          </w:p>
          <w:p w14:paraId="696BF3DF" w14:textId="332F8E6A" w:rsidR="00D07A75" w:rsidRPr="00DC3DBA" w:rsidRDefault="004D4C8B" w:rsidP="004D4C8B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השיטה החישובית</w:t>
            </w:r>
          </w:p>
          <w:p w14:paraId="7DAD433B" w14:textId="570DE3DB" w:rsidR="004D4C8B" w:rsidRDefault="004D4C8B" w:rsidP="004D4C8B">
            <w:pPr>
              <w:bidi/>
              <w:spacing w:before="120" w:after="120" w:line="360" w:lineRule="auto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 xml:space="preserve">הניקוד יתקבל לפי </w:t>
            </w:r>
            <w:r w:rsidR="006E7F23">
              <w:rPr>
                <w:rFonts w:ascii="David" w:eastAsia="David" w:hAnsi="David" w:hint="cs"/>
                <w:rtl/>
              </w:rPr>
              <w:t>מספר</w:t>
            </w:r>
            <w:r w:rsidR="006E7F23">
              <w:rPr>
                <w:rFonts w:ascii="David" w:eastAsia="David" w:hAnsi="David"/>
                <w:rtl/>
              </w:rPr>
              <w:t xml:space="preserve"> </w:t>
            </w:r>
            <w:r w:rsidR="008D5B6C">
              <w:rPr>
                <w:rFonts w:ascii="David" w:eastAsia="David" w:hAnsi="David" w:hint="cs"/>
                <w:rtl/>
              </w:rPr>
              <w:t>ה</w:t>
            </w:r>
            <w:r>
              <w:rPr>
                <w:rFonts w:ascii="David" w:eastAsia="David" w:hAnsi="David"/>
                <w:rtl/>
              </w:rPr>
              <w:t>חומרים ו</w:t>
            </w:r>
            <w:r w:rsidR="008D5B6C">
              <w:rPr>
                <w:rFonts w:ascii="David" w:eastAsia="David" w:hAnsi="David" w:hint="cs"/>
                <w:rtl/>
              </w:rPr>
              <w:t>ה</w:t>
            </w:r>
            <w:r>
              <w:rPr>
                <w:rFonts w:ascii="David" w:eastAsia="David" w:hAnsi="David"/>
                <w:rtl/>
              </w:rPr>
              <w:t xml:space="preserve">מוצרים </w:t>
            </w:r>
            <w:r w:rsidR="008D5B6C">
              <w:rPr>
                <w:rFonts w:ascii="David" w:eastAsia="David" w:hAnsi="David" w:hint="cs"/>
                <w:rtl/>
              </w:rPr>
              <w:t>ה</w:t>
            </w:r>
            <w:r>
              <w:rPr>
                <w:rFonts w:ascii="David" w:eastAsia="David" w:hAnsi="David"/>
                <w:rtl/>
              </w:rPr>
              <w:t xml:space="preserve">מקומיים המיושמים בשטח הנבדק על בסיס השיטה החישובית (המפורטת בהערות מאפיין זה), בשקלול הפרמטרים </w:t>
            </w:r>
            <w:r w:rsidR="008D5B6C">
              <w:rPr>
                <w:rFonts w:ascii="David" w:eastAsia="David" w:hAnsi="David" w:hint="cs"/>
                <w:rtl/>
              </w:rPr>
              <w:t>האלה</w:t>
            </w:r>
            <w:r>
              <w:rPr>
                <w:rFonts w:ascii="David" w:eastAsia="David" w:hAnsi="David"/>
                <w:rtl/>
              </w:rPr>
              <w:t>:</w:t>
            </w:r>
          </w:p>
          <w:p w14:paraId="6055585B" w14:textId="21A90037" w:rsidR="004D4C8B" w:rsidRDefault="008D5B6C" w:rsidP="004D4C8B">
            <w:pPr>
              <w:pStyle w:val="ListParagraph"/>
              <w:numPr>
                <w:ilvl w:val="0"/>
                <w:numId w:val="23"/>
              </w:numPr>
              <w:bidi/>
              <w:spacing w:before="120" w:after="120" w:line="360" w:lineRule="auto"/>
              <w:rPr>
                <w:rFonts w:ascii="David" w:eastAsia="David" w:hAnsi="David"/>
              </w:rPr>
            </w:pPr>
            <w:r>
              <w:rPr>
                <w:rFonts w:ascii="David" w:eastAsia="David" w:hAnsi="David" w:hint="cs"/>
                <w:rtl/>
              </w:rPr>
              <w:t>שיעור</w:t>
            </w:r>
            <w:r w:rsidRPr="004D4C8B">
              <w:rPr>
                <w:rFonts w:ascii="David" w:eastAsia="David" w:hAnsi="David"/>
                <w:rtl/>
              </w:rPr>
              <w:t xml:space="preserve"> </w:t>
            </w:r>
            <w:r w:rsidR="004D4C8B" w:rsidRPr="004D4C8B">
              <w:rPr>
                <w:rFonts w:ascii="David" w:eastAsia="David" w:hAnsi="David"/>
                <w:rtl/>
              </w:rPr>
              <w:t xml:space="preserve">חומר גלם מקומי במוצר הסופי – 35% </w:t>
            </w:r>
            <w:r w:rsidR="00E7528C">
              <w:rPr>
                <w:rFonts w:ascii="David" w:eastAsia="David" w:hAnsi="David" w:hint="cs"/>
                <w:rtl/>
              </w:rPr>
              <w:t>או</w:t>
            </w:r>
            <w:r w:rsidR="00E7528C" w:rsidRPr="004D4C8B">
              <w:rPr>
                <w:rFonts w:ascii="David" w:eastAsia="David" w:hAnsi="David"/>
                <w:rtl/>
              </w:rPr>
              <w:t xml:space="preserve"> </w:t>
            </w:r>
            <w:r w:rsidR="004D4C8B" w:rsidRPr="004D4C8B">
              <w:rPr>
                <w:rFonts w:ascii="David" w:eastAsia="David" w:hAnsi="David"/>
                <w:rtl/>
              </w:rPr>
              <w:t xml:space="preserve">50% </w:t>
            </w:r>
            <w:r w:rsidR="00E7528C">
              <w:rPr>
                <w:rFonts w:ascii="David" w:eastAsia="David" w:hAnsi="David" w:hint="cs"/>
                <w:rtl/>
              </w:rPr>
              <w:t>או</w:t>
            </w:r>
            <w:r w:rsidR="00E7528C" w:rsidRPr="004D4C8B">
              <w:rPr>
                <w:rFonts w:ascii="David" w:eastAsia="David" w:hAnsi="David"/>
                <w:rtl/>
              </w:rPr>
              <w:t xml:space="preserve"> </w:t>
            </w:r>
            <w:r w:rsidR="004D4C8B" w:rsidRPr="004D4C8B">
              <w:rPr>
                <w:rFonts w:ascii="David" w:eastAsia="David" w:hAnsi="David"/>
                <w:rtl/>
              </w:rPr>
              <w:t xml:space="preserve">65% </w:t>
            </w:r>
            <w:r w:rsidR="001B5DF4">
              <w:rPr>
                <w:rFonts w:ascii="David" w:eastAsia="David" w:hAnsi="David"/>
                <w:rtl/>
              </w:rPr>
              <w:t>ויותר</w:t>
            </w:r>
          </w:p>
          <w:p w14:paraId="6D779357" w14:textId="6B7A0E3A" w:rsidR="00D07A75" w:rsidRPr="004D4C8B" w:rsidRDefault="004D4C8B" w:rsidP="004D4C8B">
            <w:pPr>
              <w:pStyle w:val="ListParagraph"/>
              <w:numPr>
                <w:ilvl w:val="0"/>
                <w:numId w:val="23"/>
              </w:numPr>
              <w:bidi/>
              <w:spacing w:before="120" w:after="120" w:line="360" w:lineRule="auto"/>
              <w:rPr>
                <w:rFonts w:ascii="David" w:eastAsia="David" w:hAnsi="David"/>
              </w:rPr>
            </w:pPr>
            <w:r w:rsidRPr="004D4C8B">
              <w:rPr>
                <w:rFonts w:ascii="David" w:eastAsia="David" w:hAnsi="David"/>
                <w:rtl/>
              </w:rPr>
              <w:t xml:space="preserve">חומר עיקרי </w:t>
            </w:r>
            <w:r w:rsidR="00E7528C">
              <w:rPr>
                <w:rFonts w:ascii="David" w:eastAsia="David" w:hAnsi="David" w:hint="cs"/>
                <w:rtl/>
              </w:rPr>
              <w:t>או חומר</w:t>
            </w:r>
            <w:r w:rsidR="00E7528C" w:rsidRPr="004D4C8B">
              <w:rPr>
                <w:rFonts w:ascii="David" w:eastAsia="David" w:hAnsi="David"/>
                <w:rtl/>
              </w:rPr>
              <w:t xml:space="preserve"> </w:t>
            </w:r>
            <w:r w:rsidRPr="004D4C8B">
              <w:rPr>
                <w:rFonts w:ascii="David" w:eastAsia="David" w:hAnsi="David"/>
                <w:rtl/>
              </w:rPr>
              <w:t xml:space="preserve">שאינו עיקרי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C6EF0" w14:textId="0B8117D5" w:rsidR="004D4C8B" w:rsidRPr="00DC3DBA" w:rsidRDefault="004D4C8B" w:rsidP="00BA377D">
            <w:pPr>
              <w:bidi/>
              <w:spacing w:before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404E66" w:rsidRPr="00DC3DBA" w14:paraId="0FAF7CF3" w14:textId="77777777" w:rsidTr="00404E66">
        <w:trPr>
          <w:trHeight w:val="402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E4469" w14:textId="77777777" w:rsidR="00404E66" w:rsidRPr="004D4C8B" w:rsidRDefault="00404E66" w:rsidP="00404E66">
            <w:pPr>
              <w:pStyle w:val="ListParagraph"/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36CBF" w14:textId="7C6A71AA" w:rsidR="00404E66" w:rsidRDefault="00404E66" w:rsidP="00404E66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1 עד 4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מוצרים</w:t>
            </w: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FDE49" w14:textId="1F6D8667" w:rsidR="00404E66" w:rsidRPr="00DC3DBA" w:rsidRDefault="005F125F" w:rsidP="00404E6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404E66" w:rsidRPr="00DC3DBA" w14:paraId="65615240" w14:textId="77777777" w:rsidTr="00404E66">
        <w:trPr>
          <w:trHeight w:val="58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7CEE" w14:textId="77777777" w:rsidR="00404E66" w:rsidRPr="004D4C8B" w:rsidRDefault="00404E66" w:rsidP="00404E66">
            <w:pPr>
              <w:pStyle w:val="ListParagraph"/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77F3" w14:textId="3EA36543" w:rsidR="00404E66" w:rsidRDefault="00404E66" w:rsidP="00404E66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5 עד 9 מוצרים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A75AD" w14:textId="1D707E07" w:rsidR="00404E66" w:rsidRPr="00DC3DBA" w:rsidRDefault="00404E66" w:rsidP="00404E6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404E66" w:rsidRPr="00DC3DBA" w14:paraId="5D3A9C17" w14:textId="77777777" w:rsidTr="00404E66">
        <w:trPr>
          <w:trHeight w:val="4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12FF4" w14:textId="77777777" w:rsidR="00404E66" w:rsidRPr="004D4C8B" w:rsidRDefault="00404E66" w:rsidP="00404E66">
            <w:pPr>
              <w:pStyle w:val="ListParagraph"/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918F" w14:textId="7F9F9F57" w:rsidR="00404E66" w:rsidRDefault="00404E66" w:rsidP="00404E66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10 מוצרים ויותר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206C6" w14:textId="29B0D3C7" w:rsidR="00404E66" w:rsidRPr="00DC3DBA" w:rsidRDefault="00404E66" w:rsidP="00404E6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2</w:t>
            </w:r>
          </w:p>
        </w:tc>
      </w:tr>
      <w:tr w:rsidR="00404E66" w:rsidRPr="00DC3DBA" w14:paraId="5FAF71FE" w14:textId="77777777" w:rsidTr="0086468C">
        <w:trPr>
          <w:trHeight w:val="1820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85AE1" w14:textId="7FE7A54B" w:rsidR="00404E66" w:rsidRPr="004D4C8B" w:rsidRDefault="00404E66" w:rsidP="00404E66">
            <w:pPr>
              <w:pStyle w:val="ListParagraph"/>
              <w:numPr>
                <w:ilvl w:val="0"/>
                <w:numId w:val="24"/>
              </w:num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3265A" w14:textId="096442B2" w:rsidR="00404E66" w:rsidRPr="00DC3DBA" w:rsidRDefault="00404E66" w:rsidP="00404E66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שינוע דל פחמן</w:t>
            </w:r>
          </w:p>
          <w:p w14:paraId="24660754" w14:textId="5FAFEE07" w:rsidR="00404E66" w:rsidRPr="004D4C8B" w:rsidRDefault="00404E66" w:rsidP="00404E66">
            <w:pPr>
              <w:bidi/>
              <w:spacing w:after="240"/>
              <w:rPr>
                <w:rFonts w:ascii="David" w:eastAsia="David" w:hAnsi="David"/>
              </w:rPr>
            </w:pPr>
            <w:r>
              <w:rPr>
                <w:rFonts w:ascii="David" w:eastAsia="David" w:hAnsi="David" w:hint="cs"/>
                <w:rtl/>
              </w:rPr>
              <w:t xml:space="preserve">יתקבל ניקוד באחד או ביותר מהמאפיינים (3.1, 3.2) לפי עמידה בקריטריונים ובמדרגים הנכללים </w:t>
            </w:r>
            <w:r w:rsidRPr="0036345D">
              <w:rPr>
                <w:rFonts w:ascii="David" w:eastAsia="David" w:hAnsi="David" w:hint="cs"/>
                <w:rtl/>
              </w:rPr>
              <w:t>בהם</w:t>
            </w:r>
            <w:r>
              <w:rPr>
                <w:rFonts w:ascii="David" w:eastAsia="David" w:hAnsi="David" w:hint="cs"/>
                <w:rtl/>
              </w:rPr>
              <w:t>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54EB" w14:textId="1A0204A7" w:rsidR="00404E66" w:rsidRPr="00DC3DBA" w:rsidRDefault="00404E66" w:rsidP="00404E6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404E66" w:rsidRPr="00DC3DBA" w14:paraId="29BAD89A" w14:textId="77777777" w:rsidTr="0086468C">
        <w:trPr>
          <w:trHeight w:val="60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0712" w14:textId="201A402E" w:rsidR="00404E66" w:rsidRPr="00DC3DBA" w:rsidRDefault="00404E66" w:rsidP="00404E66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3.1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29AA" w14:textId="44027B2C" w:rsidR="00404E66" w:rsidRPr="00DC3DBA" w:rsidRDefault="00404E66" w:rsidP="00404E66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צי רכב דל פחמן</w:t>
            </w:r>
          </w:p>
          <w:p w14:paraId="7BAB62AA" w14:textId="247522DB" w:rsidR="00404E66" w:rsidRDefault="00404E66" w:rsidP="00404E66">
            <w:pPr>
              <w:bidi/>
              <w:spacing w:before="120" w:after="120" w:line="360" w:lineRule="auto"/>
              <w:rPr>
                <w:rFonts w:ascii="David" w:eastAsia="David" w:hAnsi="David"/>
                <w:spacing w:val="0"/>
              </w:rPr>
            </w:pPr>
            <w:r>
              <w:rPr>
                <w:rFonts w:ascii="David" w:eastAsia="David" w:hAnsi="David"/>
                <w:rtl/>
              </w:rPr>
              <w:t>יוכח כי נעשה שימוש בחומרים ובמוצרים ששונעו לאתר הבנ</w:t>
            </w:r>
            <w:r>
              <w:rPr>
                <w:rFonts w:ascii="David" w:eastAsia="David" w:hAnsi="David" w:hint="cs"/>
                <w:rtl/>
              </w:rPr>
              <w:t>י</w:t>
            </w:r>
            <w:r>
              <w:rPr>
                <w:rFonts w:ascii="David" w:eastAsia="David" w:hAnsi="David"/>
                <w:rtl/>
              </w:rPr>
              <w:t xml:space="preserve">יה </w:t>
            </w:r>
            <w:r>
              <w:rPr>
                <w:rFonts w:ascii="David" w:eastAsia="David" w:hAnsi="David" w:hint="cs"/>
                <w:rtl/>
              </w:rPr>
              <w:t>על יד</w:t>
            </w:r>
            <w:r>
              <w:rPr>
                <w:rFonts w:ascii="David" w:eastAsia="David" w:hAnsi="David"/>
                <w:rtl/>
              </w:rPr>
              <w:t xml:space="preserve">י </w:t>
            </w:r>
            <w:r w:rsidRPr="00033D46">
              <w:rPr>
                <w:rFonts w:ascii="David" w:eastAsia="David" w:hAnsi="David"/>
                <w:rtl/>
              </w:rPr>
              <w:t>סַפָּק</w:t>
            </w:r>
            <w:r w:rsidRPr="00033D46" w:rsidDel="00033D46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/>
                <w:rtl/>
              </w:rPr>
              <w:t xml:space="preserve">ש-50% מצי רכבים </w:t>
            </w:r>
            <w:r>
              <w:rPr>
                <w:rFonts w:ascii="David" w:eastAsia="David" w:hAnsi="David" w:hint="cs"/>
                <w:rtl/>
              </w:rPr>
              <w:t>של יותר מ-</w:t>
            </w:r>
            <w:r>
              <w:rPr>
                <w:rFonts w:hint="cs"/>
              </w:rPr>
              <w:t>3.5</w:t>
            </w:r>
            <w:r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 w:hint="cs"/>
                <w:rtl/>
              </w:rPr>
              <w:t>טונות</w:t>
            </w:r>
            <w:r>
              <w:rPr>
                <w:rFonts w:ascii="David" w:eastAsia="David" w:hAnsi="David"/>
                <w:rtl/>
              </w:rPr>
              <w:t xml:space="preserve"> עושים שימוש בדלקים המובילים להפחתה של 80% מפליטות גזי החממה</w:t>
            </w:r>
            <w:r>
              <w:rPr>
                <w:rFonts w:ascii="David" w:eastAsia="David" w:hAnsi="David" w:hint="cs"/>
                <w:rtl/>
              </w:rPr>
              <w:t>,</w:t>
            </w:r>
            <w:r>
              <w:rPr>
                <w:rFonts w:ascii="David" w:eastAsia="David" w:hAnsi="David"/>
                <w:rtl/>
              </w:rPr>
              <w:t xml:space="preserve"> לעומת סולר בחישוב לפי מחזור חיי הדלק (כגון מימן, חשמל, וכו').</w:t>
            </w:r>
          </w:p>
          <w:p w14:paraId="4229B1ED" w14:textId="43A6AB72" w:rsidR="00404E66" w:rsidRPr="004D4C8B" w:rsidRDefault="00404E66" w:rsidP="00404E66">
            <w:pPr>
              <w:bidi/>
              <w:spacing w:before="120" w:after="120" w:line="360" w:lineRule="auto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הניקוד יתקבל לפי המדרג להלן: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4667" w14:textId="44799CAA" w:rsidR="00404E66" w:rsidRPr="00DC3DBA" w:rsidRDefault="00404E66" w:rsidP="00404E6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404E66" w:rsidRPr="00DC3DBA" w14:paraId="0471E161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8DB4" w14:textId="77777777" w:rsidR="00404E66" w:rsidRPr="00DC3DBA" w:rsidRDefault="00404E66" w:rsidP="00404E6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FDC4" w14:textId="1F1D5731" w:rsidR="00404E66" w:rsidRPr="00FA5A05" w:rsidRDefault="00404E66" w:rsidP="00404E6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ספק אחד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3E11" w14:textId="2B722194" w:rsidR="00404E66" w:rsidRPr="00DC3DBA" w:rsidRDefault="00404E66" w:rsidP="00404E6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404E66" w:rsidRPr="00DC3DBA" w14:paraId="4C9423B7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FF97E" w14:textId="77777777" w:rsidR="00404E66" w:rsidRPr="00DC3DBA" w:rsidRDefault="00404E66" w:rsidP="00404E6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138A" w14:textId="5B41599E" w:rsidR="00404E66" w:rsidRPr="00DC3DBA" w:rsidRDefault="00404E66" w:rsidP="00404E6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שני ספקים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17AE3" w14:textId="25511D78" w:rsidR="00404E66" w:rsidRDefault="00404E66" w:rsidP="00404E6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404E66" w:rsidRPr="00DC3DBA" w14:paraId="6BF1CA62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B07BB" w14:textId="77777777" w:rsidR="00404E66" w:rsidRPr="00DC3DBA" w:rsidRDefault="00404E66" w:rsidP="00404E6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927D" w14:textId="3CC7040D" w:rsidR="00404E66" w:rsidRPr="00DC3DBA" w:rsidRDefault="00404E66" w:rsidP="00404E6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שלושה ספקים ויותר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47B0E" w14:textId="5F9B75D5" w:rsidR="00404E66" w:rsidRDefault="00404E66" w:rsidP="00404E6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  <w:tr w:rsidR="00404E66" w:rsidRPr="00DC3DBA" w14:paraId="37D6D34E" w14:textId="77777777" w:rsidTr="004D4C8B">
        <w:trPr>
          <w:trHeight w:val="23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4571A" w14:textId="34E70C46" w:rsidR="00404E66" w:rsidRPr="00DC3DBA" w:rsidRDefault="00404E66" w:rsidP="00404E66">
            <w:pPr>
              <w:bidi/>
              <w:spacing w:before="240" w:after="240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rtl/>
              </w:rPr>
            </w:pPr>
            <w:r>
              <w:rPr>
                <w:rFonts w:ascii="David" w:eastAsia="Arial" w:hAnsi="David"/>
                <w:spacing w:val="0"/>
                <w:sz w:val="24"/>
                <w:szCs w:val="24"/>
              </w:rPr>
              <w:t>3.2</w:t>
            </w: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6B50" w14:textId="36CBCDF3" w:rsidR="00404E66" w:rsidRPr="004D4C8B" w:rsidRDefault="00404E66" w:rsidP="00404E66">
            <w:pPr>
              <w:bidi/>
              <w:spacing w:before="120" w:after="120" w:line="360" w:lineRule="auto"/>
              <w:rPr>
                <w:rFonts w:ascii="David" w:eastAsia="David" w:hAnsi="David"/>
                <w:spacing w:val="0"/>
              </w:rPr>
            </w:pPr>
            <w:r>
              <w:rPr>
                <w:rFonts w:ascii="David" w:eastAsia="David" w:hAnsi="David" w:hint="cs"/>
                <w:rtl/>
              </w:rPr>
              <w:t xml:space="preserve">אם </w:t>
            </w:r>
            <w:r>
              <w:rPr>
                <w:rFonts w:ascii="David" w:eastAsia="David" w:hAnsi="David"/>
                <w:rtl/>
              </w:rPr>
              <w:t>הס</w:t>
            </w:r>
            <w:r>
              <w:rPr>
                <w:rFonts w:ascii="David" w:eastAsia="David" w:hAnsi="David" w:hint="cs"/>
                <w:rtl/>
              </w:rPr>
              <w:t>ַ</w:t>
            </w:r>
            <w:r>
              <w:rPr>
                <w:rFonts w:ascii="David" w:eastAsia="David" w:hAnsi="David"/>
                <w:rtl/>
              </w:rPr>
              <w:t>פק עומד בקריטריונים המוגדרים מעלה וסיפק לאתר חומר עיקרי, יתקבל הניקוד לפי המדרג להלן: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B453" w14:textId="7AB977EC" w:rsidR="00404E66" w:rsidRPr="00DC3DBA" w:rsidRDefault="00404E66" w:rsidP="00404E66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</w:tr>
      <w:tr w:rsidR="00404E66" w:rsidRPr="00DC3DBA" w14:paraId="2C810ED2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52585" w14:textId="77777777" w:rsidR="00404E66" w:rsidRPr="00DC3DBA" w:rsidRDefault="00404E66" w:rsidP="00404E6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4B4B" w14:textId="43A8C343" w:rsidR="00404E66" w:rsidRPr="00FA5A05" w:rsidRDefault="00404E66" w:rsidP="00404E6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חומר או מוצר עיקרי אחד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25E8" w14:textId="064B4BB5" w:rsidR="00404E66" w:rsidRPr="00DC3DBA" w:rsidRDefault="00404E66" w:rsidP="00404E6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0.5</w:t>
            </w:r>
          </w:p>
        </w:tc>
      </w:tr>
      <w:tr w:rsidR="00404E66" w:rsidRPr="00DC3DBA" w14:paraId="23A6A267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6A73" w14:textId="77777777" w:rsidR="00404E66" w:rsidRPr="00DC3DBA" w:rsidRDefault="00404E66" w:rsidP="00404E6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AA7A7" w14:textId="3C57AEF7" w:rsidR="00404E66" w:rsidRPr="00DC3DBA" w:rsidRDefault="00404E66" w:rsidP="00404E6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שני חומרים או מוצרים עיקריים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E7E78" w14:textId="5C56CA62" w:rsidR="00404E66" w:rsidRDefault="00404E66" w:rsidP="00404E6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</w:t>
            </w:r>
          </w:p>
        </w:tc>
      </w:tr>
      <w:tr w:rsidR="00404E66" w:rsidRPr="00DC3DBA" w14:paraId="39B11AA3" w14:textId="77777777" w:rsidTr="00336C26">
        <w:trPr>
          <w:trHeight w:val="436"/>
        </w:trPr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116F8" w14:textId="77777777" w:rsidR="00404E66" w:rsidRPr="00DC3DBA" w:rsidRDefault="00404E66" w:rsidP="00404E66">
            <w:pPr>
              <w:bidi/>
              <w:spacing w:before="100" w:beforeAutospacing="1" w:after="100" w:afterAutospacing="1" w:line="276" w:lineRule="auto"/>
              <w:ind w:left="36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3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B01DD" w14:textId="52640DD0" w:rsidR="00404E66" w:rsidRPr="00DC3DBA" w:rsidRDefault="00404E66" w:rsidP="00404E66">
            <w:pPr>
              <w:numPr>
                <w:ilvl w:val="0"/>
                <w:numId w:val="6"/>
              </w:numPr>
              <w:bidi/>
              <w:spacing w:line="276" w:lineRule="auto"/>
              <w:ind w:right="760"/>
              <w:contextualSpacing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שלושה חומרים או מוצרים עיקריים ויותר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31FA0" w14:textId="55984A41" w:rsidR="00404E66" w:rsidRDefault="00404E66" w:rsidP="00404E66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1.5</w:t>
            </w:r>
          </w:p>
        </w:tc>
      </w:tr>
    </w:tbl>
    <w:p w14:paraId="47753A8A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55"/>
      </w:tblGrid>
      <w:tr w:rsidR="00392E41" w:rsidRPr="00DC3DBA" w14:paraId="601B168A" w14:textId="77777777" w:rsidTr="00ED4187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3ACD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שיפוץ</w:t>
            </w:r>
          </w:p>
        </w:tc>
      </w:tr>
      <w:tr w:rsidR="00392E41" w:rsidRPr="00DC3DBA" w14:paraId="4E79784D" w14:textId="77777777" w:rsidTr="00ED4187">
        <w:trPr>
          <w:trHeight w:val="72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C82F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אין דרישות נוספות.</w:t>
            </w:r>
          </w:p>
        </w:tc>
      </w:tr>
    </w:tbl>
    <w:p w14:paraId="250906C1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t xml:space="preserve"> 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55"/>
      </w:tblGrid>
      <w:tr w:rsidR="00392E41" w:rsidRPr="00DC3DBA" w14:paraId="60233739" w14:textId="77777777" w:rsidTr="00ED4187">
        <w:trPr>
          <w:trHeight w:val="485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4D95A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lastRenderedPageBreak/>
              <w:t>גרעין ומעטפת</w:t>
            </w:r>
          </w:p>
        </w:tc>
      </w:tr>
      <w:tr w:rsidR="00392E41" w:rsidRPr="00DC3DBA" w14:paraId="23B56763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6444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אין דרישות נוספות.</w:t>
            </w:r>
          </w:p>
        </w:tc>
      </w:tr>
      <w:tr w:rsidR="00392E41" w:rsidRPr="00DC3DBA" w14:paraId="5B32361C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FCE9" w14:textId="77777777" w:rsidR="00D07A75" w:rsidRPr="00842BC6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</w:rPr>
            </w:pPr>
            <w:r w:rsidRPr="008A6061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ראיות נדרשות</w:t>
            </w:r>
          </w:p>
        </w:tc>
      </w:tr>
      <w:tr w:rsidR="00392E41" w:rsidRPr="00DC3DBA" w14:paraId="6D73BC2E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A43E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שלב מקדמי – בקשה להיתר</w:t>
            </w:r>
          </w:p>
        </w:tc>
      </w:tr>
      <w:tr w:rsidR="00392E41" w:rsidRPr="00DC3DBA" w14:paraId="0B370F65" w14:textId="77777777" w:rsidTr="00ED4187">
        <w:trPr>
          <w:trHeight w:val="741"/>
        </w:trPr>
        <w:tc>
          <w:tcPr>
            <w:tcW w:w="5000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32DD" w14:textId="449A801B" w:rsidR="00D07A75" w:rsidRPr="00DC3DBA" w:rsidRDefault="00BA377D" w:rsidP="00DC3DBA">
            <w:pPr>
              <w:bidi/>
              <w:spacing w:line="276" w:lineRule="auto"/>
              <w:contextualSpacing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David" w:hAnsi="David"/>
                <w:rtl/>
              </w:rPr>
              <w:t>הצהרת יזם</w:t>
            </w:r>
            <w:r w:rsidR="00CA15E1">
              <w:rPr>
                <w:rFonts w:ascii="David" w:eastAsia="David" w:hAnsi="David" w:hint="cs"/>
                <w:rtl/>
              </w:rPr>
              <w:t xml:space="preserve"> או </w:t>
            </w:r>
            <w:r>
              <w:rPr>
                <w:rFonts w:ascii="David" w:eastAsia="David" w:hAnsi="David"/>
                <w:rtl/>
              </w:rPr>
              <w:t xml:space="preserve">מתכנן </w:t>
            </w:r>
            <w:r w:rsidR="00CA15E1">
              <w:rPr>
                <w:rFonts w:ascii="David" w:eastAsia="David" w:hAnsi="David"/>
                <w:rtl/>
              </w:rPr>
              <w:t>המפרט</w:t>
            </w:r>
            <w:r w:rsidR="00CA15E1">
              <w:rPr>
                <w:rFonts w:ascii="David" w:eastAsia="David" w:hAnsi="David" w:hint="cs"/>
                <w:rtl/>
              </w:rPr>
              <w:t>ת</w:t>
            </w:r>
            <w:r w:rsidR="00CA15E1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/>
                <w:rtl/>
              </w:rPr>
              <w:t xml:space="preserve">את ההנחיה לעמידה בדרישת </w:t>
            </w:r>
            <w:r>
              <w:rPr>
                <w:rFonts w:ascii="David" w:eastAsia="David" w:hAnsi="David" w:hint="cs"/>
                <w:rtl/>
              </w:rPr>
              <w:t>המאפיין.</w:t>
            </w:r>
          </w:p>
        </w:tc>
      </w:tr>
    </w:tbl>
    <w:p w14:paraId="596B6DDF" w14:textId="77777777" w:rsidR="00F65DF5" w:rsidRDefault="00F65DF5">
      <w:pPr>
        <w:bidi/>
      </w:pPr>
      <w:r>
        <w:br w:type="page"/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222"/>
        <w:gridCol w:w="5239"/>
      </w:tblGrid>
      <w:tr w:rsidR="00392E41" w:rsidRPr="00DC3DBA" w14:paraId="08C3938A" w14:textId="77777777" w:rsidTr="00ED4187">
        <w:trPr>
          <w:trHeight w:val="485"/>
        </w:trPr>
        <w:tc>
          <w:tcPr>
            <w:tcW w:w="2496" w:type="pct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657A1" w14:textId="4B53658B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lastRenderedPageBreak/>
              <w:t>שלב א – תכנון הבניין</w:t>
            </w:r>
          </w:p>
        </w:tc>
        <w:tc>
          <w:tcPr>
            <w:tcW w:w="2504" w:type="pct"/>
            <w:tcBorders>
              <w:top w:val="nil"/>
              <w:left w:val="single" w:sz="5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8F55" w14:textId="77777777" w:rsidR="00D07A75" w:rsidRPr="00DC3DBA" w:rsidRDefault="00D07A75" w:rsidP="00DC3DBA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C3DBA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שלב ב – התאמה בין הביצוע לתכנון</w:t>
            </w:r>
          </w:p>
        </w:tc>
      </w:tr>
      <w:tr w:rsidR="00392E41" w:rsidRPr="00DC3DBA" w14:paraId="29804956" w14:textId="77777777" w:rsidTr="004F6B25">
        <w:trPr>
          <w:trHeight w:val="174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FB230" w14:textId="77777777" w:rsidR="005F125F" w:rsidRPr="00DC3DBA" w:rsidRDefault="005F125F" w:rsidP="005F125F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תו סימון "מיוצר בישראל"</w:t>
            </w:r>
          </w:p>
          <w:p w14:paraId="1D72C628" w14:textId="55F64CB4" w:rsidR="005F125F" w:rsidRPr="004F6B25" w:rsidRDefault="005F125F" w:rsidP="004F6B25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Arial" w:hAnsi="Arial"/>
                <w:sz w:val="22"/>
                <w:rtl/>
                <w:lang w:val="en"/>
              </w:rPr>
            </w:pPr>
            <w:r w:rsidRPr="00E80CA0">
              <w:rPr>
                <w:rFonts w:ascii="Arial" w:hAnsi="Arial"/>
                <w:sz w:val="22"/>
                <w:rtl/>
              </w:rPr>
              <w:t>רשימ</w:t>
            </w:r>
            <w:r w:rsidRPr="00E80CA0">
              <w:rPr>
                <w:rFonts w:ascii="Arial" w:hAnsi="Arial" w:hint="cs"/>
                <w:sz w:val="22"/>
                <w:rtl/>
              </w:rPr>
              <w:t xml:space="preserve">ת חומרים לקבלן </w:t>
            </w:r>
            <w:r w:rsidRPr="00E80CA0">
              <w:rPr>
                <w:rFonts w:ascii="Arial" w:hAnsi="Arial"/>
                <w:sz w:val="22"/>
                <w:rtl/>
              </w:rPr>
              <w:t>או כתב כמויות</w:t>
            </w:r>
            <w:r w:rsidRPr="00E80CA0">
              <w:rPr>
                <w:rFonts w:ascii="Arial" w:hAnsi="Arial" w:hint="cs"/>
                <w:sz w:val="22"/>
                <w:rtl/>
              </w:rPr>
              <w:t xml:space="preserve"> של חומרים</w:t>
            </w:r>
            <w:r w:rsidRPr="00E80CA0">
              <w:rPr>
                <w:rFonts w:ascii="Arial" w:hAnsi="Arial"/>
                <w:sz w:val="22"/>
                <w:rtl/>
              </w:rPr>
              <w:t xml:space="preserve"> לקבלן </w:t>
            </w:r>
            <w:r w:rsidRPr="00E80CA0">
              <w:rPr>
                <w:rFonts w:ascii="Arial" w:hAnsi="Arial" w:hint="cs"/>
                <w:sz w:val="22"/>
                <w:rtl/>
              </w:rPr>
              <w:t xml:space="preserve">או מפרט טכני לקבלן </w:t>
            </w:r>
            <w:r w:rsidRPr="00E80CA0">
              <w:rPr>
                <w:rFonts w:ascii="Arial" w:hAnsi="Arial"/>
                <w:sz w:val="22"/>
                <w:rtl/>
              </w:rPr>
              <w:t>המפרט</w:t>
            </w:r>
            <w:r w:rsidRPr="00E80CA0">
              <w:rPr>
                <w:rFonts w:ascii="Arial" w:hAnsi="Arial" w:hint="cs"/>
                <w:sz w:val="22"/>
                <w:rtl/>
              </w:rPr>
              <w:t xml:space="preserve"> </w:t>
            </w:r>
            <w:r w:rsidRPr="00E80CA0">
              <w:rPr>
                <w:rFonts w:ascii="Arial" w:hAnsi="Arial"/>
                <w:sz w:val="22"/>
                <w:rtl/>
              </w:rPr>
              <w:t xml:space="preserve">את </w:t>
            </w:r>
            <w:proofErr w:type="spellStart"/>
            <w:r w:rsidRPr="00E80CA0">
              <w:rPr>
                <w:rFonts w:ascii="Arial" w:hAnsi="Arial"/>
                <w:sz w:val="22"/>
                <w:rtl/>
              </w:rPr>
              <w:t>ההנחייה</w:t>
            </w:r>
            <w:proofErr w:type="spellEnd"/>
            <w:r w:rsidRPr="00E80CA0">
              <w:rPr>
                <w:rFonts w:ascii="Arial" w:hAnsi="Arial"/>
                <w:sz w:val="22"/>
                <w:rtl/>
              </w:rPr>
              <w:t xml:space="preserve"> לעמידה בדרישת הסעיף</w:t>
            </w:r>
          </w:p>
          <w:p w14:paraId="1ED9FF49" w14:textId="77269017" w:rsidR="00BA377D" w:rsidRPr="00BA377D" w:rsidRDefault="00BA377D" w:rsidP="005F125F">
            <w:pPr>
              <w:bidi/>
              <w:spacing w:before="120" w:after="120" w:line="360" w:lineRule="auto"/>
              <w:rPr>
                <w:rFonts w:ascii="David" w:eastAsia="David" w:hAnsi="David"/>
                <w:bCs/>
                <w:spacing w:val="0"/>
              </w:rPr>
            </w:pPr>
            <w:r w:rsidRPr="00BA377D">
              <w:rPr>
                <w:rFonts w:ascii="David" w:eastAsia="David" w:hAnsi="David"/>
                <w:bCs/>
                <w:rtl/>
              </w:rPr>
              <w:t>חומרי גלם וייצור מקומי</w:t>
            </w:r>
            <w:r w:rsidRPr="00BA377D">
              <w:rPr>
                <w:rFonts w:ascii="David" w:eastAsia="David" w:hAnsi="David"/>
                <w:bCs/>
                <w:rtl/>
              </w:rPr>
              <w:br/>
            </w:r>
            <w:r w:rsidRPr="00BA377D">
              <w:rPr>
                <w:rFonts w:hint="cs"/>
                <w:bCs/>
              </w:rPr>
              <w:t xml:space="preserve"> </w:t>
            </w:r>
            <w:r w:rsidRPr="00BA377D">
              <w:rPr>
                <w:rFonts w:ascii="David" w:eastAsia="David" w:hAnsi="David"/>
                <w:bCs/>
                <w:rtl/>
              </w:rPr>
              <w:t>שיטה מרשמית</w:t>
            </w:r>
          </w:p>
          <w:p w14:paraId="26AB10D9" w14:textId="76316CD6" w:rsidR="00BA377D" w:rsidRP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 w:rsidRPr="00BA377D">
              <w:rPr>
                <w:rFonts w:ascii="David" w:eastAsia="David" w:hAnsi="David"/>
                <w:rtl/>
              </w:rPr>
              <w:t>רשימת חומרים לקבלן או כתב כמויות של חומרים לקבלן או מפרט טכני לקבלן המפרט את ההנחיה לעמידה בדרישת הסעיף</w:t>
            </w:r>
          </w:p>
          <w:p w14:paraId="0BB228E8" w14:textId="77777777" w:rsidR="00BA377D" w:rsidRPr="00BA377D" w:rsidRDefault="00BA377D" w:rsidP="00BA377D">
            <w:pPr>
              <w:bidi/>
              <w:spacing w:before="120" w:after="120" w:line="360" w:lineRule="auto"/>
              <w:rPr>
                <w:rFonts w:ascii="David" w:eastAsia="David" w:hAnsi="David"/>
                <w:bCs/>
              </w:rPr>
            </w:pPr>
            <w:r w:rsidRPr="00BA377D">
              <w:rPr>
                <w:rFonts w:ascii="David" w:eastAsia="David" w:hAnsi="David"/>
                <w:bCs/>
                <w:rtl/>
              </w:rPr>
              <w:t>שיטה חישובית</w:t>
            </w:r>
          </w:p>
          <w:p w14:paraId="4CD7F81D" w14:textId="09EA9FDE" w:rsidR="00BA377D" w:rsidRP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 w:rsidRPr="00BA377D">
              <w:rPr>
                <w:rFonts w:ascii="David" w:eastAsia="David" w:hAnsi="David"/>
                <w:rtl/>
              </w:rPr>
              <w:t xml:space="preserve">חישוב משוקלל לניקוד </w:t>
            </w:r>
            <w:r w:rsidR="00CA15E1">
              <w:rPr>
                <w:rFonts w:ascii="David" w:eastAsia="David" w:hAnsi="David" w:hint="cs"/>
                <w:rtl/>
              </w:rPr>
              <w:t xml:space="preserve">לפי </w:t>
            </w:r>
            <w:r w:rsidRPr="00BA377D">
              <w:rPr>
                <w:rFonts w:ascii="David" w:eastAsia="David" w:hAnsi="David"/>
                <w:rtl/>
              </w:rPr>
              <w:t>הנחיות חישוביות בהערות הסעיף</w:t>
            </w:r>
          </w:p>
          <w:p w14:paraId="14565458" w14:textId="3115994E" w:rsidR="00BA377D" w:rsidRP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 w:rsidRPr="00BA377D">
              <w:rPr>
                <w:rFonts w:ascii="David" w:eastAsia="David" w:hAnsi="David"/>
                <w:rtl/>
              </w:rPr>
              <w:t xml:space="preserve">רשימת חומרים לקבלן או כתב כמויות של חומרים לקבלן או מפרט טכני לקבלן המפרט את ההנחיה לעמידה בדרישת </w:t>
            </w:r>
            <w:r>
              <w:rPr>
                <w:rFonts w:ascii="David" w:eastAsia="David" w:hAnsi="David" w:hint="cs"/>
                <w:rtl/>
              </w:rPr>
              <w:t>המאפיין</w:t>
            </w:r>
          </w:p>
          <w:p w14:paraId="4EEE6559" w14:textId="77777777" w:rsidR="00BA377D" w:rsidRPr="00BA377D" w:rsidRDefault="00BA377D" w:rsidP="00BA377D">
            <w:pPr>
              <w:bidi/>
              <w:spacing w:before="120" w:after="120" w:line="360" w:lineRule="auto"/>
              <w:rPr>
                <w:rFonts w:ascii="David" w:eastAsia="David" w:hAnsi="David"/>
                <w:bCs/>
              </w:rPr>
            </w:pPr>
            <w:r w:rsidRPr="00BA377D">
              <w:rPr>
                <w:rFonts w:ascii="David" w:eastAsia="David" w:hAnsi="David"/>
                <w:bCs/>
                <w:rtl/>
              </w:rPr>
              <w:t>שינוע דל פחמן</w:t>
            </w:r>
          </w:p>
          <w:p w14:paraId="2AB2D5B5" w14:textId="2E797B72" w:rsidR="00BA377D" w:rsidRP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 w:rsidRPr="00BA377D">
              <w:rPr>
                <w:rFonts w:ascii="David" w:eastAsia="David" w:hAnsi="David"/>
                <w:rtl/>
              </w:rPr>
              <w:t>מפרט טכני לקבלן המפרט את ההנחיה לעמידה בדרישת הסעיף</w:t>
            </w:r>
          </w:p>
          <w:p w14:paraId="79916EE1" w14:textId="5BAD06B7" w:rsidR="00D07A75" w:rsidRPr="00BA377D" w:rsidRDefault="00D07A75" w:rsidP="00BA377D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F135E" w14:textId="77777777" w:rsidR="005F125F" w:rsidRPr="00DC3DBA" w:rsidRDefault="005F125F" w:rsidP="005F125F">
            <w:pPr>
              <w:bidi/>
              <w:spacing w:before="240" w:line="276" w:lineRule="auto"/>
              <w:rPr>
                <w:rFonts w:ascii="David" w:eastAsia="Arial" w:hAnsi="David"/>
                <w:bCs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bCs/>
                <w:spacing w:val="0"/>
                <w:sz w:val="24"/>
                <w:szCs w:val="24"/>
                <w:rtl/>
                <w:lang w:val="en"/>
              </w:rPr>
              <w:t>תו סימון "מיוצר בישראל"</w:t>
            </w:r>
          </w:p>
          <w:p w14:paraId="30F22770" w14:textId="77777777" w:rsidR="005F125F" w:rsidRPr="004F6B25" w:rsidRDefault="005F125F" w:rsidP="004F6B25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 w:rsidRPr="004F6B25">
              <w:rPr>
                <w:rFonts w:ascii="David" w:eastAsia="David" w:hAnsi="David"/>
                <w:rtl/>
              </w:rPr>
              <w:t>רשימת החומרים בעלי "תו מיוצר בישראל" של התאחדות התעשיינים שיושמו בפרויקט</w:t>
            </w:r>
          </w:p>
          <w:p w14:paraId="54DFBEC4" w14:textId="47C9D2D7" w:rsidR="005F125F" w:rsidRPr="004F6B25" w:rsidRDefault="005F125F" w:rsidP="004F6B25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 w:rsidRPr="004F6B25">
              <w:rPr>
                <w:rFonts w:ascii="David" w:eastAsia="David" w:hAnsi="David"/>
                <w:rtl/>
              </w:rPr>
              <w:t xml:space="preserve">"תו מיוצר בישראל" בתוקף של התאחדות הקבלים </w:t>
            </w:r>
            <w:r w:rsidR="004F6B25">
              <w:rPr>
                <w:rFonts w:ascii="David" w:eastAsia="David" w:hAnsi="David" w:hint="cs"/>
                <w:rtl/>
              </w:rPr>
              <w:t>ב</w:t>
            </w:r>
            <w:r w:rsidRPr="004F6B25">
              <w:rPr>
                <w:rFonts w:ascii="David" w:eastAsia="David" w:hAnsi="David"/>
                <w:rtl/>
              </w:rPr>
              <w:t>עבור כל חומר</w:t>
            </w:r>
            <w:r w:rsidR="004F6B25">
              <w:rPr>
                <w:rFonts w:ascii="David" w:eastAsia="David" w:hAnsi="David" w:hint="cs"/>
                <w:rtl/>
              </w:rPr>
              <w:t xml:space="preserve"> או </w:t>
            </w:r>
            <w:r w:rsidRPr="004F6B25">
              <w:rPr>
                <w:rFonts w:ascii="David" w:eastAsia="David" w:hAnsi="David"/>
                <w:rtl/>
              </w:rPr>
              <w:t>מוצר</w:t>
            </w:r>
          </w:p>
          <w:p w14:paraId="63DF1CF6" w14:textId="200F02DA" w:rsidR="005F125F" w:rsidRPr="004F6B25" w:rsidRDefault="005F125F" w:rsidP="004F6B25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  <w:rtl/>
              </w:rPr>
            </w:pPr>
            <w:r w:rsidRPr="004F6B25">
              <w:rPr>
                <w:rFonts w:ascii="David" w:eastAsia="David" w:hAnsi="David"/>
                <w:rtl/>
              </w:rPr>
              <w:t xml:space="preserve"> קבלת רכישה או/וגם עדות מצולמת ליישום המוצרים בפרויקט</w:t>
            </w:r>
          </w:p>
          <w:p w14:paraId="309239B6" w14:textId="61C529BD" w:rsidR="00BA377D" w:rsidRPr="00BA377D" w:rsidRDefault="00BA377D" w:rsidP="005F125F">
            <w:pPr>
              <w:bidi/>
              <w:spacing w:before="120" w:after="120" w:line="360" w:lineRule="auto"/>
              <w:rPr>
                <w:rFonts w:ascii="David" w:eastAsia="David" w:hAnsi="David"/>
                <w:bCs/>
                <w:spacing w:val="0"/>
              </w:rPr>
            </w:pPr>
            <w:r w:rsidRPr="00BA377D">
              <w:rPr>
                <w:rFonts w:ascii="David" w:eastAsia="David" w:hAnsi="David"/>
                <w:bCs/>
                <w:rtl/>
              </w:rPr>
              <w:t>חומרי גלם וייצור מקומי</w:t>
            </w:r>
            <w:r w:rsidRPr="00BA377D">
              <w:rPr>
                <w:rFonts w:ascii="David" w:eastAsia="David" w:hAnsi="David"/>
                <w:bCs/>
                <w:rtl/>
              </w:rPr>
              <w:br/>
            </w:r>
            <w:r w:rsidRPr="00BA377D">
              <w:rPr>
                <w:rFonts w:hint="cs"/>
                <w:bCs/>
              </w:rPr>
              <w:t xml:space="preserve"> </w:t>
            </w:r>
            <w:r w:rsidRPr="00BA377D">
              <w:rPr>
                <w:rFonts w:ascii="David" w:eastAsia="David" w:hAnsi="David"/>
                <w:bCs/>
                <w:rtl/>
              </w:rPr>
              <w:t>שיטה מרשמית</w:t>
            </w:r>
          </w:p>
          <w:p w14:paraId="74BCD57A" w14:textId="52025695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רשימת החומרים העומדים בדרישות הסעיף לחומרי גלם ו</w:t>
            </w:r>
            <w:r w:rsidR="00CA15E1">
              <w:rPr>
                <w:rFonts w:ascii="David" w:eastAsia="David" w:hAnsi="David" w:hint="cs"/>
                <w:rtl/>
              </w:rPr>
              <w:t>ל</w:t>
            </w:r>
            <w:r>
              <w:rPr>
                <w:rFonts w:ascii="David" w:eastAsia="David" w:hAnsi="David"/>
                <w:rtl/>
              </w:rPr>
              <w:t>ייצור מקומי</w:t>
            </w:r>
          </w:p>
          <w:p w14:paraId="0B56ABC6" w14:textId="6F2BAC6C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הצהרת טכנולוג</w:t>
            </w:r>
            <w:r w:rsidR="00CA15E1">
              <w:rPr>
                <w:rFonts w:ascii="David" w:eastAsia="David" w:hAnsi="David" w:hint="cs"/>
                <w:rtl/>
              </w:rPr>
              <w:t xml:space="preserve"> או </w:t>
            </w:r>
            <w:r>
              <w:rPr>
                <w:rFonts w:ascii="David" w:eastAsia="David" w:hAnsi="David"/>
                <w:rtl/>
              </w:rPr>
              <w:t>מהנדס החברה המציי</w:t>
            </w:r>
            <w:r w:rsidR="00CA15E1">
              <w:rPr>
                <w:rFonts w:ascii="David" w:eastAsia="David" w:hAnsi="David" w:hint="cs"/>
                <w:rtl/>
              </w:rPr>
              <w:t>נת</w:t>
            </w:r>
            <w:r>
              <w:rPr>
                <w:rFonts w:ascii="David" w:eastAsia="David" w:hAnsi="David"/>
                <w:rtl/>
              </w:rPr>
              <w:t xml:space="preserve"> עמידה בדרישות הסעיף לחומרי גלם ו</w:t>
            </w:r>
            <w:r w:rsidR="00CA15E1">
              <w:rPr>
                <w:rFonts w:ascii="David" w:eastAsia="David" w:hAnsi="David" w:hint="cs"/>
                <w:rtl/>
              </w:rPr>
              <w:t>ל</w:t>
            </w:r>
            <w:r>
              <w:rPr>
                <w:rFonts w:ascii="David" w:eastAsia="David" w:hAnsi="David"/>
                <w:rtl/>
              </w:rPr>
              <w:t>ייצור מקומי</w:t>
            </w:r>
          </w:p>
          <w:p w14:paraId="1708878D" w14:textId="784463EC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קבלת רכישה או/וגם עדות מצולמת ליישום המוצרים בפרויקט</w:t>
            </w:r>
          </w:p>
          <w:p w14:paraId="3D44DDAD" w14:textId="77777777" w:rsidR="00BA377D" w:rsidRPr="00BA377D" w:rsidRDefault="00BA377D" w:rsidP="00BA377D">
            <w:pPr>
              <w:bidi/>
              <w:spacing w:before="120" w:after="120" w:line="360" w:lineRule="auto"/>
              <w:rPr>
                <w:rFonts w:ascii="David" w:eastAsia="David" w:hAnsi="David"/>
                <w:bCs/>
              </w:rPr>
            </w:pPr>
            <w:r w:rsidRPr="00BA377D">
              <w:rPr>
                <w:rFonts w:ascii="David" w:eastAsia="David" w:hAnsi="David"/>
                <w:bCs/>
                <w:rtl/>
              </w:rPr>
              <w:t>שיטה חישובית</w:t>
            </w:r>
          </w:p>
          <w:p w14:paraId="15F90B32" w14:textId="25849306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 xml:space="preserve">חישוב משוקלל לניקוד </w:t>
            </w:r>
            <w:r w:rsidR="0052150F">
              <w:rPr>
                <w:rFonts w:ascii="David" w:eastAsia="David" w:hAnsi="David" w:hint="cs"/>
                <w:rtl/>
              </w:rPr>
              <w:t>על פי ה</w:t>
            </w:r>
            <w:r>
              <w:rPr>
                <w:rFonts w:ascii="David" w:eastAsia="David" w:hAnsi="David"/>
                <w:rtl/>
              </w:rPr>
              <w:t>הנחיות החישוביות המופיעות בהערות הסעיף</w:t>
            </w:r>
          </w:p>
          <w:p w14:paraId="0E2F2C5F" w14:textId="01C3DCD0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רשימת החומרים העומדים בדרישות הסעיף לחומרי גלם ו</w:t>
            </w:r>
            <w:r w:rsidR="00D959B3">
              <w:rPr>
                <w:rFonts w:ascii="David" w:eastAsia="David" w:hAnsi="David" w:hint="cs"/>
                <w:rtl/>
              </w:rPr>
              <w:t>ל</w:t>
            </w:r>
            <w:r>
              <w:rPr>
                <w:rFonts w:ascii="David" w:eastAsia="David" w:hAnsi="David"/>
                <w:rtl/>
              </w:rPr>
              <w:t>ייצור מקומי</w:t>
            </w:r>
          </w:p>
          <w:p w14:paraId="42C5FC9F" w14:textId="19D91494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מסמך רשמי של היצרנים המציינים עמידה בדרישות הסעיף לחומרי גלם ו</w:t>
            </w:r>
            <w:r w:rsidR="00D959B3">
              <w:rPr>
                <w:rFonts w:ascii="David" w:eastAsia="David" w:hAnsi="David" w:hint="cs"/>
                <w:rtl/>
              </w:rPr>
              <w:t>ל</w:t>
            </w:r>
            <w:r>
              <w:rPr>
                <w:rFonts w:ascii="David" w:eastAsia="David" w:hAnsi="David"/>
                <w:rtl/>
              </w:rPr>
              <w:t>ייצור מקומי</w:t>
            </w:r>
          </w:p>
          <w:p w14:paraId="40793DDF" w14:textId="02AB68E1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קבלת רכישה או/וגם עדות מצולמת ליישום המוצרים בפרויקט</w:t>
            </w:r>
          </w:p>
          <w:p w14:paraId="06477340" w14:textId="77777777" w:rsidR="00BA377D" w:rsidRPr="00BA377D" w:rsidRDefault="00BA377D" w:rsidP="00BA377D">
            <w:pPr>
              <w:bidi/>
              <w:spacing w:before="120" w:after="120" w:line="360" w:lineRule="auto"/>
              <w:rPr>
                <w:rFonts w:ascii="David" w:eastAsia="David" w:hAnsi="David"/>
                <w:bCs/>
              </w:rPr>
            </w:pPr>
            <w:r w:rsidRPr="00BA377D">
              <w:rPr>
                <w:rFonts w:ascii="David" w:eastAsia="David" w:hAnsi="David"/>
                <w:bCs/>
                <w:rtl/>
              </w:rPr>
              <w:t>שינוע דל פחמן</w:t>
            </w:r>
          </w:p>
          <w:p w14:paraId="7E1D0C8D" w14:textId="37752BBB" w:rsidR="00BA377D" w:rsidRDefault="00BA377D" w:rsidP="00BA377D">
            <w:pPr>
              <w:pStyle w:val="ListParagraph"/>
              <w:numPr>
                <w:ilvl w:val="0"/>
                <w:numId w:val="27"/>
              </w:numPr>
              <w:bidi/>
              <w:spacing w:before="120" w:after="12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t>רשימת החומרים העומדים בדרישות הסעיף לשינוע דל פחמן</w:t>
            </w:r>
          </w:p>
          <w:p w14:paraId="235FB3C5" w14:textId="4A08A37E" w:rsidR="00D07A75" w:rsidRPr="00BA377D" w:rsidRDefault="00BA377D" w:rsidP="004F6B25">
            <w:pPr>
              <w:pStyle w:val="ListParagraph"/>
              <w:numPr>
                <w:ilvl w:val="0"/>
                <w:numId w:val="27"/>
              </w:numPr>
              <w:bidi/>
              <w:spacing w:before="120" w:after="240" w:line="360" w:lineRule="auto"/>
              <w:ind w:right="720"/>
              <w:rPr>
                <w:rFonts w:ascii="David" w:eastAsia="David" w:hAnsi="David"/>
              </w:rPr>
            </w:pPr>
            <w:r>
              <w:rPr>
                <w:rFonts w:ascii="David" w:eastAsia="David" w:hAnsi="David"/>
                <w:rtl/>
              </w:rPr>
              <w:lastRenderedPageBreak/>
              <w:t xml:space="preserve">הצהרת יצרן בעזרת </w:t>
            </w:r>
            <w:r w:rsidRPr="00BA377D">
              <w:rPr>
                <w:rFonts w:ascii="David" w:eastAsia="David" w:hAnsi="David" w:hint="cs"/>
              </w:rPr>
              <w:t>LCA</w:t>
            </w:r>
            <w:r>
              <w:rPr>
                <w:rFonts w:ascii="David" w:eastAsia="David" w:hAnsi="David"/>
                <w:rtl/>
              </w:rPr>
              <w:t xml:space="preserve"> לפי </w:t>
            </w:r>
            <w:r w:rsidRPr="00BA377D">
              <w:rPr>
                <w:rFonts w:ascii="David" w:eastAsia="David" w:hAnsi="David" w:hint="cs"/>
              </w:rPr>
              <w:t>ISO</w:t>
            </w:r>
            <w:r>
              <w:rPr>
                <w:rFonts w:ascii="David" w:eastAsia="David" w:hAnsi="David"/>
                <w:rtl/>
              </w:rPr>
              <w:t xml:space="preserve"> 14040/44 מאומת על ידי גוף שלישי או/וגם </w:t>
            </w:r>
            <w:r w:rsidRPr="00BA377D">
              <w:rPr>
                <w:rFonts w:ascii="David" w:eastAsia="David" w:hAnsi="David" w:hint="cs"/>
              </w:rPr>
              <w:t>EPD</w:t>
            </w:r>
            <w:r>
              <w:rPr>
                <w:rFonts w:ascii="David" w:eastAsia="David" w:hAnsi="David"/>
                <w:rtl/>
              </w:rPr>
              <w:t xml:space="preserve"> לפי </w:t>
            </w:r>
            <w:r w:rsidRPr="00BA377D">
              <w:rPr>
                <w:rFonts w:ascii="David" w:eastAsia="David" w:hAnsi="David" w:hint="cs"/>
              </w:rPr>
              <w:t>ISO</w:t>
            </w:r>
            <w:r>
              <w:rPr>
                <w:rFonts w:ascii="David" w:eastAsia="David" w:hAnsi="David"/>
                <w:rtl/>
              </w:rPr>
              <w:t xml:space="preserve"> 14025 בתוקף </w:t>
            </w:r>
            <w:r w:rsidR="00D959B3">
              <w:rPr>
                <w:rFonts w:ascii="David" w:eastAsia="David" w:hAnsi="David" w:hint="cs"/>
                <w:rtl/>
              </w:rPr>
              <w:t>המציינת</w:t>
            </w:r>
            <w:r w:rsidR="00D959B3">
              <w:rPr>
                <w:rFonts w:ascii="David" w:eastAsia="David" w:hAnsi="David"/>
                <w:rtl/>
              </w:rPr>
              <w:t xml:space="preserve"> </w:t>
            </w:r>
            <w:r>
              <w:rPr>
                <w:rFonts w:ascii="David" w:eastAsia="David" w:hAnsi="David"/>
                <w:rtl/>
              </w:rPr>
              <w:t xml:space="preserve">את מקורות </w:t>
            </w:r>
            <w:proofErr w:type="spellStart"/>
            <w:r>
              <w:rPr>
                <w:rFonts w:ascii="David" w:eastAsia="David" w:hAnsi="David"/>
                <w:rtl/>
              </w:rPr>
              <w:t>האנרג</w:t>
            </w:r>
            <w:r w:rsidR="00D959B3">
              <w:rPr>
                <w:rFonts w:ascii="David" w:eastAsia="David" w:hAnsi="David" w:hint="cs"/>
                <w:rtl/>
              </w:rPr>
              <w:t>י</w:t>
            </w:r>
            <w:r>
              <w:rPr>
                <w:rFonts w:ascii="David" w:eastAsia="David" w:hAnsi="David"/>
                <w:rtl/>
              </w:rPr>
              <w:t>יה</w:t>
            </w:r>
            <w:proofErr w:type="spellEnd"/>
            <w:r>
              <w:rPr>
                <w:rFonts w:ascii="David" w:eastAsia="David" w:hAnsi="David"/>
                <w:rtl/>
              </w:rPr>
              <w:t xml:space="preserve"> לשינוע דל פחמן</w:t>
            </w:r>
          </w:p>
        </w:tc>
      </w:tr>
    </w:tbl>
    <w:p w14:paraId="398A27A2" w14:textId="77777777" w:rsidR="00D07A75" w:rsidRPr="00DC3DBA" w:rsidRDefault="00D07A75" w:rsidP="00DC3DBA">
      <w:pPr>
        <w:bidi/>
        <w:spacing w:before="240" w:after="240" w:line="276" w:lineRule="auto"/>
        <w:rPr>
          <w:rFonts w:ascii="David" w:eastAsia="Arial" w:hAnsi="David"/>
          <w:spacing w:val="0"/>
          <w:sz w:val="24"/>
          <w:szCs w:val="24"/>
          <w:lang w:val="en"/>
        </w:rPr>
      </w:pPr>
      <w:r w:rsidRPr="00DC3DBA">
        <w:rPr>
          <w:rFonts w:ascii="David" w:eastAsia="Arial" w:hAnsi="David"/>
          <w:spacing w:val="0"/>
          <w:sz w:val="24"/>
          <w:szCs w:val="24"/>
          <w:lang w:val="en"/>
        </w:rPr>
        <w:lastRenderedPageBreak/>
        <w:t xml:space="preserve"> </w:t>
      </w:r>
    </w:p>
    <w:p w14:paraId="07AC7922" w14:textId="77777777" w:rsidR="00BA377D" w:rsidRDefault="00BA377D">
      <w:pPr>
        <w:bidi/>
      </w:pPr>
      <w:r>
        <w:br w:type="page"/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67"/>
      </w:tblGrid>
      <w:tr w:rsidR="00392E41" w:rsidRPr="002C1C5C" w14:paraId="3DBEECF5" w14:textId="77777777" w:rsidTr="00ED4187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F3EF5" w14:textId="5F82CB47" w:rsidR="00D07A75" w:rsidRPr="002C1C5C" w:rsidRDefault="002024E2" w:rsidP="002024E2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2C1C5C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lastRenderedPageBreak/>
              <w:t>הערות</w:t>
            </w:r>
          </w:p>
        </w:tc>
      </w:tr>
      <w:tr w:rsidR="00D9075E" w14:paraId="179A5319" w14:textId="77777777" w:rsidTr="00D9075E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CA7F" w14:textId="1BAD44FE" w:rsidR="00D9075E" w:rsidRPr="00D9075E" w:rsidRDefault="00D9075E" w:rsidP="00D9075E">
            <w:pPr>
              <w:bidi/>
              <w:spacing w:before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מוצר סופי</w:t>
            </w: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59B3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כפי שמגיע לשערי אתר הפרויקט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השטח הנבדק.</w:t>
            </w:r>
          </w:p>
          <w:p w14:paraId="2567BBBF" w14:textId="1A01FAEA" w:rsidR="00D9075E" w:rsidRPr="00FD64D4" w:rsidRDefault="00D9075E" w:rsidP="00FD64D4">
            <w:pPr>
              <w:bidi/>
              <w:spacing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חישוב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שיעור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חומרי הגלם מהמוצר הסופי ייעשה על ידי היחס בין משקל חומרי הגלם למשקל המוצר הסופי.</w:t>
            </w:r>
          </w:p>
        </w:tc>
      </w:tr>
      <w:tr w:rsidR="002024E2" w14:paraId="14A86EAD" w14:textId="77777777" w:rsidTr="00D9075E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F1C1E" w14:textId="77777777" w:rsidR="002024E2" w:rsidRPr="00FD64D4" w:rsidRDefault="002024E2" w:rsidP="002024E2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FD64D4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מדינות ש</w:t>
            </w:r>
            <w:r w:rsidRPr="00FD64D4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  <w:lang w:val="en"/>
              </w:rPr>
              <w:t>ב</w:t>
            </w:r>
            <w:r w:rsidRPr="00FD64D4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כל שטחן נמצאות ברדיוס של 500 ק"מ </w:t>
            </w:r>
            <w:r w:rsidRPr="00FD64D4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  <w:lang w:val="en"/>
              </w:rPr>
              <w:t>ב</w:t>
            </w:r>
            <w:r w:rsidRPr="00FD64D4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קו אווירי:</w:t>
            </w:r>
          </w:p>
          <w:p w14:paraId="29F68B55" w14:textId="77777777" w:rsidR="002024E2" w:rsidRPr="00D9075E" w:rsidRDefault="002024E2" w:rsidP="002024E2">
            <w:pPr>
              <w:pStyle w:val="ListParagraph"/>
              <w:numPr>
                <w:ilvl w:val="0"/>
                <w:numId w:val="2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ישראל</w:t>
            </w:r>
          </w:p>
          <w:p w14:paraId="724C0CF3" w14:textId="77777777" w:rsidR="002024E2" w:rsidRPr="00D9075E" w:rsidRDefault="002024E2" w:rsidP="002024E2">
            <w:pPr>
              <w:pStyle w:val="ListParagraph"/>
              <w:numPr>
                <w:ilvl w:val="0"/>
                <w:numId w:val="2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קפריסין</w:t>
            </w:r>
          </w:p>
          <w:p w14:paraId="3262D594" w14:textId="767D2A06" w:rsidR="002024E2" w:rsidRPr="00FD64D4" w:rsidDel="002024E2" w:rsidRDefault="002024E2" w:rsidP="00FD64D4">
            <w:pPr>
              <w:pStyle w:val="ListParagraph"/>
              <w:numPr>
                <w:ilvl w:val="0"/>
                <w:numId w:val="29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ירדן</w:t>
            </w:r>
          </w:p>
        </w:tc>
      </w:tr>
      <w:tr w:rsidR="00D9075E" w14:paraId="6C9F5728" w14:textId="77777777" w:rsidTr="00D9075E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2AF37" w14:textId="2A201274" w:rsidR="00D9075E" w:rsidRPr="00D9075E" w:rsidRDefault="00D9075E" w:rsidP="00D9075E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>
              <w:br w:type="page"/>
            </w: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תקנים רלוונטיים:</w:t>
            </w:r>
          </w:p>
          <w:p w14:paraId="48B88F3F" w14:textId="35B66C74" w:rsidR="00D9075E" w:rsidRPr="00D9075E" w:rsidRDefault="00D9075E" w:rsidP="00D9075E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lang w:val="en"/>
              </w:rPr>
              <w:t>ISO</w:t>
            </w: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14044 </w:t>
            </w:r>
            <w:r w:rsidR="00D959B3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>או</w:t>
            </w:r>
            <w:r w:rsidR="00D959B3"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ת"י 14044</w:t>
            </w: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br/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ניהול סביבתי — הערכת מחזור חיים — דרישות וקווים מנחים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br/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Environmental management — Life cycle assessment — Requirements and guidelines</w:t>
            </w:r>
          </w:p>
          <w:p w14:paraId="6843362B" w14:textId="5E0F3F10" w:rsidR="00D9075E" w:rsidRPr="00FD64D4" w:rsidRDefault="00D959B3" w:rsidP="00D9075E">
            <w:pPr>
              <w:bidi/>
              <w:spacing w:before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lang w:val="en"/>
              </w:rPr>
              <w:t>ISO 14025</w:t>
            </w: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או </w:t>
            </w:r>
            <w:r w:rsidR="00D9075E"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ת"י</w:t>
            </w:r>
            <w:r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lang w:val="en"/>
              </w:rPr>
              <w:t>14025</w:t>
            </w:r>
          </w:p>
          <w:p w14:paraId="6B5C3B8D" w14:textId="5D0D7FB8" w:rsidR="00D9075E" w:rsidRPr="00FD64D4" w:rsidRDefault="00D9075E" w:rsidP="00D9075E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</w:rPr>
            </w:pPr>
            <w:proofErr w:type="spellStart"/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תיווי</w:t>
            </w:r>
            <w:proofErr w:type="spellEnd"/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והצהרות סביבתיים — הצהרות סביבתיות מטיפוס 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III</w:t>
            </w:r>
            <w:r w:rsidR="008D5B6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— עקרונות ותהליכים 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EPD</w:t>
            </w:r>
          </w:p>
          <w:p w14:paraId="4C657DFE" w14:textId="77777777" w:rsidR="00D9075E" w:rsidRPr="00D9075E" w:rsidRDefault="00D9075E" w:rsidP="00D9075E">
            <w:pPr>
              <w:bidi/>
              <w:spacing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Environmental labels and declarations — Type III environmental declarations — Principles and procedures</w:t>
            </w:r>
          </w:p>
        </w:tc>
      </w:tr>
      <w:tr w:rsidR="00D9075E" w14:paraId="78E5424C" w14:textId="77777777" w:rsidTr="00D9075E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F8A39" w14:textId="2B70BC64" w:rsidR="00D9075E" w:rsidRPr="00D9075E" w:rsidRDefault="00D9075E" w:rsidP="00D9075E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גוף שלישי מתאים:</w:t>
            </w:r>
          </w:p>
          <w:p w14:paraId="15C68DBE" w14:textId="69E9966D" w:rsidR="00D9075E" w:rsidRPr="00D9075E" w:rsidRDefault="00D9075E" w:rsidP="00D9075E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lang w:val="en"/>
              </w:rPr>
              <w:t>ISO</w:t>
            </w: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14040/44 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—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גוף שלישי העומד בדרישות ה-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ISO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או/וגם גוף העומד בדרישות גוף פרסום 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EPD</w:t>
            </w:r>
          </w:p>
          <w:p w14:paraId="7D386E1D" w14:textId="509CCA6F" w:rsidR="00D9075E" w:rsidRPr="00D9075E" w:rsidRDefault="00D9075E" w:rsidP="00D9075E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 w:hint="cs"/>
                <w:b/>
                <w:bCs/>
                <w:spacing w:val="0"/>
                <w:sz w:val="24"/>
                <w:szCs w:val="24"/>
                <w:lang w:val="en"/>
              </w:rPr>
              <w:t>ISO</w:t>
            </w: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14025 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—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גוף שלישי העומד בדרישות ה-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ISO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או/וגם גוף העומד בדרישות גוף פרסום 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EPD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ופורסם על ידי גוף פרסום העומד בדרישות ה-</w:t>
            </w:r>
            <w:r w:rsidRPr="00D9075E">
              <w:rPr>
                <w:rFonts w:ascii="David" w:eastAsia="Arial" w:hAnsi="David" w:hint="cs"/>
                <w:spacing w:val="0"/>
                <w:sz w:val="24"/>
                <w:szCs w:val="24"/>
                <w:lang w:val="en"/>
              </w:rPr>
              <w:t>ISO</w:t>
            </w:r>
          </w:p>
        </w:tc>
      </w:tr>
    </w:tbl>
    <w:p w14:paraId="623D30CD" w14:textId="77777777" w:rsidR="00190A19" w:rsidRDefault="00190A19">
      <w:pPr>
        <w:bidi/>
      </w:pPr>
      <w:r>
        <w:br w:type="page"/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467"/>
      </w:tblGrid>
      <w:tr w:rsidR="00D9075E" w14:paraId="66642C39" w14:textId="77777777" w:rsidTr="00D9075E">
        <w:trPr>
          <w:trHeight w:val="485"/>
        </w:trPr>
        <w:tc>
          <w:tcPr>
            <w:tcW w:w="5000" w:type="pc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4FE1" w14:textId="4608FF76" w:rsidR="00D9075E" w:rsidRPr="00D9075E" w:rsidRDefault="00D9075E" w:rsidP="00D9075E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lastRenderedPageBreak/>
              <w:t>השיטה החישובית</w:t>
            </w:r>
          </w:p>
          <w:p w14:paraId="7B5E1E5C" w14:textId="4AEB1FB3" w:rsidR="00D9075E" w:rsidRPr="00D9075E" w:rsidRDefault="00D9075E" w:rsidP="00190A19">
            <w:pPr>
              <w:bidi/>
              <w:spacing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הניקוד יתקבל לפי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מספר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החומרים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ה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המקומיים המיושמים בפרויקט.</w:t>
            </w:r>
          </w:p>
          <w:p w14:paraId="64BFB564" w14:textId="2796CE3D" w:rsidR="00D9075E" w:rsidRPr="00D9075E" w:rsidRDefault="00D9075E" w:rsidP="00190A19">
            <w:p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חומר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ייחשבו מקומיים אם יעמדו בתנאים אלו:</w:t>
            </w:r>
          </w:p>
          <w:p w14:paraId="299EB4D7" w14:textId="353FCF6A" w:rsidR="00D9075E" w:rsidRPr="00D9075E" w:rsidRDefault="00D9075E" w:rsidP="00D9075E">
            <w:pPr>
              <w:numPr>
                <w:ilvl w:val="0"/>
                <w:numId w:val="28"/>
              </w:numPr>
              <w:bidi/>
              <w:spacing w:before="120" w:line="360" w:lineRule="auto"/>
              <w:ind w:right="72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מרחק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שינוע משער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מפעל להפקת חומרי הגלם ועד למפעל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ייצור יהיה עד 500 ק"מ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488C6B14" w14:textId="5F72C2EA" w:rsidR="00D9075E" w:rsidRPr="00D9075E" w:rsidRDefault="00D9075E" w:rsidP="00190A19">
            <w:pPr>
              <w:numPr>
                <w:ilvl w:val="0"/>
                <w:numId w:val="28"/>
              </w:numPr>
              <w:bidi/>
              <w:spacing w:line="360" w:lineRule="auto"/>
              <w:ind w:right="720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מרחק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שינוע ממפעל הייצור לאתר הפרויקט יהיה עד 500 ק"מ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  <w:r w:rsidR="008D5B6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4DF4C956" w14:textId="2B46B957" w:rsidR="00D9075E" w:rsidRPr="00D9075E" w:rsidRDefault="00D9075E" w:rsidP="00190A19">
            <w:pPr>
              <w:bidi/>
              <w:spacing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על האף האמור,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לא ייכללו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מפעלים וחומרי גלם שמקורם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מדינות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שאינן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נמצאות לחלוטין בתוך רדיוס של 500 ק"מ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ב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קו אווירי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42DCD7BC" w14:textId="64787CB8" w:rsidR="00D9075E" w:rsidRPr="00D9075E" w:rsidRDefault="006E7F23" w:rsidP="00190A19">
            <w:pPr>
              <w:bidi/>
              <w:spacing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מספר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החומרים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ה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מוצרים המקומיים </w:t>
            </w:r>
            <w:r w:rsidR="00C34FE2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יי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קבע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לפי שקלול הפרמטרים המפורטים מטה. כל מוצר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חומר </w:t>
            </w:r>
            <w:r w:rsidR="00D959B3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בנייה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מוערכים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על בסיס שקלול הפרמטרים השונים, וכתוצאה מקבל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ים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ערך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כמותי שונה.</w:t>
            </w:r>
          </w:p>
          <w:p w14:paraId="2D4D2BED" w14:textId="2AFB504B" w:rsidR="00D9075E" w:rsidRPr="00D9075E" w:rsidRDefault="00D9075E" w:rsidP="00190A19">
            <w:pPr>
              <w:bidi/>
              <w:spacing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להלן הפרמטרים 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ש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על בסיסם כל חומר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</w:t>
            </w:r>
            <w:r w:rsidR="00D959B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 מקבל</w:t>
            </w:r>
            <w:r w:rsidR="00D959B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ים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ערך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כמותי שונה:</w:t>
            </w:r>
            <w:r w:rsidR="008D5B6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69EE6154" w14:textId="064424B1" w:rsidR="00D9075E" w:rsidRDefault="00D959B3" w:rsidP="00190A19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2938CF">
              <w:rPr>
                <w:rFonts w:ascii="David" w:eastAsia="Arial" w:hAnsi="David" w:hint="eastAsia"/>
                <w:b/>
                <w:bCs/>
                <w:spacing w:val="0"/>
                <w:sz w:val="24"/>
                <w:szCs w:val="24"/>
                <w:rtl/>
                <w:lang w:val="en"/>
              </w:rPr>
              <w:t>שיעור</w:t>
            </w:r>
            <w:r w:rsidRPr="002938CF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2938CF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חומר גלם מקומי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– לפי משקלו במוצר הסופי. יינתן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ערך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כמותי גבוה יותר לחומרים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ל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מוצרים לפי המדרג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הזה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:</w:t>
            </w:r>
          </w:p>
          <w:p w14:paraId="03998284" w14:textId="7F404CCD" w:rsidR="00D9075E" w:rsidRDefault="00D9075E" w:rsidP="00D9075E">
            <w:pPr>
              <w:pStyle w:val="ListParagraph"/>
              <w:numPr>
                <w:ilvl w:val="0"/>
                <w:numId w:val="31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35% (עד 50% לא כולל)</w:t>
            </w:r>
            <w:r w:rsidR="008D5B6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1F78FB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לא יקבל תוספת,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ערכו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היחסי י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חשב שווה ערך לחומר אחד.</w:t>
            </w:r>
            <w:r w:rsidR="008D5B6C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78F63499" w14:textId="680A5076" w:rsidR="00D9075E" w:rsidRDefault="00D9075E" w:rsidP="00D9075E">
            <w:pPr>
              <w:pStyle w:val="ListParagraph"/>
              <w:numPr>
                <w:ilvl w:val="0"/>
                <w:numId w:val="31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50% (עד 65% לא כולל)</w:t>
            </w:r>
            <w:r w:rsidR="008D5B6C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1F78FB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י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חשב שווה ערך ל-1.25 חומרים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5CFA9668" w14:textId="6EBDB22E" w:rsidR="00D9075E" w:rsidRPr="00D9075E" w:rsidRDefault="00D9075E" w:rsidP="00D9075E">
            <w:pPr>
              <w:pStyle w:val="ListParagraph"/>
              <w:numPr>
                <w:ilvl w:val="0"/>
                <w:numId w:val="31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65%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1B5DF4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ויותר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– י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חשב שווה ערך ל-1.5 חומרים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.</w:t>
            </w:r>
          </w:p>
          <w:p w14:paraId="1468F8F0" w14:textId="64DC8A93" w:rsidR="00D9075E" w:rsidRPr="00D9075E" w:rsidRDefault="001F78FB" w:rsidP="00D9075E">
            <w:pPr>
              <w:bidi/>
              <w:spacing w:before="240" w:after="240"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לדוגמ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: שטח נבדק שנעשה בו שימוש ב-2 חומרים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מקומיים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חומר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אחד עם 35% חומר גלם מקומי וחומר שני עם 65% חומר גלם מקומי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חשב ש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נ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עשה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בו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שימוש ב-3 חומרים. </w:t>
            </w:r>
          </w:p>
          <w:p w14:paraId="11A057F3" w14:textId="60CF3EA5" w:rsidR="00D9075E" w:rsidRDefault="00D9075E" w:rsidP="00D9075E">
            <w:pPr>
              <w:pStyle w:val="ListParagraph"/>
              <w:numPr>
                <w:ilvl w:val="0"/>
                <w:numId w:val="30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2938CF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>חומר עיקרי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– חומר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 עיקרי </w:t>
            </w:r>
            <w:r w:rsidR="001F78FB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יהי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ו</w:t>
            </w:r>
            <w:r w:rsidR="001F78FB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לפי הגדרת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ם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בפרק 4. יינתן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ערך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כמותי גבוה יותר לחומרים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ל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לפי המדרג ה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זה:</w:t>
            </w:r>
          </w:p>
          <w:p w14:paraId="38A3C4AA" w14:textId="3F9A5942" w:rsidR="00D9075E" w:rsidRDefault="00D9075E" w:rsidP="00D9075E">
            <w:pPr>
              <w:pStyle w:val="ListParagraph"/>
              <w:numPr>
                <w:ilvl w:val="0"/>
                <w:numId w:val="3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חומר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 שאינו עיקרי – לא יקבל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תוספת,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ערכם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היחסי 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יחשב שווה ערך לחומר אחד.</w:t>
            </w:r>
          </w:p>
          <w:p w14:paraId="75EE6652" w14:textId="5D5172A2" w:rsidR="00D9075E" w:rsidRPr="00D9075E" w:rsidRDefault="00D9075E" w:rsidP="00D9075E">
            <w:pPr>
              <w:pStyle w:val="ListParagraph"/>
              <w:numPr>
                <w:ilvl w:val="0"/>
                <w:numId w:val="32"/>
              </w:numPr>
              <w:bidi/>
              <w:spacing w:line="276" w:lineRule="auto"/>
              <w:rPr>
                <w:rFonts w:ascii="David" w:eastAsia="Arial" w:hAnsi="David"/>
                <w:spacing w:val="0"/>
                <w:sz w:val="24"/>
                <w:szCs w:val="24"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חומר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מוצר עיקרי </w:t>
            </w:r>
            <w:r w:rsidR="001F78FB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–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="006E7F23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ערכם</w:t>
            </w:r>
            <w:r w:rsidR="006E7F23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היחסי י</w:t>
            </w:r>
            <w:r w:rsidR="001F78FB"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חשב שווה ערך ל-1.5 חומרים. </w:t>
            </w:r>
          </w:p>
          <w:p w14:paraId="6CCA9AF3" w14:textId="77777777" w:rsidR="00D9075E" w:rsidRDefault="001F78FB" w:rsidP="00D9075E">
            <w:pPr>
              <w:bidi/>
              <w:spacing w:before="240" w:after="240" w:line="276" w:lineRule="auto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</w:pP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לדוגמ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ה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: שטח נבדק שנעשה בו שימוש ב-3 חומרים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או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מוצרים מקומיים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– 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אחד שאינו עיקרי ושניים עיקריים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</w:t>
            </w:r>
            <w:r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– 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י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יחשב ש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>נ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>עשה</w:t>
            </w:r>
            <w:r>
              <w:rPr>
                <w:rFonts w:ascii="David" w:eastAsia="Arial" w:hAnsi="David" w:hint="cs"/>
                <w:spacing w:val="0"/>
                <w:sz w:val="24"/>
                <w:szCs w:val="24"/>
                <w:rtl/>
                <w:lang w:val="en"/>
              </w:rPr>
              <w:t xml:space="preserve"> בו</w:t>
            </w:r>
            <w:r w:rsidR="00D9075E" w:rsidRPr="00D9075E">
              <w:rPr>
                <w:rFonts w:ascii="David" w:eastAsia="Arial" w:hAnsi="David"/>
                <w:spacing w:val="0"/>
                <w:sz w:val="24"/>
                <w:szCs w:val="24"/>
                <w:rtl/>
                <w:lang w:val="en"/>
              </w:rPr>
              <w:t xml:space="preserve"> שימוש ב-5 חומרים.</w:t>
            </w:r>
            <w:r w:rsidR="008D5B6C"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rtl/>
                <w:lang w:val="en"/>
              </w:rPr>
              <w:t xml:space="preserve"> </w:t>
            </w:r>
          </w:p>
          <w:p w14:paraId="6B005B02" w14:textId="77777777" w:rsidR="00404E66" w:rsidRPr="002F7289" w:rsidRDefault="00404E66" w:rsidP="00404E66">
            <w:pPr>
              <w:overflowPunct w:val="0"/>
              <w:autoSpaceDE w:val="0"/>
              <w:autoSpaceDN w:val="0"/>
              <w:bidi/>
              <w:adjustRightInd w:val="0"/>
              <w:spacing w:before="120" w:after="120" w:line="276" w:lineRule="auto"/>
              <w:textAlignment w:val="baseline"/>
              <w:rPr>
                <w:rFonts w:ascii="David" w:hAnsi="David"/>
                <w:b/>
                <w:bCs/>
                <w:sz w:val="24"/>
                <w:szCs w:val="24"/>
                <w:rtl/>
                <w:lang w:val="en"/>
              </w:rPr>
            </w:pPr>
            <w:r w:rsidRPr="002F7289">
              <w:rPr>
                <w:rFonts w:ascii="David" w:hAnsi="David"/>
                <w:b/>
                <w:bCs/>
                <w:sz w:val="24"/>
                <w:szCs w:val="24"/>
                <w:rtl/>
              </w:rPr>
              <w:t>הערות לשיטה החישובית:</w:t>
            </w:r>
          </w:p>
          <w:p w14:paraId="55D84F39" w14:textId="0A3ADA83" w:rsidR="00404E66" w:rsidRPr="002938CF" w:rsidRDefault="00404E66" w:rsidP="002938CF">
            <w:pPr>
              <w:pStyle w:val="ListParagraph"/>
              <w:numPr>
                <w:ilvl w:val="3"/>
                <w:numId w:val="24"/>
              </w:numPr>
              <w:bidi/>
              <w:spacing w:before="240" w:after="240" w:line="276" w:lineRule="auto"/>
              <w:ind w:left="445"/>
              <w:rPr>
                <w:rFonts w:ascii="David" w:eastAsia="Arial" w:hAnsi="David"/>
                <w:b/>
                <w:bCs/>
                <w:spacing w:val="0"/>
                <w:sz w:val="24"/>
                <w:szCs w:val="24"/>
                <w:lang w:val="en"/>
              </w:rPr>
            </w:pPr>
            <w:r w:rsidRPr="002938CF">
              <w:rPr>
                <w:rFonts w:ascii="David" w:hAnsi="David"/>
                <w:sz w:val="24"/>
                <w:szCs w:val="24"/>
                <w:rtl/>
              </w:rPr>
              <w:t>אף שמוצר יעמוד בפרמטרים שונים מעלה, הוא יוערך לכל היותר כשווה ערך כמותי של שני מוצרים.</w:t>
            </w:r>
          </w:p>
        </w:tc>
      </w:tr>
    </w:tbl>
    <w:p w14:paraId="0F9AD1AE" w14:textId="04297B96" w:rsidR="00070ACA" w:rsidRPr="00070ACA" w:rsidRDefault="00070ACA" w:rsidP="00D9075E">
      <w:pPr>
        <w:pStyle w:val="Heading2"/>
        <w:numPr>
          <w:ilvl w:val="0"/>
          <w:numId w:val="0"/>
        </w:numPr>
      </w:pPr>
    </w:p>
    <w:sectPr w:rsidR="00070ACA" w:rsidRPr="00070ACA" w:rsidSect="00AE2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7" w:h="16840" w:code="9"/>
      <w:pgMar w:top="720" w:right="720" w:bottom="720" w:left="720" w:header="454" w:footer="567" w:gutter="0"/>
      <w:pgNumType w:start="1"/>
      <w:cols w:space="737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2893E" w14:textId="77777777" w:rsidR="003F47B7" w:rsidRDefault="003F47B7">
      <w:r>
        <w:separator/>
      </w:r>
    </w:p>
  </w:endnote>
  <w:endnote w:type="continuationSeparator" w:id="0">
    <w:p w14:paraId="5C2E8BA5" w14:textId="77777777" w:rsidR="003F47B7" w:rsidRDefault="003F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DC085102-106A-4AA8-9E14-B23E48B2083B}"/>
    <w:embedBold r:id="rId2" w:fontKey="{7281E71E-BF8F-49B5-89E2-822A6043D5B4}"/>
    <w:embedItalic r:id="rId3" w:fontKey="{0276A36B-F4EB-459B-8A37-FFC9632285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8885894-18C6-44E7-9560-FF9E33A239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fontKey="{B500B398-5737-4BE6-88B3-06900832AB2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A81E5DF-2602-4EDE-B7B2-23DFCE10F35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7" w:fontKey="{436E8D47-E434-4358-A48B-8AB41F095A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6D0C85D-242B-46FA-83A5-986A1100686D}"/>
    <w:embedItalic r:id="rId9" w:fontKey="{DACA7F4C-67EE-443B-9886-D5C8E3D5B24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88B6DE55-4B9A-443E-ABD2-BFE10BF938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9B50" w14:textId="77777777" w:rsidR="00763048" w:rsidRPr="003173F6" w:rsidRDefault="00763048" w:rsidP="001E0BCA">
    <w:pPr>
      <w:pStyle w:val="Footer"/>
      <w:tabs>
        <w:tab w:val="clear" w:pos="4252"/>
        <w:tab w:val="clear" w:pos="8504"/>
      </w:tabs>
      <w:ind w:firstLine="0"/>
      <w:jc w:val="right"/>
    </w:pPr>
    <w:r w:rsidRPr="00660762">
      <w:rPr>
        <w:rStyle w:val="PageNumber"/>
        <w:rFonts w:ascii="David" w:hAnsi="David"/>
        <w:rtl/>
      </w:rPr>
      <w:fldChar w:fldCharType="begin"/>
    </w:r>
    <w:r w:rsidRPr="00660762">
      <w:rPr>
        <w:rStyle w:val="PageNumber"/>
        <w:rFonts w:ascii="David" w:hAnsi="David"/>
        <w:rtl/>
      </w:rPr>
      <w:instrText xml:space="preserve"> </w:instrText>
    </w:r>
    <w:r w:rsidRPr="00660762">
      <w:rPr>
        <w:rStyle w:val="PageNumber"/>
        <w:rFonts w:ascii="David" w:hAnsi="David"/>
      </w:rPr>
      <w:instrText>PAGE</w:instrText>
    </w:r>
    <w:r w:rsidRPr="00660762">
      <w:rPr>
        <w:rStyle w:val="PageNumber"/>
        <w:rFonts w:ascii="David" w:hAnsi="David"/>
        <w:rtl/>
      </w:rPr>
      <w:instrText xml:space="preserve"> </w:instrText>
    </w:r>
    <w:r w:rsidRPr="00660762">
      <w:rPr>
        <w:rStyle w:val="PageNumber"/>
        <w:rFonts w:ascii="David" w:hAnsi="David"/>
        <w:rtl/>
      </w:rPr>
      <w:fldChar w:fldCharType="separate"/>
    </w:r>
    <w:r w:rsidR="00C90192">
      <w:rPr>
        <w:rStyle w:val="PageNumber"/>
        <w:rFonts w:ascii="David" w:hAnsi="David"/>
        <w:noProof/>
      </w:rPr>
      <w:t>4</w:t>
    </w:r>
    <w:r w:rsidRPr="00660762">
      <w:rPr>
        <w:rStyle w:val="PageNumber"/>
        <w:rFonts w:ascii="David" w:hAnsi="David"/>
        <w:rtl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821A" w14:textId="77777777" w:rsidR="00763048" w:rsidRDefault="00763048" w:rsidP="001E0BCA">
    <w:pPr>
      <w:pStyle w:val="Footer"/>
      <w:tabs>
        <w:tab w:val="clear" w:pos="4252"/>
        <w:tab w:val="clear" w:pos="8504"/>
      </w:tabs>
      <w:bidi/>
      <w:ind w:firstLine="0"/>
      <w:jc w:val="right"/>
      <w:rPr>
        <w:rtl/>
      </w:rPr>
    </w:pPr>
    <w:r>
      <w:rPr>
        <w:rStyle w:val="PageNumber"/>
        <w:rtl/>
      </w:rPr>
      <w:fldChar w:fldCharType="begin"/>
    </w:r>
    <w:r>
      <w:rPr>
        <w:rStyle w:val="PageNumber"/>
        <w:rtl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  <w:rtl/>
      </w:rPr>
      <w:instrText xml:space="preserve"> </w:instrText>
    </w:r>
    <w:r>
      <w:rPr>
        <w:rStyle w:val="PageNumber"/>
        <w:rtl/>
      </w:rPr>
      <w:fldChar w:fldCharType="separate"/>
    </w:r>
    <w:r w:rsidR="00C90192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7A73" w14:textId="77777777" w:rsidR="004608FC" w:rsidRDefault="004608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6414D" w14:textId="77777777" w:rsidR="003F47B7" w:rsidRDefault="003F47B7">
      <w:r>
        <w:t xml:space="preserve">        </w:t>
      </w:r>
      <w:r>
        <w:rPr>
          <w:u w:val="single"/>
        </w:rPr>
        <w:t xml:space="preserve">                               </w:t>
      </w:r>
    </w:p>
  </w:footnote>
  <w:footnote w:type="continuationSeparator" w:id="0">
    <w:p w14:paraId="4E4441B0" w14:textId="77777777" w:rsidR="003F47B7" w:rsidRDefault="003F4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B16" w14:textId="60C1BD67" w:rsidR="004608FC" w:rsidRDefault="003F47B7">
    <w:pPr>
      <w:pStyle w:val="Header"/>
    </w:pPr>
    <w:r>
      <w:rPr>
        <w:noProof/>
      </w:rPr>
      <w:pict w14:anchorId="630563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8516" o:spid="_x0000_s1071" type="#_x0000_t136" style="position:absolute;left:0;text-align:left;margin-left:0;margin-top:0;width:590.3pt;height:14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C6A3" w14:textId="0A7F4B65" w:rsidR="004608FC" w:rsidRDefault="003F47B7">
    <w:pPr>
      <w:pStyle w:val="Header"/>
    </w:pPr>
    <w:r>
      <w:rPr>
        <w:noProof/>
      </w:rPr>
      <w:pict w14:anchorId="2EFBBC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8517" o:spid="_x0000_s1072" type="#_x0000_t136" style="position:absolute;left:0;text-align:left;margin-left:0;margin-top:0;width:590.3pt;height:14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B086" w14:textId="00CC3C0B" w:rsidR="00763048" w:rsidRDefault="003F47B7">
    <w:pPr>
      <w:pStyle w:val="Header"/>
    </w:pPr>
    <w:r>
      <w:rPr>
        <w:noProof/>
      </w:rPr>
      <w:pict w14:anchorId="16FCF1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78515" o:spid="_x0000_s1070" type="#_x0000_t136" style="position:absolute;left:0;text-align:left;margin-left:0;margin-top:0;width:590.3pt;height:14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לא בתוקף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226B608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ascii="David" w:hAnsi="David" w:cs="David" w:hint="cs"/>
        <w:b/>
        <w:i w:val="0"/>
        <w:vanish/>
        <w:sz w:val="26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567" w:hanging="39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851" w:hanging="397"/>
      </w:pPr>
      <w:rPr>
        <w:rFonts w:ascii="David" w:hAnsi="David" w:cs="David" w:hint="cs"/>
        <w:b/>
        <w:i w:val="0"/>
        <w:sz w:val="2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397"/>
      </w:pPr>
      <w:rPr>
        <w:rFonts w:ascii="David" w:hAnsi="David" w:cs="David" w:hint="cs"/>
        <w:b/>
        <w:i w:val="0"/>
        <w:sz w:val="2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1588" w:hanging="397"/>
      </w:pPr>
      <w:rPr>
        <w:rFonts w:ascii="David" w:hAnsi="David" w:cs="David" w:hint="cs"/>
        <w:b/>
        <w:i w:val="0"/>
        <w:sz w:val="20"/>
      </w:rPr>
    </w:lvl>
    <w:lvl w:ilvl="5">
      <w:start w:val="1"/>
      <w:numFmt w:val="decimal"/>
      <w:pStyle w:val="Heading6"/>
      <w:lvlText w:val="%1.%2.%3.%4.%5.%6."/>
      <w:lvlJc w:val="center"/>
      <w:pPr>
        <w:tabs>
          <w:tab w:val="num" w:pos="0"/>
        </w:tabs>
        <w:ind w:left="1985" w:hanging="39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center"/>
      <w:pPr>
        <w:tabs>
          <w:tab w:val="num" w:pos="0"/>
        </w:tabs>
        <w:ind w:left="2382" w:hanging="397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center"/>
      <w:pPr>
        <w:tabs>
          <w:tab w:val="num" w:pos="0"/>
        </w:tabs>
        <w:ind w:left="2779" w:hanging="397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center"/>
      <w:pPr>
        <w:tabs>
          <w:tab w:val="num" w:pos="0"/>
        </w:tabs>
        <w:ind w:left="3176" w:hanging="397"/>
      </w:pPr>
      <w:rPr>
        <w:rFonts w:hint="default"/>
      </w:rPr>
    </w:lvl>
  </w:abstractNum>
  <w:abstractNum w:abstractNumId="1" w15:restartNumberingAfterBreak="0">
    <w:nsid w:val="007537B8"/>
    <w:multiLevelType w:val="multilevel"/>
    <w:tmpl w:val="B85632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2B45A6C"/>
    <w:multiLevelType w:val="hybridMultilevel"/>
    <w:tmpl w:val="64466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3C215B"/>
    <w:multiLevelType w:val="hybridMultilevel"/>
    <w:tmpl w:val="D63656BE"/>
    <w:lvl w:ilvl="0" w:tplc="47DE82C0">
      <w:start w:val="2"/>
      <w:numFmt w:val="bullet"/>
      <w:lvlText w:val="-"/>
      <w:lvlJc w:val="left"/>
      <w:pPr>
        <w:ind w:left="720" w:hanging="360"/>
      </w:pPr>
      <w:rPr>
        <w:rFonts w:ascii="David" w:eastAsia="Arial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54C43"/>
    <w:multiLevelType w:val="multilevel"/>
    <w:tmpl w:val="B4C21B22"/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74502DC"/>
    <w:multiLevelType w:val="hybridMultilevel"/>
    <w:tmpl w:val="213C6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26767"/>
    <w:multiLevelType w:val="hybridMultilevel"/>
    <w:tmpl w:val="6302C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FE5759"/>
    <w:multiLevelType w:val="hybridMultilevel"/>
    <w:tmpl w:val="A74483F6"/>
    <w:lvl w:ilvl="0" w:tplc="47DE82C0">
      <w:start w:val="2"/>
      <w:numFmt w:val="bullet"/>
      <w:lvlText w:val="-"/>
      <w:lvlJc w:val="left"/>
      <w:pPr>
        <w:ind w:left="720" w:hanging="360"/>
      </w:pPr>
      <w:rPr>
        <w:rFonts w:ascii="David" w:eastAsia="Arial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5FD0"/>
    <w:multiLevelType w:val="multilevel"/>
    <w:tmpl w:val="FAD0A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56F7FAE"/>
    <w:multiLevelType w:val="hybridMultilevel"/>
    <w:tmpl w:val="351864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DE273C"/>
    <w:multiLevelType w:val="hybridMultilevel"/>
    <w:tmpl w:val="BC6CFC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A32B17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BBA5616"/>
    <w:multiLevelType w:val="multilevel"/>
    <w:tmpl w:val="43BCF5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EF85714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41D2719"/>
    <w:multiLevelType w:val="hybridMultilevel"/>
    <w:tmpl w:val="ADAAF20E"/>
    <w:lvl w:ilvl="0" w:tplc="04090001">
      <w:start w:val="1"/>
      <w:numFmt w:val="bullet"/>
      <w:pStyle w:val="TOCHeadi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2A0874"/>
    <w:multiLevelType w:val="hybridMultilevel"/>
    <w:tmpl w:val="F508FF8C"/>
    <w:lvl w:ilvl="0" w:tplc="47DE82C0">
      <w:start w:val="2"/>
      <w:numFmt w:val="bullet"/>
      <w:lvlText w:val="-"/>
      <w:lvlJc w:val="left"/>
      <w:pPr>
        <w:ind w:left="720" w:hanging="360"/>
      </w:pPr>
      <w:rPr>
        <w:rFonts w:ascii="David" w:eastAsia="Arial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E3B72"/>
    <w:multiLevelType w:val="multilevel"/>
    <w:tmpl w:val="4A2AA67A"/>
    <w:lvl w:ilvl="0">
      <w:start w:val="1"/>
      <w:numFmt w:val="hebrew1"/>
      <w:pStyle w:val="a"/>
      <w:suff w:val="nothing"/>
      <w:lvlText w:val="%1."/>
      <w:lvlJc w:val="center"/>
      <w:pPr>
        <w:ind w:left="0" w:hanging="360"/>
      </w:pPr>
      <w:rPr>
        <w:rFonts w:hint="default"/>
        <w:vanish/>
      </w:rPr>
    </w:lvl>
    <w:lvl w:ilvl="1">
      <w:start w:val="1"/>
      <w:numFmt w:val="decimal"/>
      <w:pStyle w:val="a0"/>
      <w:suff w:val="space"/>
      <w:lvlText w:val="%1-%2."/>
      <w:lvlJc w:val="center"/>
      <w:pPr>
        <w:ind w:left="360" w:hanging="360"/>
      </w:pPr>
      <w:rPr>
        <w:rFonts w:hint="default"/>
      </w:rPr>
    </w:lvl>
    <w:lvl w:ilvl="2">
      <w:start w:val="1"/>
      <w:numFmt w:val="hebrew1"/>
      <w:lvlText w:val="%1.%2.%3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hebrew1"/>
      <w:lvlText w:val="%1.%2.%3.%4.%5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7" w15:restartNumberingAfterBreak="0">
    <w:nsid w:val="28894372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8904CF2"/>
    <w:multiLevelType w:val="multilevel"/>
    <w:tmpl w:val="3FB0C2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FB43900"/>
    <w:multiLevelType w:val="hybridMultilevel"/>
    <w:tmpl w:val="CEB6D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183DF9"/>
    <w:multiLevelType w:val="hybridMultilevel"/>
    <w:tmpl w:val="6666F68E"/>
    <w:lvl w:ilvl="0" w:tplc="C6B6C8DC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9773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ECB2BFE"/>
    <w:multiLevelType w:val="multilevel"/>
    <w:tmpl w:val="9326B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3" w15:restartNumberingAfterBreak="0">
    <w:nsid w:val="3F7C26D2"/>
    <w:multiLevelType w:val="hybridMultilevel"/>
    <w:tmpl w:val="B574A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B4C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1007E"/>
    <w:multiLevelType w:val="multilevel"/>
    <w:tmpl w:val="80827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79E43F9"/>
    <w:multiLevelType w:val="hybridMultilevel"/>
    <w:tmpl w:val="DBF0368C"/>
    <w:lvl w:ilvl="0" w:tplc="257EC29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color w:val="00000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9C015B"/>
    <w:multiLevelType w:val="multilevel"/>
    <w:tmpl w:val="4BF66CE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FC16DA5"/>
    <w:multiLevelType w:val="hybridMultilevel"/>
    <w:tmpl w:val="2260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42072"/>
    <w:multiLevelType w:val="hybridMultilevel"/>
    <w:tmpl w:val="4E569F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F2CD0"/>
    <w:multiLevelType w:val="multilevel"/>
    <w:tmpl w:val="12B06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6A11534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DD96B6E"/>
    <w:multiLevelType w:val="multilevel"/>
    <w:tmpl w:val="AC0E0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E213A58"/>
    <w:multiLevelType w:val="multilevel"/>
    <w:tmpl w:val="CB342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E4F218C"/>
    <w:multiLevelType w:val="multilevel"/>
    <w:tmpl w:val="448E7C1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388266165">
    <w:abstractNumId w:val="0"/>
  </w:num>
  <w:num w:numId="2" w16cid:durableId="1528331821">
    <w:abstractNumId w:val="16"/>
  </w:num>
  <w:num w:numId="3" w16cid:durableId="1641767541">
    <w:abstractNumId w:val="27"/>
  </w:num>
  <w:num w:numId="4" w16cid:durableId="1640307194">
    <w:abstractNumId w:val="8"/>
  </w:num>
  <w:num w:numId="5" w16cid:durableId="1179582739">
    <w:abstractNumId w:val="30"/>
  </w:num>
  <w:num w:numId="6" w16cid:durableId="2068336636">
    <w:abstractNumId w:val="26"/>
  </w:num>
  <w:num w:numId="7" w16cid:durableId="1136221729">
    <w:abstractNumId w:val="29"/>
  </w:num>
  <w:num w:numId="8" w16cid:durableId="1726445461">
    <w:abstractNumId w:val="24"/>
  </w:num>
  <w:num w:numId="9" w16cid:durableId="1577125218">
    <w:abstractNumId w:val="14"/>
  </w:num>
  <w:num w:numId="10" w16cid:durableId="1574045883">
    <w:abstractNumId w:val="12"/>
  </w:num>
  <w:num w:numId="11" w16cid:durableId="1340963107">
    <w:abstractNumId w:val="10"/>
  </w:num>
  <w:num w:numId="12" w16cid:durableId="913314497">
    <w:abstractNumId w:val="6"/>
  </w:num>
  <w:num w:numId="13" w16cid:durableId="392391678">
    <w:abstractNumId w:val="25"/>
  </w:num>
  <w:num w:numId="14" w16cid:durableId="1322274367">
    <w:abstractNumId w:val="11"/>
  </w:num>
  <w:num w:numId="15" w16cid:durableId="1157458548">
    <w:abstractNumId w:val="17"/>
  </w:num>
  <w:num w:numId="16" w16cid:durableId="2060283313">
    <w:abstractNumId w:val="33"/>
  </w:num>
  <w:num w:numId="17" w16cid:durableId="543563522">
    <w:abstractNumId w:val="32"/>
  </w:num>
  <w:num w:numId="18" w16cid:durableId="138307788">
    <w:abstractNumId w:val="13"/>
  </w:num>
  <w:num w:numId="19" w16cid:durableId="456149008">
    <w:abstractNumId w:val="31"/>
  </w:num>
  <w:num w:numId="20" w16cid:durableId="1542471832">
    <w:abstractNumId w:val="21"/>
  </w:num>
  <w:num w:numId="21" w16cid:durableId="1827041619">
    <w:abstractNumId w:val="28"/>
  </w:num>
  <w:num w:numId="22" w16cid:durableId="1928805870">
    <w:abstractNumId w:val="2"/>
  </w:num>
  <w:num w:numId="23" w16cid:durableId="1335375322">
    <w:abstractNumId w:val="7"/>
  </w:num>
  <w:num w:numId="24" w16cid:durableId="1351838398">
    <w:abstractNumId w:val="22"/>
  </w:num>
  <w:num w:numId="25" w16cid:durableId="1166895841">
    <w:abstractNumId w:val="3"/>
  </w:num>
  <w:num w:numId="26" w16cid:durableId="1756316240">
    <w:abstractNumId w:val="34"/>
  </w:num>
  <w:num w:numId="27" w16cid:durableId="1938247116">
    <w:abstractNumId w:val="23"/>
  </w:num>
  <w:num w:numId="28" w16cid:durableId="1992294699">
    <w:abstractNumId w:val="1"/>
  </w:num>
  <w:num w:numId="29" w16cid:durableId="706175256">
    <w:abstractNumId w:val="15"/>
  </w:num>
  <w:num w:numId="30" w16cid:durableId="295836129">
    <w:abstractNumId w:val="5"/>
  </w:num>
  <w:num w:numId="31" w16cid:durableId="1642150805">
    <w:abstractNumId w:val="9"/>
  </w:num>
  <w:num w:numId="32" w16cid:durableId="1622759427">
    <w:abstractNumId w:val="19"/>
  </w:num>
  <w:num w:numId="33" w16cid:durableId="1012025470">
    <w:abstractNumId w:val="20"/>
  </w:num>
  <w:num w:numId="34" w16cid:durableId="1802377267">
    <w:abstractNumId w:val="4"/>
  </w:num>
  <w:num w:numId="35" w16cid:durableId="1781342603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B3"/>
    <w:rsid w:val="0000514D"/>
    <w:rsid w:val="000115CE"/>
    <w:rsid w:val="000129E8"/>
    <w:rsid w:val="00014100"/>
    <w:rsid w:val="00014A99"/>
    <w:rsid w:val="0002303C"/>
    <w:rsid w:val="00030F66"/>
    <w:rsid w:val="00033D46"/>
    <w:rsid w:val="00041CC7"/>
    <w:rsid w:val="00041CD2"/>
    <w:rsid w:val="0005667C"/>
    <w:rsid w:val="00057970"/>
    <w:rsid w:val="00070ACA"/>
    <w:rsid w:val="00070DBD"/>
    <w:rsid w:val="00071E72"/>
    <w:rsid w:val="00082C02"/>
    <w:rsid w:val="00082D72"/>
    <w:rsid w:val="00085E3C"/>
    <w:rsid w:val="00094783"/>
    <w:rsid w:val="000978EF"/>
    <w:rsid w:val="000A0F4E"/>
    <w:rsid w:val="000B0730"/>
    <w:rsid w:val="000B6A7D"/>
    <w:rsid w:val="000B7218"/>
    <w:rsid w:val="000C1B4F"/>
    <w:rsid w:val="000D3B54"/>
    <w:rsid w:val="000E5D75"/>
    <w:rsid w:val="000E73DE"/>
    <w:rsid w:val="000F32C7"/>
    <w:rsid w:val="000F427D"/>
    <w:rsid w:val="00103532"/>
    <w:rsid w:val="0011603A"/>
    <w:rsid w:val="00125A58"/>
    <w:rsid w:val="00137BFE"/>
    <w:rsid w:val="00152709"/>
    <w:rsid w:val="001570EA"/>
    <w:rsid w:val="00175C35"/>
    <w:rsid w:val="00180077"/>
    <w:rsid w:val="00183A69"/>
    <w:rsid w:val="00184B66"/>
    <w:rsid w:val="00190A19"/>
    <w:rsid w:val="00192696"/>
    <w:rsid w:val="00192BF5"/>
    <w:rsid w:val="001A2689"/>
    <w:rsid w:val="001B5DF4"/>
    <w:rsid w:val="001D551B"/>
    <w:rsid w:val="001D5AE1"/>
    <w:rsid w:val="001D6A78"/>
    <w:rsid w:val="001E0BCA"/>
    <w:rsid w:val="001F3336"/>
    <w:rsid w:val="001F43BE"/>
    <w:rsid w:val="001F78FB"/>
    <w:rsid w:val="00201FD0"/>
    <w:rsid w:val="002024E2"/>
    <w:rsid w:val="002045B2"/>
    <w:rsid w:val="00207101"/>
    <w:rsid w:val="00226633"/>
    <w:rsid w:val="00226995"/>
    <w:rsid w:val="00242029"/>
    <w:rsid w:val="002556D5"/>
    <w:rsid w:val="00257706"/>
    <w:rsid w:val="002938CF"/>
    <w:rsid w:val="00297418"/>
    <w:rsid w:val="002A0CC9"/>
    <w:rsid w:val="002A2D47"/>
    <w:rsid w:val="002A366D"/>
    <w:rsid w:val="002C0DED"/>
    <w:rsid w:val="002C1C5C"/>
    <w:rsid w:val="002C5E37"/>
    <w:rsid w:val="002D5253"/>
    <w:rsid w:val="002E1C80"/>
    <w:rsid w:val="002F1D43"/>
    <w:rsid w:val="00312270"/>
    <w:rsid w:val="003173F6"/>
    <w:rsid w:val="00326454"/>
    <w:rsid w:val="00336105"/>
    <w:rsid w:val="0033749E"/>
    <w:rsid w:val="00337D70"/>
    <w:rsid w:val="0035125C"/>
    <w:rsid w:val="00352DFC"/>
    <w:rsid w:val="0036345D"/>
    <w:rsid w:val="003703B7"/>
    <w:rsid w:val="00375D27"/>
    <w:rsid w:val="00381792"/>
    <w:rsid w:val="00382831"/>
    <w:rsid w:val="00382A23"/>
    <w:rsid w:val="0038343B"/>
    <w:rsid w:val="00383DDF"/>
    <w:rsid w:val="00385C8D"/>
    <w:rsid w:val="00392E41"/>
    <w:rsid w:val="003B2CED"/>
    <w:rsid w:val="003B5BEE"/>
    <w:rsid w:val="003C6F53"/>
    <w:rsid w:val="003D02DE"/>
    <w:rsid w:val="003D090B"/>
    <w:rsid w:val="003D198A"/>
    <w:rsid w:val="003D4A0A"/>
    <w:rsid w:val="003D4A82"/>
    <w:rsid w:val="003E21E6"/>
    <w:rsid w:val="003F17A6"/>
    <w:rsid w:val="003F1FB4"/>
    <w:rsid w:val="003F4492"/>
    <w:rsid w:val="003F47B7"/>
    <w:rsid w:val="004027CD"/>
    <w:rsid w:val="00404157"/>
    <w:rsid w:val="00404260"/>
    <w:rsid w:val="00404E66"/>
    <w:rsid w:val="004051D1"/>
    <w:rsid w:val="004300C8"/>
    <w:rsid w:val="00437D1E"/>
    <w:rsid w:val="00443E55"/>
    <w:rsid w:val="00455D02"/>
    <w:rsid w:val="004608FC"/>
    <w:rsid w:val="00473611"/>
    <w:rsid w:val="00474C46"/>
    <w:rsid w:val="00480D08"/>
    <w:rsid w:val="004A7374"/>
    <w:rsid w:val="004C4C39"/>
    <w:rsid w:val="004D1711"/>
    <w:rsid w:val="004D4C8B"/>
    <w:rsid w:val="004E0F93"/>
    <w:rsid w:val="004F2B94"/>
    <w:rsid w:val="004F6B25"/>
    <w:rsid w:val="004F7941"/>
    <w:rsid w:val="00513128"/>
    <w:rsid w:val="0052150F"/>
    <w:rsid w:val="00527AED"/>
    <w:rsid w:val="00542CA6"/>
    <w:rsid w:val="00557275"/>
    <w:rsid w:val="0056385F"/>
    <w:rsid w:val="00566D70"/>
    <w:rsid w:val="00582478"/>
    <w:rsid w:val="0058267B"/>
    <w:rsid w:val="00587097"/>
    <w:rsid w:val="005900DF"/>
    <w:rsid w:val="00590FD2"/>
    <w:rsid w:val="00593E13"/>
    <w:rsid w:val="005C330A"/>
    <w:rsid w:val="005D10BB"/>
    <w:rsid w:val="005D4529"/>
    <w:rsid w:val="005D4A71"/>
    <w:rsid w:val="005D579C"/>
    <w:rsid w:val="005E314B"/>
    <w:rsid w:val="005E7148"/>
    <w:rsid w:val="005F125F"/>
    <w:rsid w:val="005F6055"/>
    <w:rsid w:val="00606C63"/>
    <w:rsid w:val="00620789"/>
    <w:rsid w:val="00624D03"/>
    <w:rsid w:val="00630AC9"/>
    <w:rsid w:val="00643B26"/>
    <w:rsid w:val="00656628"/>
    <w:rsid w:val="00660762"/>
    <w:rsid w:val="00674A43"/>
    <w:rsid w:val="00674E0A"/>
    <w:rsid w:val="00681A7E"/>
    <w:rsid w:val="00693EAF"/>
    <w:rsid w:val="006B3B20"/>
    <w:rsid w:val="006C1340"/>
    <w:rsid w:val="006C32C4"/>
    <w:rsid w:val="006D289C"/>
    <w:rsid w:val="006E26D7"/>
    <w:rsid w:val="006E77DA"/>
    <w:rsid w:val="006E7F23"/>
    <w:rsid w:val="006F6A44"/>
    <w:rsid w:val="00702017"/>
    <w:rsid w:val="00710A1C"/>
    <w:rsid w:val="0071292F"/>
    <w:rsid w:val="00715A20"/>
    <w:rsid w:val="00724384"/>
    <w:rsid w:val="007244C1"/>
    <w:rsid w:val="00727CF1"/>
    <w:rsid w:val="007357DB"/>
    <w:rsid w:val="0074462A"/>
    <w:rsid w:val="007446AC"/>
    <w:rsid w:val="00750589"/>
    <w:rsid w:val="00755EFE"/>
    <w:rsid w:val="00763048"/>
    <w:rsid w:val="0076530B"/>
    <w:rsid w:val="007707AB"/>
    <w:rsid w:val="00771FB5"/>
    <w:rsid w:val="007851B7"/>
    <w:rsid w:val="0078653D"/>
    <w:rsid w:val="007A6746"/>
    <w:rsid w:val="007D5371"/>
    <w:rsid w:val="007E4A4F"/>
    <w:rsid w:val="007E6F1E"/>
    <w:rsid w:val="007F44DF"/>
    <w:rsid w:val="00800CD4"/>
    <w:rsid w:val="00823147"/>
    <w:rsid w:val="008252AE"/>
    <w:rsid w:val="008351EE"/>
    <w:rsid w:val="00840A1C"/>
    <w:rsid w:val="00842BC6"/>
    <w:rsid w:val="008536C1"/>
    <w:rsid w:val="00855C78"/>
    <w:rsid w:val="008564D8"/>
    <w:rsid w:val="0086150E"/>
    <w:rsid w:val="0086468C"/>
    <w:rsid w:val="008670B8"/>
    <w:rsid w:val="00875B30"/>
    <w:rsid w:val="0088001F"/>
    <w:rsid w:val="00893F32"/>
    <w:rsid w:val="008A6061"/>
    <w:rsid w:val="008A73A4"/>
    <w:rsid w:val="008B0797"/>
    <w:rsid w:val="008B0FBA"/>
    <w:rsid w:val="008C5C49"/>
    <w:rsid w:val="008C7BC2"/>
    <w:rsid w:val="008D5B6C"/>
    <w:rsid w:val="008D7A7D"/>
    <w:rsid w:val="008F147D"/>
    <w:rsid w:val="008F3F51"/>
    <w:rsid w:val="008F5DD1"/>
    <w:rsid w:val="008F707B"/>
    <w:rsid w:val="008F7449"/>
    <w:rsid w:val="00900202"/>
    <w:rsid w:val="009053AB"/>
    <w:rsid w:val="0091744B"/>
    <w:rsid w:val="009225D3"/>
    <w:rsid w:val="00940FDA"/>
    <w:rsid w:val="00951813"/>
    <w:rsid w:val="0095192C"/>
    <w:rsid w:val="00954945"/>
    <w:rsid w:val="0095537B"/>
    <w:rsid w:val="009554E4"/>
    <w:rsid w:val="00955DB3"/>
    <w:rsid w:val="00966968"/>
    <w:rsid w:val="00967174"/>
    <w:rsid w:val="009712C1"/>
    <w:rsid w:val="009722E2"/>
    <w:rsid w:val="00973735"/>
    <w:rsid w:val="0097644E"/>
    <w:rsid w:val="009876F3"/>
    <w:rsid w:val="009A0BC1"/>
    <w:rsid w:val="009A159A"/>
    <w:rsid w:val="009A4FE5"/>
    <w:rsid w:val="009A5704"/>
    <w:rsid w:val="009B78FF"/>
    <w:rsid w:val="009E71F9"/>
    <w:rsid w:val="009F756B"/>
    <w:rsid w:val="00A1733C"/>
    <w:rsid w:val="00A2446A"/>
    <w:rsid w:val="00A26C42"/>
    <w:rsid w:val="00A3347A"/>
    <w:rsid w:val="00A35CF3"/>
    <w:rsid w:val="00A51FA7"/>
    <w:rsid w:val="00A55EB4"/>
    <w:rsid w:val="00A63780"/>
    <w:rsid w:val="00A765F9"/>
    <w:rsid w:val="00AA4D9B"/>
    <w:rsid w:val="00AA5E53"/>
    <w:rsid w:val="00AA6C28"/>
    <w:rsid w:val="00AB0E3A"/>
    <w:rsid w:val="00AB3058"/>
    <w:rsid w:val="00AB50F3"/>
    <w:rsid w:val="00AB7AFB"/>
    <w:rsid w:val="00AC44EF"/>
    <w:rsid w:val="00AE1AE2"/>
    <w:rsid w:val="00AE2522"/>
    <w:rsid w:val="00AE50AC"/>
    <w:rsid w:val="00AF7E87"/>
    <w:rsid w:val="00B07065"/>
    <w:rsid w:val="00B252BF"/>
    <w:rsid w:val="00B258CC"/>
    <w:rsid w:val="00B25A74"/>
    <w:rsid w:val="00B35E63"/>
    <w:rsid w:val="00B411EA"/>
    <w:rsid w:val="00B419DF"/>
    <w:rsid w:val="00B427E5"/>
    <w:rsid w:val="00B477DB"/>
    <w:rsid w:val="00B47E71"/>
    <w:rsid w:val="00B50A03"/>
    <w:rsid w:val="00B51240"/>
    <w:rsid w:val="00B53DE3"/>
    <w:rsid w:val="00B5568A"/>
    <w:rsid w:val="00B61D57"/>
    <w:rsid w:val="00B92627"/>
    <w:rsid w:val="00B940F1"/>
    <w:rsid w:val="00B95E46"/>
    <w:rsid w:val="00B969A7"/>
    <w:rsid w:val="00BA377D"/>
    <w:rsid w:val="00BA722B"/>
    <w:rsid w:val="00BC7B3D"/>
    <w:rsid w:val="00BD6B2C"/>
    <w:rsid w:val="00BE0C11"/>
    <w:rsid w:val="00BE39EC"/>
    <w:rsid w:val="00BE6622"/>
    <w:rsid w:val="00BF2219"/>
    <w:rsid w:val="00C02E89"/>
    <w:rsid w:val="00C11463"/>
    <w:rsid w:val="00C22158"/>
    <w:rsid w:val="00C25FA6"/>
    <w:rsid w:val="00C34FE2"/>
    <w:rsid w:val="00C44F35"/>
    <w:rsid w:val="00C64AAA"/>
    <w:rsid w:val="00C670EC"/>
    <w:rsid w:val="00C71870"/>
    <w:rsid w:val="00C73C62"/>
    <w:rsid w:val="00C74637"/>
    <w:rsid w:val="00C7752E"/>
    <w:rsid w:val="00C90192"/>
    <w:rsid w:val="00C9427C"/>
    <w:rsid w:val="00C97F3B"/>
    <w:rsid w:val="00CA15E1"/>
    <w:rsid w:val="00CC573E"/>
    <w:rsid w:val="00CD047C"/>
    <w:rsid w:val="00CD4441"/>
    <w:rsid w:val="00CF1E3A"/>
    <w:rsid w:val="00CF4443"/>
    <w:rsid w:val="00D07A75"/>
    <w:rsid w:val="00D20E69"/>
    <w:rsid w:val="00D26428"/>
    <w:rsid w:val="00D26500"/>
    <w:rsid w:val="00D35A2A"/>
    <w:rsid w:val="00D433BC"/>
    <w:rsid w:val="00D57275"/>
    <w:rsid w:val="00D67D51"/>
    <w:rsid w:val="00D72334"/>
    <w:rsid w:val="00D73026"/>
    <w:rsid w:val="00D7446E"/>
    <w:rsid w:val="00D9075E"/>
    <w:rsid w:val="00D90D36"/>
    <w:rsid w:val="00D93B52"/>
    <w:rsid w:val="00D959B3"/>
    <w:rsid w:val="00DB2FA4"/>
    <w:rsid w:val="00DC3DBA"/>
    <w:rsid w:val="00DC5333"/>
    <w:rsid w:val="00DC7438"/>
    <w:rsid w:val="00DD219F"/>
    <w:rsid w:val="00DD37B4"/>
    <w:rsid w:val="00DE269E"/>
    <w:rsid w:val="00DE2793"/>
    <w:rsid w:val="00DE2EBB"/>
    <w:rsid w:val="00DE503F"/>
    <w:rsid w:val="00DE7778"/>
    <w:rsid w:val="00DF04D1"/>
    <w:rsid w:val="00DF0FF0"/>
    <w:rsid w:val="00E0082C"/>
    <w:rsid w:val="00E057BF"/>
    <w:rsid w:val="00E107CC"/>
    <w:rsid w:val="00E12C78"/>
    <w:rsid w:val="00E260AC"/>
    <w:rsid w:val="00E31912"/>
    <w:rsid w:val="00E34C4E"/>
    <w:rsid w:val="00E37DC2"/>
    <w:rsid w:val="00E63814"/>
    <w:rsid w:val="00E7528C"/>
    <w:rsid w:val="00E80CA0"/>
    <w:rsid w:val="00E830F7"/>
    <w:rsid w:val="00E84889"/>
    <w:rsid w:val="00E95A80"/>
    <w:rsid w:val="00E95F19"/>
    <w:rsid w:val="00EA0845"/>
    <w:rsid w:val="00EA599A"/>
    <w:rsid w:val="00ED31FC"/>
    <w:rsid w:val="00ED4187"/>
    <w:rsid w:val="00EE2789"/>
    <w:rsid w:val="00EE5796"/>
    <w:rsid w:val="00EE57EA"/>
    <w:rsid w:val="00F11003"/>
    <w:rsid w:val="00F16176"/>
    <w:rsid w:val="00F2000A"/>
    <w:rsid w:val="00F25588"/>
    <w:rsid w:val="00F46F11"/>
    <w:rsid w:val="00F609A2"/>
    <w:rsid w:val="00F65DF5"/>
    <w:rsid w:val="00F70706"/>
    <w:rsid w:val="00F7420B"/>
    <w:rsid w:val="00F95EC6"/>
    <w:rsid w:val="00FA201D"/>
    <w:rsid w:val="00FA5A05"/>
    <w:rsid w:val="00FA77DF"/>
    <w:rsid w:val="00FB2376"/>
    <w:rsid w:val="00FB4D6F"/>
    <w:rsid w:val="00FC4380"/>
    <w:rsid w:val="00FC655E"/>
    <w:rsid w:val="00FD3B89"/>
    <w:rsid w:val="00FD4D77"/>
    <w:rsid w:val="00FD64D4"/>
    <w:rsid w:val="00FE4DF6"/>
    <w:rsid w:val="00FE553B"/>
    <w:rsid w:val="00FF1954"/>
    <w:rsid w:val="00FF2106"/>
    <w:rsid w:val="00FF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F5C36"/>
  <w15:chartTrackingRefBased/>
  <w15:docId w15:val="{18E9DDA5-B0F1-48B7-8500-09213DE6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er" w:uiPriority="99"/>
    <w:lsdException w:name="index heading" w:uiPriority="99"/>
    <w:lsdException w:name="caption" w:uiPriority="35" w:qFormat="1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Pr>
      <w:rFonts w:cs="David"/>
      <w:spacing w:val="10"/>
      <w:szCs w:val="22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AB3058"/>
    <w:pPr>
      <w:numPr>
        <w:numId w:val="1"/>
      </w:numPr>
      <w:spacing w:before="240" w:line="360" w:lineRule="auto"/>
      <w:jc w:val="center"/>
      <w:outlineLvl w:val="0"/>
    </w:pPr>
    <w:rPr>
      <w:b/>
      <w:bCs/>
      <w:sz w:val="24"/>
      <w:szCs w:val="26"/>
    </w:rPr>
  </w:style>
  <w:style w:type="paragraph" w:styleId="Heading2">
    <w:name w:val="heading 2"/>
    <w:basedOn w:val="Normal"/>
    <w:next w:val="X-X"/>
    <w:link w:val="Heading2Char"/>
    <w:uiPriority w:val="9"/>
    <w:qFormat/>
    <w:rsid w:val="00AB3058"/>
    <w:pPr>
      <w:keepNext/>
      <w:numPr>
        <w:ilvl w:val="1"/>
        <w:numId w:val="1"/>
      </w:numPr>
      <w:spacing w:before="120" w:line="360" w:lineRule="auto"/>
      <w:ind w:left="680" w:hanging="680"/>
      <w:outlineLvl w:val="1"/>
    </w:pPr>
    <w:rPr>
      <w:b/>
      <w:bCs/>
      <w:sz w:val="22"/>
      <w:szCs w:val="24"/>
    </w:rPr>
  </w:style>
  <w:style w:type="paragraph" w:styleId="Heading3">
    <w:name w:val="heading 3"/>
    <w:basedOn w:val="Normal"/>
    <w:next w:val="X-X-X"/>
    <w:link w:val="Heading3Char"/>
    <w:uiPriority w:val="9"/>
    <w:qFormat/>
    <w:rsid w:val="0086150E"/>
    <w:pPr>
      <w:numPr>
        <w:ilvl w:val="2"/>
        <w:numId w:val="1"/>
      </w:num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X-X-X-X"/>
    <w:link w:val="Heading4Char"/>
    <w:uiPriority w:val="9"/>
    <w:qFormat/>
    <w:rsid w:val="00207101"/>
    <w:pPr>
      <w:numPr>
        <w:ilvl w:val="3"/>
        <w:numId w:val="1"/>
      </w:num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Heading4"/>
    <w:next w:val="X-X-X-X-X"/>
    <w:link w:val="Heading5Char"/>
    <w:uiPriority w:val="9"/>
    <w:qFormat/>
    <w:rsid w:val="00207101"/>
    <w:pPr>
      <w:numPr>
        <w:ilvl w:val="4"/>
      </w:numPr>
      <w:tabs>
        <w:tab w:val="clear" w:pos="0"/>
        <w:tab w:val="clear" w:pos="992"/>
        <w:tab w:val="left" w:pos="1077"/>
      </w:tabs>
      <w:ind w:left="1077" w:hanging="1077"/>
      <w:outlineLvl w:val="4"/>
    </w:pPr>
  </w:style>
  <w:style w:type="paragraph" w:styleId="Heading6">
    <w:name w:val="heading 6"/>
    <w:basedOn w:val="Normal"/>
    <w:next w:val="NormalIndent"/>
    <w:link w:val="Heading6Char"/>
    <w:uiPriority w:val="9"/>
    <w:qFormat/>
    <w:rsid w:val="00606C63"/>
    <w:pPr>
      <w:numPr>
        <w:ilvl w:val="5"/>
        <w:numId w:val="1"/>
      </w:numPr>
      <w:outlineLvl w:val="5"/>
    </w:pPr>
    <w:rPr>
      <w:szCs w:val="20"/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06C63"/>
    <w:pPr>
      <w:numPr>
        <w:ilvl w:val="6"/>
        <w:numId w:val="1"/>
      </w:numPr>
      <w:tabs>
        <w:tab w:val="left" w:pos="1363"/>
      </w:tabs>
      <w:spacing w:before="240" w:after="240" w:line="360" w:lineRule="auto"/>
      <w:ind w:right="992"/>
      <w:jc w:val="center"/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06C63"/>
    <w:pPr>
      <w:numPr>
        <w:ilvl w:val="7"/>
        <w:numId w:val="1"/>
      </w:numPr>
      <w:spacing w:before="240" w:after="360"/>
      <w:jc w:val="center"/>
      <w:outlineLvl w:val="7"/>
    </w:pPr>
    <w:rPr>
      <w:b/>
      <w:bCs/>
      <w:szCs w:val="24"/>
    </w:rPr>
  </w:style>
  <w:style w:type="paragraph" w:styleId="Heading9">
    <w:name w:val="heading 9"/>
    <w:basedOn w:val="Normal"/>
    <w:next w:val="NormalIndent"/>
    <w:link w:val="Heading9Char"/>
    <w:uiPriority w:val="9"/>
    <w:qFormat/>
    <w:rsid w:val="00606C63"/>
    <w:pPr>
      <w:numPr>
        <w:ilvl w:val="8"/>
        <w:numId w:val="1"/>
      </w:numPr>
      <w:outlineLvl w:val="8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כתיבה בסעיף"/>
    <w:basedOn w:val="-"/>
    <w:rsid w:val="009A4FE5"/>
    <w:pPr>
      <w:keepNext/>
      <w:tabs>
        <w:tab w:val="clear" w:pos="938"/>
        <w:tab w:val="clear" w:pos="1221"/>
      </w:tabs>
      <w:spacing w:line="360" w:lineRule="auto"/>
      <w:ind w:left="567" w:firstLine="0"/>
    </w:pPr>
    <w:rPr>
      <w:b w:val="0"/>
      <w:bCs w:val="0"/>
    </w:rPr>
  </w:style>
  <w:style w:type="paragraph" w:customStyle="1" w:styleId="-">
    <w:name w:val="תת - סעיף"/>
    <w:basedOn w:val="a2"/>
    <w:pPr>
      <w:tabs>
        <w:tab w:val="clear" w:pos="512"/>
        <w:tab w:val="left" w:pos="938"/>
        <w:tab w:val="left" w:pos="1221"/>
      </w:tabs>
      <w:ind w:left="1220" w:hanging="709"/>
    </w:pPr>
  </w:style>
  <w:style w:type="paragraph" w:customStyle="1" w:styleId="a2">
    <w:name w:val="סעיף"/>
    <w:basedOn w:val="Normal"/>
    <w:pPr>
      <w:tabs>
        <w:tab w:val="left" w:pos="512"/>
      </w:tabs>
    </w:pPr>
    <w:rPr>
      <w:b/>
      <w:bCs/>
    </w:rPr>
  </w:style>
  <w:style w:type="paragraph" w:customStyle="1" w:styleId="X-X">
    <w:name w:val="X-X"/>
    <w:basedOn w:val="Heading2"/>
    <w:rsid w:val="009A0BC1"/>
    <w:pPr>
      <w:keepNext w:val="0"/>
      <w:numPr>
        <w:ilvl w:val="0"/>
        <w:numId w:val="0"/>
      </w:numPr>
      <w:tabs>
        <w:tab w:val="left" w:pos="850"/>
        <w:tab w:val="left" w:pos="1134"/>
      </w:tabs>
      <w:spacing w:before="0"/>
      <w:ind w:left="680"/>
      <w:outlineLvl w:val="9"/>
    </w:pPr>
    <w:rPr>
      <w:b w:val="0"/>
      <w:bCs w:val="0"/>
      <w:szCs w:val="22"/>
    </w:rPr>
  </w:style>
  <w:style w:type="paragraph" w:customStyle="1" w:styleId="X-X-X">
    <w:name w:val="X-X-X"/>
    <w:basedOn w:val="-"/>
    <w:rsid w:val="004D1711"/>
    <w:pPr>
      <w:tabs>
        <w:tab w:val="clear" w:pos="938"/>
        <w:tab w:val="clear" w:pos="1221"/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spacing w:line="360" w:lineRule="auto"/>
      <w:ind w:left="737" w:firstLine="0"/>
    </w:pPr>
    <w:rPr>
      <w:b w:val="0"/>
      <w:bCs w:val="0"/>
    </w:rPr>
  </w:style>
  <w:style w:type="paragraph" w:customStyle="1" w:styleId="X-X-X-X">
    <w:name w:val="X-X-X-X"/>
    <w:basedOn w:val="X-X-X"/>
    <w:rsid w:val="00B51240"/>
    <w:pPr>
      <w:tabs>
        <w:tab w:val="left" w:pos="3685"/>
        <w:tab w:val="left" w:pos="3969"/>
        <w:tab w:val="left" w:pos="4252"/>
        <w:tab w:val="left" w:pos="4536"/>
        <w:tab w:val="left" w:pos="4819"/>
        <w:tab w:val="left" w:pos="5103"/>
      </w:tabs>
      <w:ind w:left="1021"/>
    </w:pPr>
  </w:style>
  <w:style w:type="paragraph" w:styleId="NormalIndent">
    <w:name w:val="Normal Indent"/>
    <w:basedOn w:val="Normal"/>
    <w:uiPriority w:val="99"/>
    <w:pPr>
      <w:ind w:left="720"/>
    </w:pPr>
  </w:style>
  <w:style w:type="paragraph" w:styleId="TOC8">
    <w:name w:val="toc 8"/>
    <w:basedOn w:val="Normal"/>
    <w:next w:val="Normal"/>
    <w:uiPriority w:val="39"/>
    <w:pPr>
      <w:tabs>
        <w:tab w:val="right" w:leader="dot" w:pos="8788"/>
      </w:tabs>
      <w:ind w:left="1320" w:right="-57"/>
    </w:pPr>
    <w:rPr>
      <w:sz w:val="18"/>
      <w:szCs w:val="21"/>
    </w:rPr>
  </w:style>
  <w:style w:type="paragraph" w:styleId="TOC7">
    <w:name w:val="toc 7"/>
    <w:basedOn w:val="Normal"/>
    <w:next w:val="Normal"/>
    <w:uiPriority w:val="39"/>
    <w:pPr>
      <w:tabs>
        <w:tab w:val="right" w:leader="dot" w:pos="8788"/>
      </w:tabs>
      <w:ind w:left="1100" w:right="-57"/>
    </w:pPr>
    <w:rPr>
      <w:sz w:val="18"/>
      <w:szCs w:val="21"/>
    </w:rPr>
  </w:style>
  <w:style w:type="paragraph" w:styleId="TOC6">
    <w:name w:val="toc 6"/>
    <w:basedOn w:val="Normal"/>
    <w:next w:val="Normal"/>
    <w:pPr>
      <w:tabs>
        <w:tab w:val="right" w:leader="dot" w:pos="8788"/>
      </w:tabs>
      <w:ind w:left="880" w:right="-57"/>
    </w:pPr>
    <w:rPr>
      <w:sz w:val="18"/>
      <w:szCs w:val="21"/>
    </w:rPr>
  </w:style>
  <w:style w:type="paragraph" w:styleId="TOC5">
    <w:name w:val="toc 5"/>
    <w:basedOn w:val="Normal"/>
    <w:next w:val="Normal"/>
    <w:uiPriority w:val="39"/>
    <w:pPr>
      <w:tabs>
        <w:tab w:val="right" w:leader="dot" w:pos="8788"/>
      </w:tabs>
      <w:ind w:left="660" w:right="-57"/>
    </w:pPr>
    <w:rPr>
      <w:sz w:val="18"/>
      <w:szCs w:val="21"/>
    </w:rPr>
  </w:style>
  <w:style w:type="paragraph" w:styleId="TOC4">
    <w:name w:val="toc 4"/>
    <w:basedOn w:val="Normal"/>
    <w:next w:val="Normal"/>
    <w:uiPriority w:val="39"/>
    <w:pPr>
      <w:tabs>
        <w:tab w:val="right" w:pos="8788"/>
      </w:tabs>
      <w:spacing w:before="120" w:after="120" w:line="360" w:lineRule="auto"/>
      <w:ind w:left="2269" w:hanging="1418"/>
    </w:pPr>
    <w:rPr>
      <w:sz w:val="22"/>
      <w:szCs w:val="24"/>
    </w:rPr>
  </w:style>
  <w:style w:type="paragraph" w:styleId="TOC3">
    <w:name w:val="toc 3"/>
    <w:basedOn w:val="Normal"/>
    <w:next w:val="Normal"/>
    <w:uiPriority w:val="39"/>
    <w:rsid w:val="00C02E89"/>
    <w:pPr>
      <w:tabs>
        <w:tab w:val="right" w:leader="dot" w:pos="8788"/>
      </w:tabs>
      <w:spacing w:before="120" w:after="120" w:line="360" w:lineRule="auto"/>
      <w:ind w:left="1985" w:hanging="1134"/>
    </w:pPr>
    <w:rPr>
      <w:sz w:val="22"/>
    </w:rPr>
  </w:style>
  <w:style w:type="paragraph" w:styleId="TOC2">
    <w:name w:val="toc 2"/>
    <w:basedOn w:val="Normal"/>
    <w:next w:val="Normal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TOC1">
    <w:name w:val="toc 1"/>
    <w:basedOn w:val="Normal"/>
    <w:next w:val="Normal"/>
    <w:uiPriority w:val="39"/>
    <w:rsid w:val="0091744B"/>
    <w:pPr>
      <w:keepNext/>
      <w:keepLines/>
      <w:tabs>
        <w:tab w:val="right" w:leader="dot" w:pos="8788"/>
      </w:tabs>
      <w:spacing w:before="120" w:line="360" w:lineRule="auto"/>
      <w:ind w:left="851"/>
    </w:pPr>
    <w:rPr>
      <w:smallCaps/>
    </w:rPr>
  </w:style>
  <w:style w:type="paragraph" w:styleId="Index7">
    <w:name w:val="index 7"/>
    <w:basedOn w:val="Normal"/>
    <w:next w:val="Normal"/>
    <w:uiPriority w:val="99"/>
    <w:pPr>
      <w:ind w:left="1698"/>
    </w:pPr>
  </w:style>
  <w:style w:type="paragraph" w:styleId="Index6">
    <w:name w:val="index 6"/>
    <w:basedOn w:val="Normal"/>
    <w:next w:val="Normal"/>
    <w:uiPriority w:val="99"/>
    <w:pPr>
      <w:ind w:left="1415"/>
    </w:pPr>
  </w:style>
  <w:style w:type="paragraph" w:styleId="Index5">
    <w:name w:val="index 5"/>
    <w:basedOn w:val="Normal"/>
    <w:next w:val="Normal"/>
    <w:uiPriority w:val="99"/>
    <w:pPr>
      <w:ind w:left="1132"/>
    </w:pPr>
  </w:style>
  <w:style w:type="paragraph" w:styleId="Index4">
    <w:name w:val="index 4"/>
    <w:basedOn w:val="Normal"/>
    <w:next w:val="Normal"/>
    <w:uiPriority w:val="99"/>
    <w:pPr>
      <w:ind w:left="849"/>
    </w:pPr>
  </w:style>
  <w:style w:type="paragraph" w:styleId="Index3">
    <w:name w:val="index 3"/>
    <w:basedOn w:val="Normal"/>
    <w:next w:val="Normal"/>
    <w:uiPriority w:val="99"/>
    <w:pPr>
      <w:ind w:left="566"/>
    </w:pPr>
  </w:style>
  <w:style w:type="paragraph" w:styleId="Index2">
    <w:name w:val="index 2"/>
    <w:basedOn w:val="Normal"/>
    <w:next w:val="Normal"/>
    <w:uiPriority w:val="99"/>
    <w:pPr>
      <w:ind w:left="283"/>
    </w:pPr>
  </w:style>
  <w:style w:type="paragraph" w:styleId="Index1">
    <w:name w:val="index 1"/>
    <w:basedOn w:val="Normal"/>
    <w:next w:val="Normal"/>
    <w:uiPriority w:val="99"/>
  </w:style>
  <w:style w:type="character" w:styleId="LineNumber">
    <w:name w:val="line number"/>
    <w:basedOn w:val="DefaultParagraphFont"/>
    <w:uiPriority w:val="99"/>
  </w:style>
  <w:style w:type="paragraph" w:styleId="IndexHeading">
    <w:name w:val="index heading"/>
    <w:basedOn w:val="Normal"/>
    <w:next w:val="Index1"/>
    <w:uiPriority w:val="99"/>
  </w:style>
  <w:style w:type="paragraph" w:styleId="Footer">
    <w:name w:val="footer"/>
    <w:aliases w:val="Char1,כותרת תחתונה1"/>
    <w:basedOn w:val="Normal"/>
    <w:link w:val="FooterChar"/>
    <w:uiPriority w:val="99"/>
    <w:pPr>
      <w:tabs>
        <w:tab w:val="center" w:pos="4252"/>
        <w:tab w:val="left" w:pos="8504"/>
      </w:tabs>
      <w:ind w:left="-57" w:firstLine="360"/>
    </w:pPr>
  </w:style>
  <w:style w:type="paragraph" w:styleId="Header">
    <w:name w:val="header"/>
    <w:basedOn w:val="Normal"/>
    <w:link w:val="HeaderChar"/>
    <w:pPr>
      <w:tabs>
        <w:tab w:val="center" w:pos="4252"/>
        <w:tab w:val="left" w:pos="8504"/>
      </w:tabs>
      <w:ind w:left="-57"/>
    </w:pPr>
  </w:style>
  <w:style w:type="character" w:styleId="FootnoteReference">
    <w:name w:val="footnote reference"/>
    <w:rPr>
      <w:position w:val="6"/>
      <w:sz w:val="16"/>
      <w:szCs w:val="16"/>
    </w:rPr>
  </w:style>
  <w:style w:type="paragraph" w:styleId="FootnoteText">
    <w:name w:val="footnote text"/>
    <w:basedOn w:val="Normal"/>
    <w:link w:val="FootnoteTextChar"/>
    <w:pPr>
      <w:tabs>
        <w:tab w:val="left" w:pos="283"/>
      </w:tabs>
      <w:spacing w:before="60"/>
      <w:ind w:left="283" w:hanging="340"/>
    </w:pPr>
    <w:rPr>
      <w:szCs w:val="20"/>
    </w:rPr>
  </w:style>
  <w:style w:type="paragraph" w:customStyle="1" w:styleId="a3">
    <w:name w:val="אמצע"/>
    <w:basedOn w:val="Normal"/>
    <w:pPr>
      <w:jc w:val="center"/>
    </w:pPr>
    <w:rPr>
      <w:b/>
      <w:bCs/>
      <w:szCs w:val="64"/>
    </w:rPr>
  </w:style>
  <w:style w:type="paragraph" w:customStyle="1" w:styleId="a4">
    <w:name w:val="טבלות"/>
    <w:basedOn w:val="Normal"/>
    <w:next w:val="Normal"/>
    <w:link w:val="a5"/>
    <w:pPr>
      <w:spacing w:after="120" w:line="360" w:lineRule="auto"/>
      <w:ind w:left="1418" w:right="1418"/>
      <w:jc w:val="center"/>
    </w:pPr>
    <w:rPr>
      <w:b/>
      <w:bCs/>
      <w:szCs w:val="24"/>
    </w:rPr>
  </w:style>
  <w:style w:type="paragraph" w:customStyle="1" w:styleId="a6">
    <w:name w:val="תוכן עניינים"/>
    <w:basedOn w:val="Normal"/>
    <w:pPr>
      <w:tabs>
        <w:tab w:val="left" w:pos="1416"/>
        <w:tab w:val="left" w:leader="dot" w:pos="8646"/>
      </w:tabs>
      <w:ind w:left="566"/>
    </w:pPr>
  </w:style>
  <w:style w:type="paragraph" w:customStyle="1" w:styleId="a7">
    <w:name w:val="רשימת סימנים"/>
    <w:basedOn w:val="Normal"/>
    <w:pPr>
      <w:tabs>
        <w:tab w:val="right" w:pos="2355"/>
        <w:tab w:val="left" w:pos="2497"/>
        <w:tab w:val="left" w:pos="2639"/>
      </w:tabs>
      <w:ind w:left="2639" w:hanging="2694"/>
    </w:pPr>
  </w:style>
  <w:style w:type="paragraph" w:customStyle="1" w:styleId="a8">
    <w:name w:val="כותרת אי זוגית"/>
    <w:basedOn w:val="Header"/>
    <w:pPr>
      <w:tabs>
        <w:tab w:val="clear" w:pos="4252"/>
      </w:tabs>
      <w:bidi/>
      <w:ind w:left="-55"/>
    </w:pPr>
  </w:style>
  <w:style w:type="paragraph" w:customStyle="1" w:styleId="a9">
    <w:name w:val="כותרת זוגית"/>
    <w:basedOn w:val="Header"/>
  </w:style>
  <w:style w:type="paragraph" w:customStyle="1" w:styleId="aa">
    <w:name w:val="כותרת תחתונה זוגית"/>
    <w:basedOn w:val="Footer"/>
    <w:rPr>
      <w:sz w:val="22"/>
    </w:rPr>
  </w:style>
  <w:style w:type="paragraph" w:customStyle="1" w:styleId="-0">
    <w:name w:val="כותרת תחתונה אי-זוגית"/>
    <w:basedOn w:val="Footer"/>
    <w:pPr>
      <w:ind w:left="-55"/>
    </w:pPr>
    <w:rPr>
      <w:sz w:val="22"/>
    </w:rPr>
  </w:style>
  <w:style w:type="paragraph" w:customStyle="1" w:styleId="ab">
    <w:name w:val="ראש פרק ענינים"/>
    <w:basedOn w:val="a2"/>
  </w:style>
  <w:style w:type="paragraph" w:customStyle="1" w:styleId="ac">
    <w:name w:val="ראש פרק"/>
    <w:basedOn w:val="TOC1"/>
    <w:pPr>
      <w:jc w:val="center"/>
    </w:pPr>
    <w:rPr>
      <w:b/>
      <w:bCs/>
      <w:szCs w:val="28"/>
    </w:rPr>
  </w:style>
  <w:style w:type="paragraph" w:customStyle="1" w:styleId="ad">
    <w:name w:val="נוסחאות מתמטיות"/>
    <w:basedOn w:val="a1"/>
    <w:pPr>
      <w:tabs>
        <w:tab w:val="center" w:pos="3914"/>
      </w:tabs>
    </w:pPr>
  </w:style>
  <w:style w:type="paragraph" w:customStyle="1" w:styleId="ae">
    <w:name w:val="הגדרות לציורים"/>
    <w:basedOn w:val="a1"/>
    <w:rsid w:val="005900DF"/>
    <w:pPr>
      <w:spacing w:before="240" w:after="240"/>
      <w:ind w:left="510"/>
      <w:jc w:val="center"/>
    </w:pPr>
    <w:rPr>
      <w:b/>
      <w:bCs/>
      <w:szCs w:val="24"/>
    </w:rPr>
  </w:style>
  <w:style w:type="character" w:styleId="PageNumber">
    <w:name w:val="page number"/>
    <w:basedOn w:val="DefaultParagraphFont"/>
    <w:uiPriority w:val="99"/>
  </w:style>
  <w:style w:type="paragraph" w:styleId="TOC9">
    <w:name w:val="toc 9"/>
    <w:basedOn w:val="Normal"/>
    <w:next w:val="Normal"/>
    <w:uiPriority w:val="39"/>
    <w:pPr>
      <w:tabs>
        <w:tab w:val="right" w:leader="dot" w:pos="8788"/>
      </w:tabs>
      <w:ind w:left="1540" w:right="-57"/>
    </w:pPr>
    <w:rPr>
      <w:sz w:val="18"/>
      <w:szCs w:val="21"/>
    </w:rPr>
  </w:style>
  <w:style w:type="paragraph" w:customStyle="1" w:styleId="normal1">
    <w:name w:val="normal1"/>
    <w:basedOn w:val="TOC1"/>
  </w:style>
  <w:style w:type="paragraph" w:customStyle="1" w:styleId="normal3">
    <w:name w:val="normal3"/>
    <w:basedOn w:val="TOC3"/>
  </w:style>
  <w:style w:type="paragraph" w:customStyle="1" w:styleId="normal4">
    <w:name w:val="normal4"/>
    <w:basedOn w:val="TOC4"/>
  </w:style>
  <w:style w:type="paragraph" w:styleId="Caption">
    <w:name w:val="caption"/>
    <w:basedOn w:val="Normal"/>
    <w:next w:val="Normal"/>
    <w:uiPriority w:val="35"/>
    <w:qFormat/>
    <w:pPr>
      <w:spacing w:before="120" w:after="120"/>
    </w:pPr>
    <w:rPr>
      <w:b/>
      <w:bCs/>
    </w:rPr>
  </w:style>
  <w:style w:type="paragraph" w:customStyle="1" w:styleId="X-X-X-X-X">
    <w:name w:val="X-X-X-X-X"/>
    <w:basedOn w:val="X-X-X-X"/>
    <w:rsid w:val="00763048"/>
    <w:pPr>
      <w:tabs>
        <w:tab w:val="clear" w:pos="1417"/>
        <w:tab w:val="clear" w:pos="1700"/>
        <w:tab w:val="left" w:pos="1701"/>
      </w:tabs>
      <w:ind w:left="1077"/>
    </w:pPr>
  </w:style>
  <w:style w:type="paragraph" w:customStyle="1" w:styleId="Heading10">
    <w:name w:val="Heading 1א"/>
    <w:basedOn w:val="Heading1"/>
    <w:next w:val="a1"/>
    <w:pPr>
      <w:outlineLvl w:val="9"/>
    </w:pPr>
  </w:style>
  <w:style w:type="paragraph" w:customStyle="1" w:styleId="1">
    <w:name w:val="1) רמה ראשונה"/>
    <w:basedOn w:val="Heading2"/>
    <w:pPr>
      <w:numPr>
        <w:ilvl w:val="0"/>
        <w:numId w:val="0"/>
      </w:numPr>
      <w:ind w:left="850" w:hanging="425"/>
      <w:outlineLvl w:val="9"/>
    </w:pPr>
  </w:style>
  <w:style w:type="paragraph" w:customStyle="1" w:styleId="2">
    <w:name w:val="2) רמה שניה"/>
    <w:basedOn w:val="X-X"/>
    <w:pPr>
      <w:tabs>
        <w:tab w:val="clear" w:pos="1134"/>
      </w:tabs>
      <w:ind w:left="1134" w:hanging="426"/>
    </w:pPr>
  </w:style>
  <w:style w:type="paragraph" w:customStyle="1" w:styleId="3">
    <w:name w:val="3) רמה שלישית"/>
    <w:basedOn w:val="Heading4"/>
    <w:pPr>
      <w:numPr>
        <w:ilvl w:val="0"/>
        <w:numId w:val="0"/>
      </w:numPr>
      <w:ind w:left="1559" w:hanging="567"/>
      <w:outlineLvl w:val="9"/>
    </w:pPr>
  </w:style>
  <w:style w:type="paragraph" w:customStyle="1" w:styleId="4">
    <w:name w:val="4) רמה רביעית"/>
    <w:basedOn w:val="Heading4"/>
    <w:pPr>
      <w:numPr>
        <w:ilvl w:val="0"/>
        <w:numId w:val="0"/>
      </w:numPr>
      <w:ind w:left="1559" w:hanging="425"/>
      <w:outlineLvl w:val="9"/>
    </w:pPr>
  </w:style>
  <w:style w:type="paragraph" w:customStyle="1" w:styleId="5">
    <w:name w:val="5) רמה חמישית"/>
    <w:basedOn w:val="Heading5"/>
    <w:pPr>
      <w:numPr>
        <w:ilvl w:val="0"/>
        <w:numId w:val="0"/>
      </w:numPr>
      <w:ind w:left="1701" w:hanging="426"/>
      <w:outlineLvl w:val="9"/>
    </w:pPr>
  </w:style>
  <w:style w:type="paragraph" w:customStyle="1" w:styleId="Heading30">
    <w:name w:val="Heading 3ג"/>
    <w:basedOn w:val="Heading3"/>
    <w:next w:val="X-X-X"/>
    <w:pPr>
      <w:outlineLvl w:val="9"/>
    </w:pPr>
  </w:style>
  <w:style w:type="paragraph" w:customStyle="1" w:styleId="Heading20">
    <w:name w:val="Heading 2ב"/>
    <w:basedOn w:val="Heading2"/>
    <w:next w:val="X-X"/>
    <w:pPr>
      <w:outlineLvl w:val="9"/>
    </w:pPr>
  </w:style>
  <w:style w:type="paragraph" w:customStyle="1" w:styleId="Heading40">
    <w:name w:val="Heading 4ד"/>
    <w:basedOn w:val="Heading4"/>
    <w:next w:val="X-X-X-X"/>
    <w:pPr>
      <w:outlineLvl w:val="9"/>
    </w:pPr>
  </w:style>
  <w:style w:type="paragraph" w:customStyle="1" w:styleId="af">
    <w:name w:val="הקדמה"/>
    <w:basedOn w:val="Heading10"/>
    <w:next w:val="a1"/>
    <w:rsid w:val="009A4FE5"/>
    <w:pPr>
      <w:keepNext/>
      <w:ind w:left="567"/>
      <w:jc w:val="left"/>
    </w:pPr>
    <w:rPr>
      <w:sz w:val="22"/>
      <w:szCs w:val="24"/>
    </w:rPr>
  </w:style>
  <w:style w:type="paragraph" w:customStyle="1" w:styleId="af0">
    <w:name w:val="א"/>
    <w:basedOn w:val="Heading20"/>
    <w:pPr>
      <w:spacing w:before="0"/>
    </w:pPr>
  </w:style>
  <w:style w:type="paragraph" w:customStyle="1" w:styleId="af1">
    <w:name w:val="ב"/>
    <w:basedOn w:val="X-X"/>
    <w:pPr>
      <w:ind w:left="0"/>
    </w:pPr>
  </w:style>
  <w:style w:type="paragraph" w:customStyle="1" w:styleId="af2">
    <w:name w:val="ד"/>
    <w:basedOn w:val="Normal"/>
    <w:pPr>
      <w:spacing w:line="360" w:lineRule="auto"/>
    </w:pPr>
    <w:rPr>
      <w:sz w:val="22"/>
    </w:rPr>
  </w:style>
  <w:style w:type="paragraph" w:customStyle="1" w:styleId="af3">
    <w:name w:val="ג"/>
    <w:basedOn w:val="X-X"/>
    <w:pPr>
      <w:ind w:left="0"/>
    </w:pPr>
  </w:style>
  <w:style w:type="paragraph" w:customStyle="1" w:styleId="af4">
    <w:name w:val="ה"/>
    <w:basedOn w:val="Normal"/>
    <w:pPr>
      <w:spacing w:after="100"/>
    </w:pPr>
    <w:rPr>
      <w:b/>
      <w:bCs/>
      <w:sz w:val="22"/>
    </w:rPr>
  </w:style>
  <w:style w:type="paragraph" w:customStyle="1" w:styleId="a">
    <w:name w:val="נספח"/>
    <w:basedOn w:val="a4"/>
    <w:link w:val="af5"/>
    <w:rsid w:val="005900DF"/>
    <w:pPr>
      <w:numPr>
        <w:numId w:val="2"/>
      </w:numPr>
      <w:ind w:right="0"/>
    </w:pPr>
    <w:rPr>
      <w:sz w:val="24"/>
      <w:szCs w:val="26"/>
    </w:rPr>
  </w:style>
  <w:style w:type="character" w:customStyle="1" w:styleId="a5">
    <w:name w:val="טבלות תו"/>
    <w:link w:val="a4"/>
    <w:rsid w:val="00AB0E3A"/>
    <w:rPr>
      <w:rFonts w:cs="David"/>
      <w:b/>
      <w:bCs/>
      <w:spacing w:val="10"/>
      <w:szCs w:val="24"/>
      <w:lang w:val="en-US" w:eastAsia="en-US" w:bidi="he-IL"/>
    </w:rPr>
  </w:style>
  <w:style w:type="character" w:customStyle="1" w:styleId="af5">
    <w:name w:val="נספח תו"/>
    <w:link w:val="a"/>
    <w:rsid w:val="005900DF"/>
    <w:rPr>
      <w:rFonts w:cs="David"/>
      <w:b/>
      <w:bCs/>
      <w:spacing w:val="10"/>
      <w:sz w:val="24"/>
      <w:szCs w:val="26"/>
    </w:rPr>
  </w:style>
  <w:style w:type="paragraph" w:customStyle="1" w:styleId="a0">
    <w:name w:val="סעיף נספח"/>
    <w:basedOn w:val="Heading2"/>
    <w:next w:val="X-X"/>
    <w:rsid w:val="0088001F"/>
    <w:pPr>
      <w:numPr>
        <w:numId w:val="2"/>
      </w:numPr>
      <w:tabs>
        <w:tab w:val="left" w:pos="0"/>
      </w:tabs>
    </w:pPr>
  </w:style>
  <w:style w:type="table" w:styleId="TableGrid">
    <w:name w:val="Table Grid"/>
    <w:basedOn w:val="TableNormal"/>
    <w:uiPriority w:val="39"/>
    <w:rsid w:val="0058709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940F1"/>
    <w:rPr>
      <w:color w:val="0000FF"/>
      <w:u w:val="single"/>
    </w:rPr>
  </w:style>
  <w:style w:type="character" w:styleId="UnresolvedMention">
    <w:name w:val="Unresolved Mention"/>
    <w:unhideWhenUsed/>
    <w:qFormat/>
    <w:rsid w:val="00B07065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D20E69"/>
    <w:pPr>
      <w:ind w:left="720"/>
    </w:pPr>
  </w:style>
  <w:style w:type="paragraph" w:styleId="CommentText">
    <w:name w:val="annotation text"/>
    <w:basedOn w:val="Normal"/>
    <w:link w:val="CommentTextChar"/>
    <w:rsid w:val="00F11003"/>
    <w:rPr>
      <w:szCs w:val="20"/>
    </w:rPr>
  </w:style>
  <w:style w:type="character" w:customStyle="1" w:styleId="CommentTextChar">
    <w:name w:val="Comment Text Char"/>
    <w:link w:val="CommentText"/>
    <w:rsid w:val="00F11003"/>
    <w:rPr>
      <w:rFonts w:cs="David"/>
      <w:spacing w:val="10"/>
    </w:rPr>
  </w:style>
  <w:style w:type="character" w:styleId="CommentReference">
    <w:name w:val="annotation reference"/>
    <w:uiPriority w:val="99"/>
    <w:rsid w:val="00F11003"/>
    <w:rPr>
      <w:rFonts w:cs="Times New Roman"/>
      <w:sz w:val="16"/>
      <w:szCs w:val="16"/>
    </w:rPr>
  </w:style>
  <w:style w:type="table" w:customStyle="1" w:styleId="50">
    <w:name w:val="5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rsid w:val="00D07A75"/>
    <w:pPr>
      <w:spacing w:line="276" w:lineRule="auto"/>
    </w:pPr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rsid w:val="00D07A75"/>
    <w:rPr>
      <w:rFonts w:cs="David"/>
      <w:spacing w:val="10"/>
      <w:szCs w:val="22"/>
    </w:rPr>
  </w:style>
  <w:style w:type="character" w:customStyle="1" w:styleId="Heading1Char">
    <w:name w:val="Heading 1 Char"/>
    <w:link w:val="Heading1"/>
    <w:uiPriority w:val="9"/>
    <w:rsid w:val="00A51FA7"/>
    <w:rPr>
      <w:rFonts w:cs="David"/>
      <w:b/>
      <w:bCs/>
      <w:spacing w:val="10"/>
      <w:sz w:val="24"/>
      <w:szCs w:val="26"/>
    </w:rPr>
  </w:style>
  <w:style w:type="character" w:customStyle="1" w:styleId="Heading2Char">
    <w:name w:val="Heading 2 Char"/>
    <w:link w:val="Heading2"/>
    <w:uiPriority w:val="9"/>
    <w:rsid w:val="00A51FA7"/>
    <w:rPr>
      <w:rFonts w:cs="David"/>
      <w:b/>
      <w:bCs/>
      <w:spacing w:val="10"/>
      <w:sz w:val="22"/>
      <w:szCs w:val="24"/>
    </w:rPr>
  </w:style>
  <w:style w:type="character" w:customStyle="1" w:styleId="Heading3Char">
    <w:name w:val="Heading 3 Char"/>
    <w:link w:val="Heading3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4Char">
    <w:name w:val="Heading 4 Char"/>
    <w:link w:val="Heading4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5Char">
    <w:name w:val="Heading 5 Char"/>
    <w:link w:val="Heading5"/>
    <w:uiPriority w:val="9"/>
    <w:rsid w:val="00A51FA7"/>
    <w:rPr>
      <w:rFonts w:cs="David"/>
      <w:b/>
      <w:bCs/>
      <w:spacing w:val="10"/>
      <w:szCs w:val="22"/>
    </w:rPr>
  </w:style>
  <w:style w:type="character" w:customStyle="1" w:styleId="Heading6Char">
    <w:name w:val="Heading 6 Char"/>
    <w:link w:val="Heading6"/>
    <w:uiPriority w:val="9"/>
    <w:rsid w:val="00A51FA7"/>
    <w:rPr>
      <w:rFonts w:cs="David"/>
      <w:spacing w:val="10"/>
      <w:u w:val="single"/>
    </w:rPr>
  </w:style>
  <w:style w:type="character" w:customStyle="1" w:styleId="Heading7Char">
    <w:name w:val="Heading 7 Char"/>
    <w:link w:val="Heading7"/>
    <w:uiPriority w:val="9"/>
    <w:rsid w:val="00A51FA7"/>
    <w:rPr>
      <w:rFonts w:cs="David"/>
      <w:b/>
      <w:bCs/>
      <w:spacing w:val="10"/>
      <w:szCs w:val="24"/>
    </w:rPr>
  </w:style>
  <w:style w:type="character" w:customStyle="1" w:styleId="Heading8Char">
    <w:name w:val="Heading 8 Char"/>
    <w:link w:val="Heading8"/>
    <w:uiPriority w:val="9"/>
    <w:rsid w:val="00A51FA7"/>
    <w:rPr>
      <w:rFonts w:cs="David"/>
      <w:b/>
      <w:bCs/>
      <w:spacing w:val="10"/>
      <w:szCs w:val="24"/>
    </w:rPr>
  </w:style>
  <w:style w:type="character" w:customStyle="1" w:styleId="Heading9Char">
    <w:name w:val="Heading 9 Char"/>
    <w:link w:val="Heading9"/>
    <w:uiPriority w:val="9"/>
    <w:rsid w:val="00A51FA7"/>
    <w:rPr>
      <w:rFonts w:cs="David"/>
      <w:i/>
      <w:iCs/>
      <w:spacing w:val="10"/>
    </w:rPr>
  </w:style>
  <w:style w:type="character" w:customStyle="1" w:styleId="FooterChar">
    <w:name w:val="Footer Char"/>
    <w:aliases w:val="Char1 Char,כותרת תחתונה1 Char"/>
    <w:link w:val="Footer"/>
    <w:uiPriority w:val="99"/>
    <w:rsid w:val="00A51FA7"/>
    <w:rPr>
      <w:rFonts w:cs="David"/>
      <w:spacing w:val="10"/>
      <w:szCs w:val="22"/>
    </w:rPr>
  </w:style>
  <w:style w:type="character" w:customStyle="1" w:styleId="HeaderChar">
    <w:name w:val="Header Char"/>
    <w:link w:val="Header"/>
    <w:rsid w:val="00A51FA7"/>
    <w:rPr>
      <w:rFonts w:cs="David"/>
      <w:spacing w:val="10"/>
      <w:szCs w:val="22"/>
    </w:rPr>
  </w:style>
  <w:style w:type="character" w:customStyle="1" w:styleId="FootnoteTextChar">
    <w:name w:val="Footnote Text Char"/>
    <w:link w:val="FootnoteText"/>
    <w:rsid w:val="00A51FA7"/>
    <w:rPr>
      <w:rFonts w:cs="David"/>
      <w:spacing w:val="10"/>
    </w:rPr>
  </w:style>
  <w:style w:type="paragraph" w:customStyle="1" w:styleId="X">
    <w:name w:val="X"/>
    <w:basedOn w:val="X-X"/>
    <w:rsid w:val="00A51FA7"/>
    <w:pPr>
      <w:keepNext/>
      <w:overflowPunct w:val="0"/>
      <w:autoSpaceDE w:val="0"/>
      <w:autoSpaceDN w:val="0"/>
      <w:bidi/>
      <w:adjustRightInd w:val="0"/>
      <w:ind w:left="624"/>
      <w:textAlignment w:val="baseline"/>
    </w:pPr>
    <w:rPr>
      <w:rFonts w:cs="Times New Roman"/>
    </w:rPr>
  </w:style>
  <w:style w:type="paragraph" w:customStyle="1" w:styleId="StyleHeading1ComplexDavid11ptNotComplexBold">
    <w:name w:val="Style Heading 1 + (Complex) David 11 pt Not (Complex) Bold"/>
    <w:basedOn w:val="Heading1"/>
    <w:link w:val="StyleHeading1ComplexDavid11ptNotComplexBoldChar"/>
    <w:rsid w:val="00A51FA7"/>
    <w:pPr>
      <w:keepNext/>
      <w:numPr>
        <w:numId w:val="0"/>
      </w:numPr>
      <w:spacing w:after="60" w:line="240" w:lineRule="auto"/>
      <w:jc w:val="left"/>
    </w:pPr>
    <w:rPr>
      <w:rFonts w:cs="Times New Roman"/>
      <w:sz w:val="22"/>
      <w:szCs w:val="22"/>
    </w:rPr>
  </w:style>
  <w:style w:type="character" w:customStyle="1" w:styleId="StyleHeading1ComplexDavid11ptNotComplexBoldChar">
    <w:name w:val="Style Heading 1 + (Complex) David 11 pt Not (Complex) Bold Char"/>
    <w:link w:val="StyleHeading1ComplexDavid11ptNotComplexBold"/>
    <w:rsid w:val="00A51FA7"/>
    <w:rPr>
      <w:b/>
      <w:bCs/>
      <w:spacing w:val="10"/>
      <w:sz w:val="22"/>
      <w:szCs w:val="22"/>
    </w:rPr>
  </w:style>
  <w:style w:type="paragraph" w:styleId="TOCHeading">
    <w:name w:val="TOC Heading"/>
    <w:basedOn w:val="Heading1"/>
    <w:next w:val="Normal"/>
    <w:qFormat/>
    <w:rsid w:val="00A51FA7"/>
    <w:pPr>
      <w:keepNext/>
      <w:keepLines/>
      <w:numPr>
        <w:numId w:val="9"/>
      </w:numPr>
      <w:spacing w:before="480" w:line="276" w:lineRule="auto"/>
      <w:ind w:left="0" w:firstLine="0"/>
      <w:jc w:val="left"/>
      <w:outlineLvl w:val="9"/>
    </w:pPr>
    <w:rPr>
      <w:rFonts w:ascii="Cambria" w:hAnsi="Cambria" w:cs="Times New Roman"/>
      <w:snapToGrid w:val="0"/>
      <w:color w:val="365F91"/>
      <w:spacing w:val="0"/>
      <w:sz w:val="28"/>
      <w:szCs w:val="28"/>
      <w:lang w:bidi="ar-SA"/>
    </w:rPr>
  </w:style>
  <w:style w:type="character" w:customStyle="1" w:styleId="tw4winMark">
    <w:name w:val="tw4winMark"/>
    <w:rsid w:val="00A51FA7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A51FA7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A51FA7"/>
    <w:rPr>
      <w:color w:val="0000FF"/>
    </w:rPr>
  </w:style>
  <w:style w:type="character" w:customStyle="1" w:styleId="tw4winPopup">
    <w:name w:val="tw4winPopup"/>
    <w:rsid w:val="00A51FA7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A51FA7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A51FA7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A51FA7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A51FA7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A51FA7"/>
    <w:rPr>
      <w:rFonts w:ascii="Tahoma" w:hAnsi="Tahoma" w:cs="Tahoma"/>
      <w:snapToGrid w:val="0"/>
      <w:spacing w:val="0"/>
      <w:sz w:val="16"/>
      <w:szCs w:val="16"/>
      <w:lang w:val="en-GB" w:bidi="ar-SA"/>
    </w:rPr>
  </w:style>
  <w:style w:type="character" w:customStyle="1" w:styleId="BalloonTextChar">
    <w:name w:val="Balloon Text Char"/>
    <w:link w:val="BalloonText"/>
    <w:uiPriority w:val="99"/>
    <w:rsid w:val="00A51FA7"/>
    <w:rPr>
      <w:rFonts w:ascii="Tahoma" w:hAnsi="Tahoma" w:cs="Tahoma"/>
      <w:snapToGrid w:val="0"/>
      <w:sz w:val="16"/>
      <w:szCs w:val="16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51FA7"/>
    <w:rPr>
      <w:rFonts w:cs="Times New Roman"/>
      <w:b/>
      <w:bCs/>
      <w:snapToGrid w:val="0"/>
      <w:spacing w:val="0"/>
      <w:lang w:val="en-GB" w:bidi="ar-SA"/>
    </w:rPr>
  </w:style>
  <w:style w:type="character" w:customStyle="1" w:styleId="CommentSubjectChar">
    <w:name w:val="Comment Subject Char"/>
    <w:link w:val="CommentSubject"/>
    <w:uiPriority w:val="99"/>
    <w:rsid w:val="00A51FA7"/>
    <w:rPr>
      <w:rFonts w:cs="David"/>
      <w:b/>
      <w:bCs/>
      <w:snapToGrid w:val="0"/>
      <w:spacing w:val="10"/>
      <w:lang w:val="en-GB" w:bidi="ar-SA"/>
    </w:rPr>
  </w:style>
  <w:style w:type="character" w:styleId="FollowedHyperlink">
    <w:name w:val="FollowedHyperlink"/>
    <w:rsid w:val="00A51FA7"/>
    <w:rPr>
      <w:color w:val="800080"/>
      <w:u w:val="single"/>
    </w:rPr>
  </w:style>
  <w:style w:type="character" w:customStyle="1" w:styleId="header1">
    <w:name w:val="header1"/>
    <w:rsid w:val="00A51FA7"/>
    <w:rPr>
      <w:rFonts w:ascii="Verdana" w:hAnsi="Verdana" w:hint="default"/>
      <w:b/>
      <w:bCs/>
      <w:i w:val="0"/>
      <w:iCs w:val="0"/>
      <w:color w:val="336699"/>
      <w:sz w:val="23"/>
      <w:szCs w:val="23"/>
    </w:rPr>
  </w:style>
  <w:style w:type="character" w:customStyle="1" w:styleId="regulartext1">
    <w:name w:val="regulartext1"/>
    <w:rsid w:val="00A51FA7"/>
    <w:rPr>
      <w:rFonts w:ascii="Arial" w:hAnsi="Arial" w:cs="Arial" w:hint="default"/>
      <w:sz w:val="14"/>
      <w:szCs w:val="14"/>
    </w:rPr>
  </w:style>
  <w:style w:type="character" w:customStyle="1" w:styleId="notepadtext1">
    <w:name w:val="notepadtext1"/>
    <w:rsid w:val="00A51FA7"/>
    <w:rPr>
      <w:color w:val="686963"/>
      <w:sz w:val="20"/>
      <w:szCs w:val="20"/>
    </w:rPr>
  </w:style>
  <w:style w:type="paragraph" w:customStyle="1" w:styleId="ashraetitle">
    <w:name w:val="ashraetitle"/>
    <w:basedOn w:val="Normal"/>
    <w:rsid w:val="00A51FA7"/>
    <w:pPr>
      <w:spacing w:before="100" w:beforeAutospacing="1" w:after="120" w:line="225" w:lineRule="atLeast"/>
    </w:pPr>
    <w:rPr>
      <w:rFonts w:cs="Times New Roman"/>
      <w:color w:val="000000"/>
      <w:spacing w:val="0"/>
      <w:szCs w:val="20"/>
    </w:rPr>
  </w:style>
  <w:style w:type="character" w:styleId="Strong">
    <w:name w:val="Strong"/>
    <w:uiPriority w:val="22"/>
    <w:qFormat/>
    <w:rsid w:val="00A51FA7"/>
    <w:rPr>
      <w:b/>
      <w:bCs/>
    </w:rPr>
  </w:style>
  <w:style w:type="paragraph" w:styleId="NormalWeb">
    <w:name w:val="Normal (Web)"/>
    <w:basedOn w:val="Normal"/>
    <w:uiPriority w:val="99"/>
    <w:rsid w:val="00A51FA7"/>
    <w:pPr>
      <w:spacing w:before="100" w:beforeAutospacing="1" w:after="100" w:afterAutospacing="1"/>
    </w:pPr>
    <w:rPr>
      <w:rFonts w:cs="Times New Roman"/>
      <w:snapToGrid w:val="0"/>
      <w:spacing w:val="0"/>
      <w:sz w:val="24"/>
      <w:szCs w:val="24"/>
      <w:lang w:val="en-GB" w:bidi="ar-SA"/>
    </w:rPr>
  </w:style>
  <w:style w:type="paragraph" w:customStyle="1" w:styleId="ListParagraph1">
    <w:name w:val="List Paragraph1"/>
    <w:basedOn w:val="Normal"/>
    <w:qFormat/>
    <w:rsid w:val="00A51FA7"/>
    <w:pPr>
      <w:bidi/>
      <w:spacing w:after="200" w:line="276" w:lineRule="auto"/>
      <w:ind w:left="720"/>
      <w:contextualSpacing/>
    </w:pPr>
    <w:rPr>
      <w:rFonts w:ascii="Calibri" w:eastAsia="Calibri" w:hAnsi="Calibri" w:cs="Arial"/>
      <w:spacing w:val="0"/>
      <w:sz w:val="22"/>
    </w:rPr>
  </w:style>
  <w:style w:type="character" w:customStyle="1" w:styleId="apple-converted-space">
    <w:name w:val="apple-converted-space"/>
    <w:rsid w:val="00A51FA7"/>
  </w:style>
  <w:style w:type="character" w:styleId="Emphasis">
    <w:name w:val="Emphasis"/>
    <w:uiPriority w:val="20"/>
    <w:qFormat/>
    <w:rsid w:val="00A51FA7"/>
    <w:rPr>
      <w:b/>
      <w:bCs/>
      <w:i w:val="0"/>
      <w:iCs w:val="0"/>
    </w:rPr>
  </w:style>
  <w:style w:type="table" w:styleId="TableElegant">
    <w:name w:val="Table Elegant"/>
    <w:basedOn w:val="TableNormal"/>
    <w:rsid w:val="00A51FA7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uiPriority w:val="99"/>
    <w:rsid w:val="00A51FA7"/>
    <w:pPr>
      <w:overflowPunct w:val="0"/>
      <w:autoSpaceDE w:val="0"/>
      <w:autoSpaceDN w:val="0"/>
      <w:bidi/>
      <w:adjustRightInd w:val="0"/>
      <w:textAlignment w:val="baseline"/>
    </w:pPr>
    <w:rPr>
      <w:rFonts w:cs="Times New Roman"/>
      <w:szCs w:val="20"/>
    </w:rPr>
  </w:style>
  <w:style w:type="character" w:customStyle="1" w:styleId="EndnoteTextChar">
    <w:name w:val="Endnote Text Char"/>
    <w:link w:val="EndnoteText"/>
    <w:uiPriority w:val="99"/>
    <w:rsid w:val="00A51FA7"/>
    <w:rPr>
      <w:spacing w:val="10"/>
    </w:rPr>
  </w:style>
  <w:style w:type="character" w:styleId="EndnoteReference">
    <w:name w:val="endnote reference"/>
    <w:uiPriority w:val="99"/>
    <w:rsid w:val="00A51FA7"/>
    <w:rPr>
      <w:vertAlign w:val="superscript"/>
    </w:rPr>
  </w:style>
  <w:style w:type="paragraph" w:customStyle="1" w:styleId="af6">
    <w:name w:val="èáìåú"/>
    <w:basedOn w:val="Normal"/>
    <w:next w:val="Normal"/>
    <w:rsid w:val="00A51FA7"/>
    <w:pPr>
      <w:overflowPunct w:val="0"/>
      <w:autoSpaceDE w:val="0"/>
      <w:autoSpaceDN w:val="0"/>
      <w:adjustRightInd w:val="0"/>
      <w:spacing w:after="120" w:line="360" w:lineRule="auto"/>
      <w:ind w:left="1418" w:right="1418"/>
      <w:jc w:val="center"/>
      <w:textAlignment w:val="baseline"/>
    </w:pPr>
    <w:rPr>
      <w:rFonts w:cs="Times New Roman"/>
      <w:b/>
      <w:bCs/>
      <w:szCs w:val="20"/>
    </w:rPr>
  </w:style>
  <w:style w:type="paragraph" w:customStyle="1" w:styleId="Heading21">
    <w:name w:val="Heading 2?"/>
    <w:basedOn w:val="Heading2"/>
    <w:next w:val="X-X"/>
    <w:rsid w:val="00A51FA7"/>
    <w:pPr>
      <w:keepNext w:val="0"/>
      <w:numPr>
        <w:ilvl w:val="0"/>
        <w:numId w:val="0"/>
      </w:numPr>
      <w:tabs>
        <w:tab w:val="left" w:pos="360"/>
      </w:tabs>
      <w:overflowPunct w:val="0"/>
      <w:autoSpaceDE w:val="0"/>
      <w:autoSpaceDN w:val="0"/>
      <w:adjustRightInd w:val="0"/>
      <w:ind w:right="567" w:hanging="567"/>
      <w:textAlignment w:val="baseline"/>
      <w:outlineLvl w:val="9"/>
    </w:pPr>
    <w:rPr>
      <w:rFonts w:cs="Times New Roman"/>
      <w:szCs w:val="22"/>
    </w:rPr>
  </w:style>
  <w:style w:type="paragraph" w:customStyle="1" w:styleId="af7">
    <w:name w:val="ëúéáä áñòéó"/>
    <w:basedOn w:val="Normal"/>
    <w:rsid w:val="00A51FA7"/>
    <w:pPr>
      <w:tabs>
        <w:tab w:val="left" w:pos="1984"/>
        <w:tab w:val="left" w:pos="2268"/>
        <w:tab w:val="left" w:pos="2551"/>
        <w:tab w:val="left" w:pos="2835"/>
        <w:tab w:val="left" w:pos="3118"/>
        <w:tab w:val="left" w:pos="3401"/>
        <w:tab w:val="left" w:pos="3685"/>
        <w:tab w:val="left" w:pos="3968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cs="Times New Roman"/>
      <w:szCs w:val="20"/>
    </w:rPr>
  </w:style>
  <w:style w:type="character" w:customStyle="1" w:styleId="graysmaller1">
    <w:name w:val="graysmaller1"/>
    <w:rsid w:val="00A51FA7"/>
    <w:rPr>
      <w:rFonts w:ascii="Arial" w:hAnsi="Arial" w:cs="Arial" w:hint="default"/>
    </w:rPr>
  </w:style>
  <w:style w:type="numbering" w:customStyle="1" w:styleId="11">
    <w:name w:val="ללא רשימה1"/>
    <w:next w:val="NoList"/>
    <w:uiPriority w:val="99"/>
    <w:semiHidden/>
    <w:unhideWhenUsed/>
    <w:rsid w:val="00A51FA7"/>
  </w:style>
  <w:style w:type="table" w:customStyle="1" w:styleId="TableNormal1">
    <w:name w:val="Table Normal1"/>
    <w:rsid w:val="00A51F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480" w:after="12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cs="Times New Roman"/>
      <w:b/>
      <w:position w:val="-1"/>
      <w:sz w:val="72"/>
      <w:szCs w:val="72"/>
    </w:rPr>
  </w:style>
  <w:style w:type="character" w:customStyle="1" w:styleId="TitleChar">
    <w:name w:val="Title Char"/>
    <w:link w:val="Title"/>
    <w:uiPriority w:val="10"/>
    <w:rsid w:val="00A51FA7"/>
    <w:rPr>
      <w:b/>
      <w:spacing w:val="10"/>
      <w:position w:val="-1"/>
      <w:sz w:val="72"/>
      <w:szCs w:val="72"/>
    </w:rPr>
  </w:style>
  <w:style w:type="table" w:customStyle="1" w:styleId="TableNormal10">
    <w:name w:val="Table 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1"/>
    <w:rsid w:val="00A51FA7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רשת טבלה1"/>
    <w:basedOn w:val="TableNormal"/>
    <w:next w:val="TableGrid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טבלה אלגנטית1"/>
    <w:basedOn w:val="TableNormal"/>
    <w:next w:val="TableElegant"/>
    <w:rsid w:val="00A51FA7"/>
    <w:pPr>
      <w:suppressAutoHyphens/>
      <w:overflowPunct w:val="0"/>
      <w:autoSpaceDE w:val="0"/>
      <w:autoSpaceDN w:val="0"/>
      <w:bidi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51FA7"/>
    <w:pPr>
      <w:keepNext/>
      <w:keepLines/>
      <w:suppressAutoHyphens/>
      <w:overflowPunct w:val="0"/>
      <w:autoSpaceDE w:val="0"/>
      <w:autoSpaceDN w:val="0"/>
      <w:bidi/>
      <w:adjustRightInd w:val="0"/>
      <w:spacing w:before="360" w:after="80" w:line="1" w:lineRule="atLeast"/>
      <w:ind w:leftChars="-1" w:left="-1" w:hangingChars="1" w:hanging="1"/>
      <w:jc w:val="right"/>
      <w:textDirection w:val="btLr"/>
      <w:textAlignment w:val="baseline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itleChar">
    <w:name w:val="Subtitle Char"/>
    <w:link w:val="Subtitle"/>
    <w:uiPriority w:val="11"/>
    <w:rsid w:val="00A51FA7"/>
    <w:rPr>
      <w:rFonts w:ascii="Georgia" w:eastAsia="Georgia" w:hAnsi="Georgia" w:cs="Georgia"/>
      <w:i/>
      <w:color w:val="666666"/>
      <w:spacing w:val="10"/>
      <w:position w:val="-1"/>
      <w:sz w:val="48"/>
      <w:szCs w:val="48"/>
    </w:rPr>
  </w:style>
  <w:style w:type="table" w:customStyle="1" w:styleId="TableNormal4">
    <w:name w:val="Table Normal4"/>
    <w:rsid w:val="00A51FA7"/>
    <w:pPr>
      <w:bidi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ללא רשימה2"/>
    <w:next w:val="NoList"/>
    <w:uiPriority w:val="99"/>
    <w:semiHidden/>
    <w:unhideWhenUsed/>
    <w:rsid w:val="00A51FA7"/>
  </w:style>
  <w:style w:type="numbering" w:customStyle="1" w:styleId="110">
    <w:name w:val="ללא רשימה11"/>
    <w:next w:val="NoList"/>
    <w:uiPriority w:val="99"/>
    <w:semiHidden/>
    <w:unhideWhenUsed/>
    <w:rsid w:val="00A51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73F80-B099-4489-BF9C-C7D18D04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1085</Words>
  <Characters>5426</Characters>
  <Application>Microsoft Office Word</Application>
  <DocSecurity>0</DocSecurity>
  <Lines>45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תקן ישראלי- ת"י[מספר] חלק[מספר_רץ]</vt:lpstr>
      <vt:lpstr>תקן ישראלי- ת"י[מספר] חלק[מספר_רץ]</vt:lpstr>
    </vt:vector>
  </TitlesOfParts>
  <Company>sii</Company>
  <LinksUpToDate>false</LinksUpToDate>
  <CharactersWithSpaces>6499</CharactersWithSpaces>
  <SharedDoc>false</SharedDoc>
  <HLinks>
    <vt:vector size="126" baseType="variant">
      <vt:variant>
        <vt:i4>5701639</vt:i4>
      </vt:variant>
      <vt:variant>
        <vt:i4>99</vt:i4>
      </vt:variant>
      <vt:variant>
        <vt:i4>0</vt:i4>
      </vt:variant>
      <vt:variant>
        <vt:i4>5</vt:i4>
      </vt:variant>
      <vt:variant>
        <vt:lpwstr>http://www.sviva.gov.il/subjectsenv/waste/constructionwaste/documents/constructionwaste-sitelist2015.pdf</vt:lpwstr>
      </vt:variant>
      <vt:variant>
        <vt:lpwstr/>
      </vt:variant>
      <vt:variant>
        <vt:i4>1376260</vt:i4>
      </vt:variant>
      <vt:variant>
        <vt:i4>96</vt:i4>
      </vt:variant>
      <vt:variant>
        <vt:i4>0</vt:i4>
      </vt:variant>
      <vt:variant>
        <vt:i4>5</vt:i4>
      </vt:variant>
      <vt:variant>
        <vt:lpwstr>http://fs.knesset.gov.il/20/law/20_lsr_338811.pdf</vt:lpwstr>
      </vt:variant>
      <vt:variant>
        <vt:lpwstr/>
      </vt:variant>
      <vt:variant>
        <vt:i4>1048581</vt:i4>
      </vt:variant>
      <vt:variant>
        <vt:i4>93</vt:i4>
      </vt:variant>
      <vt:variant>
        <vt:i4>0</vt:i4>
      </vt:variant>
      <vt:variant>
        <vt:i4>5</vt:i4>
      </vt:variant>
      <vt:variant>
        <vt:lpwstr>http://fs.knesset.gov.il/18/law/18_lsr_301464.pdf</vt:lpwstr>
      </vt:variant>
      <vt:variant>
        <vt:lpwstr/>
      </vt:variant>
      <vt:variant>
        <vt:i4>1376260</vt:i4>
      </vt:variant>
      <vt:variant>
        <vt:i4>90</vt:i4>
      </vt:variant>
      <vt:variant>
        <vt:i4>0</vt:i4>
      </vt:variant>
      <vt:variant>
        <vt:i4>5</vt:i4>
      </vt:variant>
      <vt:variant>
        <vt:lpwstr>http://fs.knesset.gov.il/18/law/18_lsr_301233.pdf</vt:lpwstr>
      </vt:variant>
      <vt:variant>
        <vt:lpwstr/>
      </vt:variant>
      <vt:variant>
        <vt:i4>4915261</vt:i4>
      </vt:variant>
      <vt:variant>
        <vt:i4>87</vt:i4>
      </vt:variant>
      <vt:variant>
        <vt:i4>0</vt:i4>
      </vt:variant>
      <vt:variant>
        <vt:i4>5</vt:i4>
      </vt:variant>
      <vt:variant>
        <vt:lpwstr>https://www.gov.il/he/departments/legalInfo/tire_disposal_and_recycling_law_2007</vt:lpwstr>
      </vt:variant>
      <vt:variant>
        <vt:lpwstr/>
      </vt:variant>
      <vt:variant>
        <vt:i4>3932207</vt:i4>
      </vt:variant>
      <vt:variant>
        <vt:i4>84</vt:i4>
      </vt:variant>
      <vt:variant>
        <vt:i4>0</vt:i4>
      </vt:variant>
      <vt:variant>
        <vt:i4>5</vt:i4>
      </vt:variant>
      <vt:variant>
        <vt:lpwstr>https://www.gov.il/he/departments/legalInfo/beverage_container_deposit_law_1999</vt:lpwstr>
      </vt:variant>
      <vt:variant>
        <vt:lpwstr/>
      </vt:variant>
      <vt:variant>
        <vt:i4>6684715</vt:i4>
      </vt:variant>
      <vt:variant>
        <vt:i4>81</vt:i4>
      </vt:variant>
      <vt:variant>
        <vt:i4>0</vt:i4>
      </vt:variant>
      <vt:variant>
        <vt:i4>5</vt:i4>
      </vt:variant>
      <vt:variant>
        <vt:lpwstr>https://sciencebasedtargets.org/companies-taking-action</vt:lpwstr>
      </vt:variant>
      <vt:variant>
        <vt:lpwstr>anchor-link-test</vt:lpwstr>
      </vt:variant>
      <vt:variant>
        <vt:i4>7209004</vt:i4>
      </vt:variant>
      <vt:variant>
        <vt:i4>78</vt:i4>
      </vt:variant>
      <vt:variant>
        <vt:i4>0</vt:i4>
      </vt:variant>
      <vt:variant>
        <vt:i4>5</vt:i4>
      </vt:variant>
      <vt:variant>
        <vt:lpwstr>http://www.buyisraeli.co.il/index.aspx?BranchNum=0&amp;q=%d7%97%d7%95%d7%93</vt:lpwstr>
      </vt:variant>
      <vt:variant>
        <vt:lpwstr/>
      </vt:variant>
      <vt:variant>
        <vt:i4>1769565</vt:i4>
      </vt:variant>
      <vt:variant>
        <vt:i4>75</vt:i4>
      </vt:variant>
      <vt:variant>
        <vt:i4>0</vt:i4>
      </vt:variant>
      <vt:variant>
        <vt:i4>5</vt:i4>
      </vt:variant>
      <vt:variant>
        <vt:lpwstr>https://globalecolabelling.net/organisations/</vt:lpwstr>
      </vt:variant>
      <vt:variant>
        <vt:lpwstr/>
      </vt:variant>
      <vt:variant>
        <vt:i4>1507376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_Toc287778270</vt:lpwstr>
      </vt:variant>
      <vt:variant>
        <vt:i4>1441840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_Toc287778269</vt:lpwstr>
      </vt:variant>
      <vt:variant>
        <vt:i4>1441840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_Toc287778268</vt:lpwstr>
      </vt:variant>
      <vt:variant>
        <vt:i4>1441840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_Toc287778267</vt:lpwstr>
      </vt:variant>
      <vt:variant>
        <vt:i4>1441840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_Toc287778266</vt:lpwstr>
      </vt:variant>
      <vt:variant>
        <vt:i4>1441840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_Toc287778265</vt:lpwstr>
      </vt:variant>
      <vt:variant>
        <vt:i4>1441840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_Toc287778264</vt:lpwstr>
      </vt:variant>
      <vt:variant>
        <vt:i4>1441840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_Toc287778263</vt:lpwstr>
      </vt:variant>
      <vt:variant>
        <vt:i4>1441840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_Toc287778262</vt:lpwstr>
      </vt:variant>
      <vt:variant>
        <vt:i4>1441840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_Toc287778261</vt:lpwstr>
      </vt:variant>
      <vt:variant>
        <vt:i4>1441840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_Toc287778260</vt:lpwstr>
      </vt:variant>
      <vt:variant>
        <vt:i4>1376304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_Toc287778259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תקן ישראלי- ת"י[מספר] חלק[מספר_רץ]</dc:title>
  <dc:subject/>
  <dc:creator>SII</dc:creator>
  <cp:keywords/>
  <dc:description/>
  <cp:lastModifiedBy>יקיר למדן  Yakir Lamdan</cp:lastModifiedBy>
  <cp:revision>2</cp:revision>
  <cp:lastPrinted>2011-06-26T12:10:00Z</cp:lastPrinted>
  <dcterms:created xsi:type="dcterms:W3CDTF">2026-08-25T10:36:00Z</dcterms:created>
  <dcterms:modified xsi:type="dcterms:W3CDTF">2026-08-25T10:36:00Z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b9631077ad49b1a72eb8cdb6232a2276bdb9235292bf69768f97d4b11de8e1c7</vt:lpwstr>
  </property>
</Properties>
</file>