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bidiVisual/>
        <w:tblW w:w="5000" w:type="pct"/>
        <w:tblBorders>
          <w:top w:val="nil"/>
          <w:left w:val="nil"/>
          <w:bottom w:val="nil"/>
          <w:right w:val="nil"/>
          <w:insideH w:val="nil"/>
          <w:insideV w:val="nil"/>
        </w:tblBorders>
        <w:tblCellMar>
          <w:top w:w="100" w:type="dxa"/>
          <w:left w:w="100" w:type="dxa"/>
          <w:bottom w:w="100" w:type="dxa"/>
          <w:right w:w="100" w:type="dxa"/>
        </w:tblCellMar>
        <w:tblLook w:val="0600" w:firstRow="0" w:lastRow="0" w:firstColumn="0" w:lastColumn="0" w:noHBand="1" w:noVBand="1"/>
      </w:tblPr>
      <w:tblGrid>
        <w:gridCol w:w="3875"/>
        <w:gridCol w:w="6582"/>
      </w:tblGrid>
      <w:tr w:rsidR="00392E41" w:rsidRPr="00A9671A" w14:paraId="2E8EC743" w14:textId="77777777" w:rsidTr="00DC3DBA">
        <w:trPr>
          <w:cantSplit/>
          <w:trHeight w:val="146"/>
          <w:tblHeader/>
        </w:trPr>
        <w:tc>
          <w:tcPr>
            <w:tcW w:w="1853" w:type="pct"/>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100" w:type="dxa"/>
              <w:left w:w="100" w:type="dxa"/>
              <w:bottom w:w="100" w:type="dxa"/>
              <w:right w:w="100" w:type="dxa"/>
            </w:tcMar>
          </w:tcPr>
          <w:p w14:paraId="78762F6C" w14:textId="77777777" w:rsidR="00D07A75" w:rsidRPr="00A9671A" w:rsidRDefault="00D07A75" w:rsidP="00DC3DBA">
            <w:pPr>
              <w:bidi/>
              <w:spacing w:before="240" w:after="240" w:line="276" w:lineRule="auto"/>
              <w:rPr>
                <w:rFonts w:ascii="David" w:eastAsia="Arial" w:hAnsi="David"/>
                <w:b/>
                <w:bCs/>
                <w:spacing w:val="0"/>
                <w:sz w:val="24"/>
                <w:szCs w:val="24"/>
                <w:lang w:val="en"/>
              </w:rPr>
            </w:pPr>
            <w:r w:rsidRPr="00A9671A">
              <w:rPr>
                <w:rFonts w:ascii="David" w:eastAsia="Arial" w:hAnsi="David"/>
                <w:b/>
                <w:bCs/>
                <w:spacing w:val="0"/>
                <w:sz w:val="24"/>
                <w:szCs w:val="24"/>
                <w:rtl/>
                <w:lang w:val="en"/>
              </w:rPr>
              <w:t>המאפיין</w:t>
            </w:r>
          </w:p>
        </w:tc>
        <w:tc>
          <w:tcPr>
            <w:tcW w:w="3147" w:type="pct"/>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100" w:type="dxa"/>
              <w:left w:w="100" w:type="dxa"/>
              <w:bottom w:w="100" w:type="dxa"/>
              <w:right w:w="100" w:type="dxa"/>
            </w:tcMar>
          </w:tcPr>
          <w:p w14:paraId="69063792" w14:textId="795FA336" w:rsidR="00D07A75" w:rsidRPr="00A9671A" w:rsidRDefault="0086468C" w:rsidP="00DC3DBA">
            <w:pPr>
              <w:bidi/>
              <w:spacing w:before="240" w:after="240" w:line="276" w:lineRule="auto"/>
              <w:rPr>
                <w:rFonts w:ascii="David" w:eastAsia="Arial" w:hAnsi="David"/>
                <w:b/>
                <w:bCs/>
                <w:spacing w:val="0"/>
                <w:sz w:val="24"/>
                <w:szCs w:val="24"/>
                <w:lang w:val="en"/>
              </w:rPr>
            </w:pPr>
            <w:r w:rsidRPr="00A9671A">
              <w:rPr>
                <w:rFonts w:ascii="David" w:hAnsi="David"/>
                <w:b/>
                <w:bCs/>
                <w:color w:val="000000"/>
                <w:sz w:val="24"/>
                <w:szCs w:val="24"/>
                <w:rtl/>
              </w:rPr>
              <w:t>הערות לניקוד</w:t>
            </w:r>
          </w:p>
        </w:tc>
      </w:tr>
      <w:tr w:rsidR="00392E41" w:rsidRPr="00A9671A" w14:paraId="2EAA400A" w14:textId="77777777" w:rsidTr="00473611">
        <w:trPr>
          <w:trHeight w:val="1484"/>
        </w:trPr>
        <w:tc>
          <w:tcPr>
            <w:tcW w:w="1853" w:type="pc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3B3DBF2" w14:textId="77777777" w:rsidR="00D07A75" w:rsidRDefault="00870F4B" w:rsidP="00DC3DBA">
            <w:pPr>
              <w:bidi/>
              <w:spacing w:before="240" w:after="240" w:line="276" w:lineRule="auto"/>
              <w:rPr>
                <w:rFonts w:ascii="David" w:eastAsia="Arial" w:hAnsi="David"/>
                <w:b/>
                <w:bCs/>
                <w:spacing w:val="0"/>
                <w:sz w:val="24"/>
                <w:szCs w:val="24"/>
                <w:rtl/>
                <w:lang w:val="en"/>
              </w:rPr>
            </w:pPr>
            <w:r w:rsidRPr="00A9671A">
              <w:rPr>
                <w:rFonts w:ascii="David" w:eastAsia="Arial" w:hAnsi="David"/>
                <w:b/>
                <w:bCs/>
                <w:spacing w:val="0"/>
                <w:sz w:val="24"/>
                <w:szCs w:val="24"/>
                <w:rtl/>
                <w:lang w:val="en"/>
              </w:rPr>
              <w:t>4.4 חומרים ממקור אחראי</w:t>
            </w:r>
            <w:r w:rsidR="00D07A75" w:rsidRPr="00A9671A">
              <w:rPr>
                <w:rFonts w:ascii="David" w:eastAsia="Arial" w:hAnsi="David"/>
                <w:b/>
                <w:bCs/>
                <w:spacing w:val="0"/>
                <w:sz w:val="24"/>
                <w:szCs w:val="24"/>
                <w:rtl/>
                <w:lang w:val="en"/>
              </w:rPr>
              <w:t xml:space="preserve"> </w:t>
            </w:r>
          </w:p>
          <w:p w14:paraId="367F2C68" w14:textId="57B9B32A" w:rsidR="00716E13" w:rsidRPr="00A9671A" w:rsidRDefault="00716E13" w:rsidP="00716E13">
            <w:pPr>
              <w:bidi/>
              <w:spacing w:before="240" w:after="240" w:line="276" w:lineRule="auto"/>
              <w:rPr>
                <w:rFonts w:ascii="David" w:eastAsia="Arial" w:hAnsi="David"/>
                <w:b/>
                <w:bCs/>
                <w:spacing w:val="0"/>
                <w:sz w:val="24"/>
                <w:szCs w:val="24"/>
                <w:lang w:val="en"/>
              </w:rPr>
            </w:pPr>
            <w:r>
              <w:rPr>
                <w:rFonts w:ascii="David" w:eastAsia="Arial" w:hAnsi="David" w:hint="cs"/>
                <w:b/>
                <w:bCs/>
                <w:spacing w:val="0"/>
                <w:sz w:val="24"/>
                <w:szCs w:val="24"/>
                <w:rtl/>
                <w:lang w:val="en"/>
              </w:rPr>
              <w:t>בתוקף עד: 31.07.2026</w:t>
            </w:r>
          </w:p>
        </w:tc>
        <w:tc>
          <w:tcPr>
            <w:tcW w:w="3147" w:type="pc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9B27234" w14:textId="1F8763B8" w:rsidR="00870F4B" w:rsidRPr="00A9671A" w:rsidRDefault="00870F4B" w:rsidP="00706A9D">
            <w:pPr>
              <w:bidi/>
              <w:spacing w:before="240" w:after="240" w:line="276" w:lineRule="auto"/>
              <w:rPr>
                <w:rFonts w:ascii="David" w:hAnsi="David"/>
                <w:spacing w:val="0"/>
                <w:sz w:val="24"/>
                <w:szCs w:val="24"/>
              </w:rPr>
            </w:pPr>
            <w:r w:rsidRPr="00A9671A">
              <w:rPr>
                <w:rFonts w:ascii="David" w:hAnsi="David"/>
                <w:color w:val="000000"/>
                <w:spacing w:val="0"/>
                <w:sz w:val="24"/>
                <w:szCs w:val="24"/>
                <w:shd w:val="clear" w:color="auto" w:fill="FFFFFF"/>
                <w:rtl/>
              </w:rPr>
              <w:t xml:space="preserve">4.5 נק' </w:t>
            </w:r>
            <w:r w:rsidR="00A9671A" w:rsidRPr="00A9671A">
              <w:rPr>
                <w:rFonts w:ascii="David" w:hAnsi="David"/>
                <w:color w:val="000000"/>
                <w:spacing w:val="0"/>
                <w:sz w:val="24"/>
                <w:szCs w:val="24"/>
                <w:shd w:val="clear" w:color="auto" w:fill="FFFFFF"/>
                <w:rtl/>
              </w:rPr>
              <w:t xml:space="preserve">– </w:t>
            </w:r>
            <w:r w:rsidRPr="00A9671A">
              <w:rPr>
                <w:rFonts w:ascii="David" w:hAnsi="David"/>
                <w:color w:val="000000"/>
                <w:spacing w:val="0"/>
                <w:sz w:val="24"/>
                <w:szCs w:val="24"/>
                <w:shd w:val="clear" w:color="auto" w:fill="FFFFFF"/>
                <w:rtl/>
              </w:rPr>
              <w:t>ניקוד מרבי. </w:t>
            </w:r>
          </w:p>
          <w:p w14:paraId="6DD3E42B" w14:textId="280958D2" w:rsidR="00870F4B" w:rsidRPr="00A9671A" w:rsidRDefault="00A9671A" w:rsidP="00706A9D">
            <w:pPr>
              <w:bidi/>
              <w:spacing w:before="240" w:after="240" w:line="276" w:lineRule="auto"/>
              <w:rPr>
                <w:rFonts w:ascii="David" w:hAnsi="David"/>
                <w:spacing w:val="0"/>
                <w:sz w:val="24"/>
                <w:szCs w:val="24"/>
                <w:rtl/>
              </w:rPr>
            </w:pPr>
            <w:r w:rsidRPr="00A9671A">
              <w:rPr>
                <w:rFonts w:ascii="David" w:hAnsi="David"/>
                <w:color w:val="000000"/>
                <w:spacing w:val="0"/>
                <w:sz w:val="24"/>
                <w:szCs w:val="24"/>
                <w:shd w:val="clear" w:color="auto" w:fill="FFFFFF"/>
                <w:rtl/>
              </w:rPr>
              <w:t>ה</w:t>
            </w:r>
            <w:r w:rsidR="00870F4B" w:rsidRPr="00A9671A">
              <w:rPr>
                <w:rFonts w:ascii="David" w:hAnsi="David"/>
                <w:color w:val="000000"/>
                <w:spacing w:val="0"/>
                <w:sz w:val="24"/>
                <w:szCs w:val="24"/>
                <w:shd w:val="clear" w:color="auto" w:fill="FFFFFF"/>
                <w:rtl/>
              </w:rPr>
              <w:t>ניקוד יחליף את הניקוד במאפיין 4.4 הקיים. </w:t>
            </w:r>
          </w:p>
          <w:p w14:paraId="47D76E2B" w14:textId="523C5D43" w:rsidR="00D07A75" w:rsidRPr="00A9671A" w:rsidRDefault="00870F4B" w:rsidP="00706A9D">
            <w:pPr>
              <w:bidi/>
              <w:spacing w:before="240" w:after="240" w:line="276" w:lineRule="auto"/>
              <w:rPr>
                <w:rFonts w:ascii="David" w:hAnsi="David"/>
                <w:spacing w:val="0"/>
                <w:sz w:val="24"/>
                <w:szCs w:val="24"/>
                <w:rtl/>
              </w:rPr>
            </w:pPr>
            <w:r w:rsidRPr="00A9671A">
              <w:rPr>
                <w:rFonts w:ascii="David" w:hAnsi="David"/>
                <w:color w:val="000000"/>
                <w:spacing w:val="0"/>
                <w:sz w:val="24"/>
                <w:szCs w:val="24"/>
                <w:shd w:val="clear" w:color="auto" w:fill="FFFFFF"/>
                <w:rtl/>
              </w:rPr>
              <w:t xml:space="preserve">אם מצטבר ניקוד נוסף מעבר לניקוד המרבי המתאפשר במאפיין הקיים, </w:t>
            </w:r>
            <w:r w:rsidR="00A9671A" w:rsidRPr="00A9671A">
              <w:rPr>
                <w:rFonts w:ascii="David" w:hAnsi="David"/>
                <w:color w:val="000000"/>
                <w:spacing w:val="0"/>
                <w:sz w:val="24"/>
                <w:szCs w:val="24"/>
                <w:shd w:val="clear" w:color="auto" w:fill="FFFFFF"/>
                <w:rtl/>
              </w:rPr>
              <w:t xml:space="preserve">יילקח </w:t>
            </w:r>
            <w:r w:rsidRPr="00A9671A">
              <w:rPr>
                <w:rFonts w:ascii="David" w:hAnsi="David"/>
                <w:color w:val="000000"/>
                <w:spacing w:val="0"/>
                <w:sz w:val="24"/>
                <w:szCs w:val="24"/>
                <w:shd w:val="clear" w:color="auto" w:fill="FFFFFF"/>
                <w:rtl/>
              </w:rPr>
              <w:t>הניקוד הנוסף ממאפיין 9.1 בפרק החדשנות.</w:t>
            </w:r>
          </w:p>
        </w:tc>
      </w:tr>
    </w:tbl>
    <w:p w14:paraId="16BC0165" w14:textId="2FBF53F9" w:rsidR="00D07A75" w:rsidRDefault="008E2572" w:rsidP="00DC3DBA">
      <w:pPr>
        <w:bidi/>
        <w:spacing w:before="240" w:after="240" w:line="276" w:lineRule="auto"/>
        <w:rPr>
          <w:rFonts w:ascii="David" w:eastAsia="Arial" w:hAnsi="David"/>
          <w:spacing w:val="0"/>
          <w:sz w:val="24"/>
          <w:szCs w:val="24"/>
          <w:rtl/>
          <w:lang w:val="en"/>
        </w:rPr>
      </w:pPr>
      <w:r>
        <w:rPr>
          <w:rFonts w:ascii="David" w:eastAsia="Arial" w:hAnsi="David" w:hint="cs"/>
          <w:spacing w:val="0"/>
          <w:sz w:val="24"/>
          <w:szCs w:val="24"/>
          <w:rtl/>
          <w:lang w:val="en"/>
        </w:rPr>
        <w:t>מטרה</w:t>
      </w:r>
    </w:p>
    <w:p w14:paraId="15E7C67F" w14:textId="77B6AC28" w:rsidR="008E2572" w:rsidRPr="00A9671A" w:rsidRDefault="008E2572" w:rsidP="008E2572">
      <w:pPr>
        <w:bidi/>
        <w:spacing w:before="240" w:after="240" w:line="276" w:lineRule="auto"/>
        <w:rPr>
          <w:rFonts w:ascii="David" w:eastAsia="Arial" w:hAnsi="David"/>
          <w:spacing w:val="0"/>
          <w:sz w:val="24"/>
          <w:szCs w:val="24"/>
          <w:lang w:val="en"/>
        </w:rPr>
      </w:pPr>
      <w:r w:rsidRPr="00A9671A">
        <w:rPr>
          <w:rFonts w:ascii="David" w:eastAsia="Arial" w:hAnsi="David"/>
          <w:spacing w:val="0"/>
          <w:sz w:val="24"/>
          <w:szCs w:val="24"/>
          <w:rtl/>
          <w:lang w:val="en"/>
        </w:rPr>
        <w:t>לעודד</w:t>
      </w:r>
      <w:r w:rsidRPr="00A9671A">
        <w:rPr>
          <w:rFonts w:ascii="David" w:hAnsi="David"/>
          <w:sz w:val="24"/>
          <w:szCs w:val="24"/>
          <w:rtl/>
        </w:rPr>
        <w:t xml:space="preserve"> בחירת חומרים ומוצרים מיצרנים אשר מנהלים ומפחיתים את ההשפעות הסביבתיות של פעילות המפעל, לרבות טביעת הרגל הפחמנית ולעודד אחריות יצרן מורחבת.</w:t>
      </w:r>
    </w:p>
    <w:tbl>
      <w:tblPr>
        <w:bidiVisual/>
        <w:tblW w:w="5000" w:type="pct"/>
        <w:tblBorders>
          <w:top w:val="nil"/>
          <w:left w:val="nil"/>
          <w:bottom w:val="nil"/>
          <w:right w:val="nil"/>
          <w:insideH w:val="nil"/>
          <w:insideV w:val="nil"/>
        </w:tblBorders>
        <w:tblCellMar>
          <w:top w:w="100" w:type="dxa"/>
          <w:left w:w="100" w:type="dxa"/>
          <w:bottom w:w="100" w:type="dxa"/>
          <w:right w:w="100" w:type="dxa"/>
        </w:tblCellMar>
        <w:tblLook w:val="0600" w:firstRow="0" w:lastRow="0" w:firstColumn="0" w:lastColumn="0" w:noHBand="1" w:noVBand="1"/>
      </w:tblPr>
      <w:tblGrid>
        <w:gridCol w:w="1090"/>
        <w:gridCol w:w="7834"/>
        <w:gridCol w:w="1533"/>
      </w:tblGrid>
      <w:tr w:rsidR="00392E41" w:rsidRPr="00A9671A" w14:paraId="1EA645AC" w14:textId="77777777" w:rsidTr="00DC3DBA">
        <w:trPr>
          <w:cantSplit/>
          <w:trHeight w:val="485"/>
          <w:tblHeader/>
        </w:trPr>
        <w:tc>
          <w:tcPr>
            <w:tcW w:w="521"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58E33FE" w14:textId="77777777" w:rsidR="00D07A75" w:rsidRPr="00A9671A" w:rsidRDefault="00D07A75" w:rsidP="00DC3DBA">
            <w:pPr>
              <w:bidi/>
              <w:spacing w:before="240" w:after="240" w:line="276" w:lineRule="auto"/>
              <w:rPr>
                <w:rFonts w:ascii="David" w:eastAsia="Arial" w:hAnsi="David"/>
                <w:b/>
                <w:bCs/>
                <w:spacing w:val="0"/>
                <w:sz w:val="24"/>
                <w:szCs w:val="24"/>
                <w:lang w:val="en"/>
              </w:rPr>
            </w:pPr>
            <w:r w:rsidRPr="00A9671A">
              <w:rPr>
                <w:rFonts w:ascii="David" w:eastAsia="Arial" w:hAnsi="David"/>
                <w:b/>
                <w:bCs/>
                <w:spacing w:val="0"/>
                <w:sz w:val="24"/>
                <w:szCs w:val="24"/>
                <w:lang w:val="en"/>
              </w:rPr>
              <w:t xml:space="preserve"> </w:t>
            </w:r>
          </w:p>
        </w:tc>
        <w:tc>
          <w:tcPr>
            <w:tcW w:w="3746"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B6D68DE" w14:textId="77777777" w:rsidR="00D07A75" w:rsidRPr="00A9671A" w:rsidRDefault="00D07A75" w:rsidP="00DC3DBA">
            <w:pPr>
              <w:bidi/>
              <w:spacing w:before="240" w:after="240" w:line="276" w:lineRule="auto"/>
              <w:rPr>
                <w:rFonts w:ascii="David" w:eastAsia="Arial" w:hAnsi="David"/>
                <w:b/>
                <w:bCs/>
                <w:spacing w:val="0"/>
                <w:sz w:val="24"/>
                <w:szCs w:val="24"/>
                <w:rtl/>
                <w:lang w:val="en"/>
              </w:rPr>
            </w:pPr>
            <w:r w:rsidRPr="00A9671A">
              <w:rPr>
                <w:rFonts w:ascii="David" w:eastAsia="Arial" w:hAnsi="David"/>
                <w:b/>
                <w:bCs/>
                <w:spacing w:val="0"/>
                <w:sz w:val="24"/>
                <w:szCs w:val="24"/>
                <w:rtl/>
                <w:lang w:val="en"/>
              </w:rPr>
              <w:t>קריטריונים להערכה</w:t>
            </w:r>
          </w:p>
        </w:tc>
        <w:tc>
          <w:tcPr>
            <w:tcW w:w="733"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F5D056F" w14:textId="77777777" w:rsidR="00D07A75" w:rsidRPr="00A9671A" w:rsidRDefault="00D07A75" w:rsidP="00DC3DBA">
            <w:pPr>
              <w:bidi/>
              <w:spacing w:before="240" w:after="240" w:line="276" w:lineRule="auto"/>
              <w:rPr>
                <w:rFonts w:ascii="David" w:eastAsia="Arial" w:hAnsi="David"/>
                <w:b/>
                <w:bCs/>
                <w:spacing w:val="0"/>
                <w:sz w:val="24"/>
                <w:szCs w:val="24"/>
                <w:lang w:val="en"/>
              </w:rPr>
            </w:pPr>
            <w:r w:rsidRPr="00A9671A">
              <w:rPr>
                <w:rFonts w:ascii="David" w:eastAsia="Arial" w:hAnsi="David"/>
                <w:b/>
                <w:bCs/>
                <w:spacing w:val="0"/>
                <w:sz w:val="24"/>
                <w:szCs w:val="24"/>
                <w:rtl/>
                <w:lang w:val="en"/>
              </w:rPr>
              <w:t>ניקוד</w:t>
            </w:r>
          </w:p>
        </w:tc>
      </w:tr>
      <w:tr w:rsidR="00392E41" w:rsidRPr="00A9671A" w14:paraId="2F1015B4" w14:textId="77777777" w:rsidTr="00473611">
        <w:trPr>
          <w:trHeight w:val="950"/>
        </w:trPr>
        <w:tc>
          <w:tcPr>
            <w:tcW w:w="521"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BCBA2DC" w14:textId="77777777" w:rsidR="00D07A75" w:rsidRPr="00A9671A" w:rsidRDefault="00D07A75">
            <w:pPr>
              <w:numPr>
                <w:ilvl w:val="0"/>
                <w:numId w:val="4"/>
              </w:numPr>
              <w:bidi/>
              <w:spacing w:before="240" w:after="240" w:line="276" w:lineRule="auto"/>
              <w:rPr>
                <w:rFonts w:ascii="David" w:eastAsia="Arial" w:hAnsi="David"/>
                <w:spacing w:val="0"/>
                <w:sz w:val="24"/>
                <w:szCs w:val="24"/>
                <w:lang w:val="en"/>
              </w:rPr>
            </w:pPr>
          </w:p>
        </w:tc>
        <w:tc>
          <w:tcPr>
            <w:tcW w:w="3746"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85BDA1E" w14:textId="77777777" w:rsidR="00870F4B" w:rsidRPr="00A9671A" w:rsidRDefault="00870F4B" w:rsidP="00870F4B">
            <w:pPr>
              <w:bidi/>
              <w:spacing w:before="240" w:line="276" w:lineRule="auto"/>
              <w:rPr>
                <w:rFonts w:ascii="David" w:eastAsia="Arial" w:hAnsi="David"/>
                <w:bCs/>
                <w:spacing w:val="0"/>
                <w:sz w:val="24"/>
                <w:szCs w:val="24"/>
                <w:lang w:val="en"/>
              </w:rPr>
            </w:pPr>
            <w:r w:rsidRPr="00A9671A">
              <w:rPr>
                <w:rFonts w:ascii="David" w:eastAsia="Arial" w:hAnsi="David"/>
                <w:bCs/>
                <w:spacing w:val="0"/>
                <w:sz w:val="24"/>
                <w:szCs w:val="24"/>
                <w:rtl/>
                <w:lang w:val="en"/>
              </w:rPr>
              <w:t>מערכת ניהול סביבתי וחברתי</w:t>
            </w:r>
          </w:p>
          <w:p w14:paraId="383CCCFE" w14:textId="348689E4" w:rsidR="00870F4B" w:rsidRPr="00A9671A" w:rsidRDefault="00870F4B" w:rsidP="00706A9D">
            <w:pPr>
              <w:overflowPunct w:val="0"/>
              <w:autoSpaceDE w:val="0"/>
              <w:autoSpaceDN w:val="0"/>
              <w:bidi/>
              <w:adjustRightInd w:val="0"/>
              <w:spacing w:before="120" w:after="120" w:line="276" w:lineRule="auto"/>
              <w:textAlignment w:val="baseline"/>
              <w:rPr>
                <w:rFonts w:ascii="David" w:hAnsi="David"/>
                <w:sz w:val="24"/>
                <w:szCs w:val="24"/>
                <w:lang w:val="en"/>
              </w:rPr>
            </w:pPr>
            <w:r w:rsidRPr="00A9671A">
              <w:rPr>
                <w:rFonts w:ascii="David" w:hAnsi="David"/>
                <w:sz w:val="24"/>
                <w:szCs w:val="24"/>
                <w:rtl/>
              </w:rPr>
              <w:t>יוכח כי נעשה שימוש בשטח הנבדק</w:t>
            </w:r>
            <w:r w:rsidR="00A9671A" w:rsidRPr="00A9671A">
              <w:rPr>
                <w:rFonts w:ascii="David" w:hAnsi="David"/>
                <w:sz w:val="24"/>
                <w:szCs w:val="24"/>
                <w:rtl/>
              </w:rPr>
              <w:t xml:space="preserve"> או ב</w:t>
            </w:r>
            <w:r w:rsidRPr="00A9671A">
              <w:rPr>
                <w:rFonts w:ascii="David" w:hAnsi="David"/>
                <w:sz w:val="24"/>
                <w:szCs w:val="24"/>
                <w:rtl/>
              </w:rPr>
              <w:t>פרויקט בחומרי</w:t>
            </w:r>
            <w:r w:rsidR="00A9671A" w:rsidRPr="00A9671A">
              <w:rPr>
                <w:rFonts w:ascii="David" w:hAnsi="David"/>
                <w:sz w:val="24"/>
                <w:szCs w:val="24"/>
                <w:rtl/>
              </w:rPr>
              <w:t xml:space="preserve"> בנייה</w:t>
            </w:r>
            <w:r w:rsidRPr="00A9671A">
              <w:rPr>
                <w:rFonts w:ascii="David" w:hAnsi="David"/>
                <w:sz w:val="24"/>
                <w:szCs w:val="24"/>
                <w:rtl/>
              </w:rPr>
              <w:t xml:space="preserve"> ו</w:t>
            </w:r>
            <w:r w:rsidR="00A9671A" w:rsidRPr="00A9671A">
              <w:rPr>
                <w:rFonts w:ascii="David" w:hAnsi="David"/>
                <w:sz w:val="24"/>
                <w:szCs w:val="24"/>
                <w:rtl/>
              </w:rPr>
              <w:t>ב</w:t>
            </w:r>
            <w:r w:rsidRPr="00A9671A">
              <w:rPr>
                <w:rFonts w:ascii="David" w:hAnsi="David"/>
                <w:sz w:val="24"/>
                <w:szCs w:val="24"/>
                <w:rtl/>
              </w:rPr>
              <w:t xml:space="preserve">מוצרי </w:t>
            </w:r>
            <w:r w:rsidR="00A9671A" w:rsidRPr="00A9671A">
              <w:rPr>
                <w:rFonts w:ascii="David" w:hAnsi="David"/>
                <w:sz w:val="24"/>
                <w:szCs w:val="24"/>
                <w:rtl/>
              </w:rPr>
              <w:t>בנייה</w:t>
            </w:r>
            <w:r w:rsidRPr="00A9671A">
              <w:rPr>
                <w:rFonts w:ascii="David" w:hAnsi="David"/>
                <w:sz w:val="24"/>
                <w:szCs w:val="24"/>
                <w:rtl/>
              </w:rPr>
              <w:t xml:space="preserve"> מיצרנים בעלי מערכת ניהול סביבתי מאושרת על ידי גוף שלישי העומד בדרישות התקן הישראלי ת"י 14001.</w:t>
            </w:r>
          </w:p>
          <w:p w14:paraId="0F90F734" w14:textId="4880CB15" w:rsidR="00870F4B" w:rsidRPr="00A9671A" w:rsidRDefault="00870F4B" w:rsidP="00706A9D">
            <w:pPr>
              <w:overflowPunct w:val="0"/>
              <w:autoSpaceDE w:val="0"/>
              <w:autoSpaceDN w:val="0"/>
              <w:bidi/>
              <w:adjustRightInd w:val="0"/>
              <w:spacing w:before="120" w:after="120" w:line="276" w:lineRule="auto"/>
              <w:textAlignment w:val="baseline"/>
              <w:rPr>
                <w:rFonts w:ascii="David" w:hAnsi="David"/>
                <w:sz w:val="24"/>
                <w:szCs w:val="24"/>
              </w:rPr>
            </w:pPr>
            <w:r w:rsidRPr="00A9671A">
              <w:rPr>
                <w:rFonts w:ascii="David" w:hAnsi="David"/>
                <w:sz w:val="24"/>
                <w:szCs w:val="24"/>
                <w:rtl/>
              </w:rPr>
              <w:t>וגם</w:t>
            </w:r>
            <w:r w:rsidR="00A9671A" w:rsidRPr="00A9671A">
              <w:rPr>
                <w:rFonts w:ascii="David" w:hAnsi="David"/>
                <w:sz w:val="24"/>
                <w:szCs w:val="24"/>
                <w:rtl/>
              </w:rPr>
              <w:t xml:space="preserve"> –</w:t>
            </w:r>
            <w:r w:rsidRPr="00A9671A">
              <w:rPr>
                <w:rFonts w:ascii="David" w:hAnsi="David"/>
                <w:sz w:val="24"/>
                <w:szCs w:val="24"/>
                <w:rtl/>
              </w:rPr>
              <w:t xml:space="preserve"> </w:t>
            </w:r>
          </w:p>
          <w:p w14:paraId="476851F1" w14:textId="0112825B" w:rsidR="00870F4B" w:rsidRPr="00A9671A" w:rsidRDefault="00870F4B" w:rsidP="00706A9D">
            <w:pPr>
              <w:overflowPunct w:val="0"/>
              <w:autoSpaceDE w:val="0"/>
              <w:autoSpaceDN w:val="0"/>
              <w:bidi/>
              <w:adjustRightInd w:val="0"/>
              <w:spacing w:before="120" w:after="120" w:line="276" w:lineRule="auto"/>
              <w:textAlignment w:val="baseline"/>
              <w:rPr>
                <w:rFonts w:ascii="David" w:hAnsi="David"/>
                <w:sz w:val="24"/>
                <w:szCs w:val="24"/>
                <w:lang w:val="en"/>
              </w:rPr>
            </w:pPr>
            <w:r w:rsidRPr="00A9671A">
              <w:rPr>
                <w:rFonts w:ascii="David" w:hAnsi="David"/>
                <w:sz w:val="24"/>
                <w:szCs w:val="24"/>
                <w:rtl/>
              </w:rPr>
              <w:t>יוכח כי נעשה שימוש בשטח הנבדק</w:t>
            </w:r>
            <w:r w:rsidR="00A9671A" w:rsidRPr="00A9671A">
              <w:rPr>
                <w:rFonts w:ascii="David" w:hAnsi="David"/>
                <w:sz w:val="24"/>
                <w:szCs w:val="24"/>
                <w:rtl/>
              </w:rPr>
              <w:t xml:space="preserve"> או ב</w:t>
            </w:r>
            <w:r w:rsidRPr="00A9671A">
              <w:rPr>
                <w:rFonts w:ascii="David" w:hAnsi="David"/>
                <w:sz w:val="24"/>
                <w:szCs w:val="24"/>
                <w:rtl/>
              </w:rPr>
              <w:t>פרויקט בחומרי</w:t>
            </w:r>
            <w:r w:rsidR="00A9671A" w:rsidRPr="00A9671A">
              <w:rPr>
                <w:rFonts w:ascii="David" w:hAnsi="David"/>
                <w:sz w:val="24"/>
                <w:szCs w:val="24"/>
                <w:rtl/>
              </w:rPr>
              <w:t xml:space="preserve"> בנייה</w:t>
            </w:r>
            <w:r w:rsidRPr="00A9671A">
              <w:rPr>
                <w:rFonts w:ascii="David" w:hAnsi="David"/>
                <w:sz w:val="24"/>
                <w:szCs w:val="24"/>
                <w:rtl/>
              </w:rPr>
              <w:t xml:space="preserve"> ו</w:t>
            </w:r>
            <w:r w:rsidR="00A9671A" w:rsidRPr="00A9671A">
              <w:rPr>
                <w:rFonts w:ascii="David" w:hAnsi="David"/>
                <w:sz w:val="24"/>
                <w:szCs w:val="24"/>
                <w:rtl/>
              </w:rPr>
              <w:t>ב</w:t>
            </w:r>
            <w:r w:rsidRPr="00A9671A">
              <w:rPr>
                <w:rFonts w:ascii="David" w:hAnsi="David"/>
                <w:sz w:val="24"/>
                <w:szCs w:val="24"/>
                <w:rtl/>
              </w:rPr>
              <w:t xml:space="preserve">מוצרי </w:t>
            </w:r>
            <w:r w:rsidR="00A9671A" w:rsidRPr="00A9671A">
              <w:rPr>
                <w:rFonts w:ascii="David" w:hAnsi="David"/>
                <w:sz w:val="24"/>
                <w:szCs w:val="24"/>
                <w:rtl/>
              </w:rPr>
              <w:t>בנייה</w:t>
            </w:r>
            <w:r w:rsidRPr="00A9671A">
              <w:rPr>
                <w:rFonts w:ascii="David" w:hAnsi="David"/>
                <w:sz w:val="24"/>
                <w:szCs w:val="24"/>
                <w:rtl/>
              </w:rPr>
              <w:t xml:space="preserve"> מיצרנים בעלי מערכת ניהול אחריות חברתית מאושרת על ידי גוף שלישי העומד בדרישות התקן הישראלי ת"י 10000 או בדרישות </w:t>
            </w:r>
            <w:r w:rsidRPr="00A9671A">
              <w:rPr>
                <w:rFonts w:ascii="David" w:hAnsi="David"/>
                <w:sz w:val="24"/>
                <w:szCs w:val="24"/>
                <w:lang w:val="en"/>
              </w:rPr>
              <w:t>SA</w:t>
            </w:r>
            <w:r w:rsidRPr="00A9671A">
              <w:rPr>
                <w:rFonts w:ascii="David" w:hAnsi="David"/>
                <w:sz w:val="24"/>
                <w:szCs w:val="24"/>
                <w:rtl/>
              </w:rPr>
              <w:t xml:space="preserve"> 800 או בדרישות </w:t>
            </w:r>
            <w:r w:rsidRPr="00A9671A">
              <w:rPr>
                <w:rFonts w:ascii="David" w:hAnsi="David"/>
                <w:sz w:val="24"/>
                <w:szCs w:val="24"/>
                <w:lang w:val="en"/>
              </w:rPr>
              <w:t>AA</w:t>
            </w:r>
            <w:r w:rsidRPr="00A9671A">
              <w:rPr>
                <w:rFonts w:ascii="David" w:hAnsi="David"/>
                <w:sz w:val="24"/>
                <w:szCs w:val="24"/>
                <w:rtl/>
              </w:rPr>
              <w:t xml:space="preserve">100 או בדרישות מדד "מעלה" בדירוג זהב לכל הפחות או בדרישות </w:t>
            </w:r>
            <w:r w:rsidRPr="00A9671A">
              <w:rPr>
                <w:rFonts w:ascii="David" w:hAnsi="David"/>
                <w:sz w:val="24"/>
                <w:szCs w:val="24"/>
                <w:lang w:val="en"/>
              </w:rPr>
              <w:t>E</w:t>
            </w:r>
            <w:proofErr w:type="spellStart"/>
            <w:r w:rsidRPr="00A9671A">
              <w:rPr>
                <w:rFonts w:ascii="David" w:hAnsi="David"/>
                <w:sz w:val="24"/>
                <w:szCs w:val="24"/>
              </w:rPr>
              <w:t>coVadis</w:t>
            </w:r>
            <w:proofErr w:type="spellEnd"/>
            <w:r w:rsidRPr="00A9671A">
              <w:rPr>
                <w:rFonts w:ascii="David" w:hAnsi="David"/>
                <w:sz w:val="24"/>
                <w:szCs w:val="24"/>
                <w:rtl/>
              </w:rPr>
              <w:t xml:space="preserve"> בדרגת </w:t>
            </w:r>
            <w:r w:rsidRPr="00A9671A">
              <w:rPr>
                <w:rFonts w:ascii="David" w:hAnsi="David"/>
                <w:sz w:val="24"/>
                <w:szCs w:val="24"/>
              </w:rPr>
              <w:t>Bronze</w:t>
            </w:r>
            <w:r w:rsidRPr="00A9671A">
              <w:rPr>
                <w:rFonts w:ascii="David" w:hAnsi="David"/>
                <w:sz w:val="24"/>
                <w:szCs w:val="24"/>
                <w:rtl/>
              </w:rPr>
              <w:t xml:space="preserve"> לכל הפחות.</w:t>
            </w:r>
          </w:p>
          <w:p w14:paraId="3632131D" w14:textId="1B586592" w:rsidR="00D07A75" w:rsidRPr="00A9671A" w:rsidRDefault="00870F4B" w:rsidP="00706A9D">
            <w:pPr>
              <w:overflowPunct w:val="0"/>
              <w:autoSpaceDE w:val="0"/>
              <w:autoSpaceDN w:val="0"/>
              <w:bidi/>
              <w:adjustRightInd w:val="0"/>
              <w:spacing w:before="120" w:after="120" w:line="276" w:lineRule="auto"/>
              <w:textAlignment w:val="baseline"/>
              <w:rPr>
                <w:rFonts w:ascii="David" w:hAnsi="David"/>
                <w:sz w:val="24"/>
                <w:szCs w:val="24"/>
              </w:rPr>
            </w:pPr>
            <w:r w:rsidRPr="00A9671A">
              <w:rPr>
                <w:rFonts w:ascii="David" w:hAnsi="David"/>
                <w:sz w:val="24"/>
                <w:szCs w:val="24"/>
                <w:rtl/>
              </w:rPr>
              <w:t xml:space="preserve">הניקוד יתקבל לפי </w:t>
            </w:r>
            <w:r w:rsidR="00E96BA4">
              <w:rPr>
                <w:rFonts w:ascii="David" w:hAnsi="David" w:hint="cs"/>
                <w:sz w:val="24"/>
                <w:szCs w:val="24"/>
                <w:rtl/>
              </w:rPr>
              <w:t>מספר</w:t>
            </w:r>
            <w:r w:rsidRPr="00A9671A">
              <w:rPr>
                <w:rFonts w:ascii="David" w:hAnsi="David"/>
                <w:sz w:val="24"/>
                <w:szCs w:val="24"/>
                <w:rtl/>
              </w:rPr>
              <w:t xml:space="preserve"> היצרנים שסיפקו מוצרים או חומרים המשולבים במבנה לפי המדרג </w:t>
            </w:r>
            <w:r w:rsidR="00A9671A">
              <w:rPr>
                <w:rFonts w:ascii="David" w:hAnsi="David" w:hint="cs"/>
                <w:sz w:val="24"/>
                <w:szCs w:val="24"/>
                <w:rtl/>
              </w:rPr>
              <w:t>הזה</w:t>
            </w:r>
            <w:r w:rsidRPr="00A9671A">
              <w:rPr>
                <w:rFonts w:ascii="David" w:hAnsi="David"/>
                <w:sz w:val="24"/>
                <w:szCs w:val="24"/>
                <w:rtl/>
              </w:rPr>
              <w:t>:</w:t>
            </w:r>
          </w:p>
        </w:tc>
        <w:tc>
          <w:tcPr>
            <w:tcW w:w="733"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A141255" w14:textId="29D2AFDD" w:rsidR="00473611" w:rsidRPr="00A9671A" w:rsidRDefault="00473611" w:rsidP="00870F4B">
            <w:pPr>
              <w:bidi/>
              <w:spacing w:before="240" w:after="240" w:line="276" w:lineRule="auto"/>
              <w:rPr>
                <w:rFonts w:ascii="David" w:eastAsia="Arial" w:hAnsi="David"/>
                <w:spacing w:val="0"/>
                <w:sz w:val="24"/>
                <w:szCs w:val="24"/>
                <w:lang w:val="en"/>
              </w:rPr>
            </w:pPr>
          </w:p>
        </w:tc>
      </w:tr>
      <w:tr w:rsidR="00870F4B" w:rsidRPr="00A9671A" w14:paraId="7C9A96CB" w14:textId="77777777" w:rsidTr="00870F4B">
        <w:trPr>
          <w:trHeight w:val="23"/>
        </w:trPr>
        <w:tc>
          <w:tcPr>
            <w:tcW w:w="521"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91BA173" w14:textId="77777777" w:rsidR="00870F4B" w:rsidRPr="00A9671A" w:rsidRDefault="00870F4B" w:rsidP="00870F4B">
            <w:pPr>
              <w:bidi/>
              <w:spacing w:before="240" w:line="276" w:lineRule="auto"/>
              <w:rPr>
                <w:rFonts w:ascii="David" w:eastAsia="Arial" w:hAnsi="David"/>
                <w:spacing w:val="0"/>
                <w:sz w:val="24"/>
                <w:szCs w:val="24"/>
                <w:lang w:val="en"/>
              </w:rPr>
            </w:pPr>
          </w:p>
        </w:tc>
        <w:tc>
          <w:tcPr>
            <w:tcW w:w="3746"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40D83A2" w14:textId="14D6AC69" w:rsidR="00870F4B" w:rsidRPr="00A9671A" w:rsidRDefault="00A9671A" w:rsidP="00870F4B">
            <w:pPr>
              <w:pStyle w:val="ListParagraph"/>
              <w:numPr>
                <w:ilvl w:val="0"/>
                <w:numId w:val="33"/>
              </w:numPr>
              <w:bidi/>
              <w:spacing w:before="240" w:line="276" w:lineRule="auto"/>
              <w:rPr>
                <w:rFonts w:ascii="David" w:eastAsia="Arial" w:hAnsi="David"/>
                <w:b/>
                <w:spacing w:val="0"/>
                <w:sz w:val="24"/>
                <w:szCs w:val="24"/>
                <w:rtl/>
                <w:lang w:val="en"/>
              </w:rPr>
            </w:pPr>
            <w:r>
              <w:rPr>
                <w:rFonts w:ascii="David" w:eastAsia="Arial" w:hAnsi="David" w:hint="cs"/>
                <w:b/>
                <w:spacing w:val="0"/>
                <w:sz w:val="24"/>
                <w:szCs w:val="24"/>
                <w:rtl/>
                <w:lang w:val="en"/>
              </w:rPr>
              <w:t>1 עד 4</w:t>
            </w:r>
            <w:r w:rsidR="00870F4B" w:rsidRPr="00A9671A">
              <w:rPr>
                <w:rFonts w:ascii="David" w:eastAsia="Arial" w:hAnsi="David"/>
                <w:b/>
                <w:spacing w:val="0"/>
                <w:sz w:val="24"/>
                <w:szCs w:val="24"/>
                <w:rtl/>
                <w:lang w:val="en"/>
              </w:rPr>
              <w:t xml:space="preserve"> יצרנים</w:t>
            </w:r>
          </w:p>
        </w:tc>
        <w:tc>
          <w:tcPr>
            <w:tcW w:w="733"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57FA2F0" w14:textId="6FB5DE51" w:rsidR="00870F4B" w:rsidRPr="00A9671A" w:rsidRDefault="00870F4B" w:rsidP="00870F4B">
            <w:pPr>
              <w:bidi/>
              <w:spacing w:before="240" w:line="276" w:lineRule="auto"/>
              <w:rPr>
                <w:rFonts w:ascii="David" w:eastAsia="Arial" w:hAnsi="David"/>
                <w:spacing w:val="0"/>
                <w:sz w:val="24"/>
                <w:szCs w:val="24"/>
                <w:lang w:val="en"/>
              </w:rPr>
            </w:pPr>
            <w:r w:rsidRPr="00A9671A">
              <w:rPr>
                <w:rFonts w:ascii="David" w:eastAsia="Arial" w:hAnsi="David"/>
                <w:spacing w:val="0"/>
                <w:sz w:val="24"/>
                <w:szCs w:val="24"/>
                <w:rtl/>
                <w:lang w:val="en"/>
              </w:rPr>
              <w:t>0.5</w:t>
            </w:r>
          </w:p>
        </w:tc>
      </w:tr>
      <w:tr w:rsidR="00870F4B" w:rsidRPr="00A9671A" w14:paraId="00A03E56" w14:textId="77777777" w:rsidTr="00870F4B">
        <w:trPr>
          <w:trHeight w:val="170"/>
        </w:trPr>
        <w:tc>
          <w:tcPr>
            <w:tcW w:w="521"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2F3522E" w14:textId="77777777" w:rsidR="00870F4B" w:rsidRPr="00A9671A" w:rsidRDefault="00870F4B" w:rsidP="00870F4B">
            <w:pPr>
              <w:bidi/>
              <w:spacing w:before="240" w:line="276" w:lineRule="auto"/>
              <w:ind w:left="720"/>
              <w:rPr>
                <w:rFonts w:ascii="David" w:eastAsia="Arial" w:hAnsi="David"/>
                <w:spacing w:val="0"/>
                <w:sz w:val="24"/>
                <w:szCs w:val="24"/>
                <w:lang w:val="en"/>
              </w:rPr>
            </w:pPr>
          </w:p>
        </w:tc>
        <w:tc>
          <w:tcPr>
            <w:tcW w:w="3746"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BA4875A" w14:textId="52C6BF46" w:rsidR="00870F4B" w:rsidRPr="00A9671A" w:rsidRDefault="00870F4B" w:rsidP="00870F4B">
            <w:pPr>
              <w:pStyle w:val="ListParagraph"/>
              <w:numPr>
                <w:ilvl w:val="0"/>
                <w:numId w:val="33"/>
              </w:numPr>
              <w:bidi/>
              <w:spacing w:before="240" w:line="276" w:lineRule="auto"/>
              <w:rPr>
                <w:rFonts w:ascii="David" w:eastAsia="Arial" w:hAnsi="David"/>
                <w:b/>
                <w:spacing w:val="0"/>
                <w:sz w:val="24"/>
                <w:szCs w:val="24"/>
                <w:rtl/>
                <w:lang w:val="en"/>
              </w:rPr>
            </w:pPr>
            <w:r w:rsidRPr="00A9671A">
              <w:rPr>
                <w:rFonts w:ascii="David" w:eastAsia="Arial" w:hAnsi="David"/>
                <w:b/>
                <w:spacing w:val="0"/>
                <w:sz w:val="24"/>
                <w:szCs w:val="24"/>
                <w:rtl/>
                <w:lang w:val="en"/>
              </w:rPr>
              <w:t>5 יצרנים ומעלה</w:t>
            </w:r>
          </w:p>
        </w:tc>
        <w:tc>
          <w:tcPr>
            <w:tcW w:w="733"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1E95CF7" w14:textId="2F1EBF70" w:rsidR="00870F4B" w:rsidRPr="00A9671A" w:rsidRDefault="00870F4B" w:rsidP="00870F4B">
            <w:pPr>
              <w:bidi/>
              <w:spacing w:before="240" w:line="276" w:lineRule="auto"/>
              <w:rPr>
                <w:rFonts w:ascii="David" w:eastAsia="Arial" w:hAnsi="David"/>
                <w:spacing w:val="0"/>
                <w:sz w:val="24"/>
                <w:szCs w:val="24"/>
                <w:lang w:val="en"/>
              </w:rPr>
            </w:pPr>
            <w:r w:rsidRPr="00A9671A">
              <w:rPr>
                <w:rFonts w:ascii="David" w:eastAsia="Arial" w:hAnsi="David"/>
                <w:spacing w:val="0"/>
                <w:sz w:val="24"/>
                <w:szCs w:val="24"/>
                <w:rtl/>
                <w:lang w:val="en"/>
              </w:rPr>
              <w:t>1</w:t>
            </w:r>
          </w:p>
        </w:tc>
      </w:tr>
      <w:tr w:rsidR="00392E41" w:rsidRPr="00A9671A" w14:paraId="543D4CD4" w14:textId="77777777" w:rsidTr="00FA5A05">
        <w:trPr>
          <w:trHeight w:val="1330"/>
        </w:trPr>
        <w:tc>
          <w:tcPr>
            <w:tcW w:w="521"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71D7788" w14:textId="6CF09768" w:rsidR="00D07A75" w:rsidRPr="00A9671A" w:rsidRDefault="00D07A75" w:rsidP="00473611">
            <w:pPr>
              <w:pStyle w:val="ListParagraph"/>
              <w:numPr>
                <w:ilvl w:val="0"/>
                <w:numId w:val="4"/>
              </w:numPr>
              <w:bidi/>
              <w:spacing w:before="240" w:after="240" w:line="276" w:lineRule="auto"/>
              <w:rPr>
                <w:rFonts w:ascii="David" w:eastAsia="Arial" w:hAnsi="David"/>
                <w:spacing w:val="0"/>
                <w:sz w:val="24"/>
                <w:szCs w:val="24"/>
                <w:lang w:val="en"/>
              </w:rPr>
            </w:pPr>
          </w:p>
        </w:tc>
        <w:tc>
          <w:tcPr>
            <w:tcW w:w="3746"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90E5F5E" w14:textId="65481EB7" w:rsidR="00870F4B" w:rsidRPr="00A9671A" w:rsidRDefault="00870F4B" w:rsidP="00706A9D">
            <w:pPr>
              <w:overflowPunct w:val="0"/>
              <w:autoSpaceDE w:val="0"/>
              <w:autoSpaceDN w:val="0"/>
              <w:bidi/>
              <w:adjustRightInd w:val="0"/>
              <w:spacing w:before="120" w:after="120" w:line="276" w:lineRule="auto"/>
              <w:textAlignment w:val="baseline"/>
              <w:rPr>
                <w:rFonts w:ascii="David" w:hAnsi="David"/>
                <w:sz w:val="24"/>
                <w:szCs w:val="24"/>
              </w:rPr>
            </w:pPr>
            <w:r w:rsidRPr="00A9671A">
              <w:rPr>
                <w:rFonts w:ascii="David" w:hAnsi="David"/>
                <w:sz w:val="24"/>
                <w:szCs w:val="24"/>
                <w:rtl/>
              </w:rPr>
              <w:t>יוכח כי נעשה שימוש בשטח הנבדק</w:t>
            </w:r>
            <w:r w:rsidR="00A9671A">
              <w:rPr>
                <w:rFonts w:ascii="David" w:hAnsi="David" w:hint="cs"/>
                <w:sz w:val="24"/>
                <w:szCs w:val="24"/>
                <w:rtl/>
              </w:rPr>
              <w:t xml:space="preserve"> או ב</w:t>
            </w:r>
            <w:r w:rsidRPr="00A9671A">
              <w:rPr>
                <w:rFonts w:ascii="David" w:hAnsi="David"/>
                <w:sz w:val="24"/>
                <w:szCs w:val="24"/>
                <w:rtl/>
              </w:rPr>
              <w:t xml:space="preserve">פרויקט </w:t>
            </w:r>
            <w:r w:rsidR="00A9671A">
              <w:rPr>
                <w:rFonts w:ascii="David" w:hAnsi="David"/>
                <w:sz w:val="24"/>
                <w:szCs w:val="24"/>
                <w:rtl/>
              </w:rPr>
              <w:t>בחומרי בנייה ובמוצרי בנייה</w:t>
            </w:r>
            <w:r w:rsidRPr="00A9671A">
              <w:rPr>
                <w:rFonts w:ascii="David" w:hAnsi="David"/>
                <w:sz w:val="24"/>
                <w:szCs w:val="24"/>
                <w:rtl/>
              </w:rPr>
              <w:t xml:space="preserve"> מיצרנים אשר מודדים ומפחיתים באופן שיטתי מבוסס מדע את טביעת הרגל הפחמנית ואשר הציבו יעד של איפוס פחמן נטו עד לשנת 2050.</w:t>
            </w:r>
          </w:p>
          <w:p w14:paraId="276D5B29" w14:textId="26C7DAAB" w:rsidR="00870F4B" w:rsidRPr="00A9671A" w:rsidRDefault="00870F4B" w:rsidP="00706A9D">
            <w:pPr>
              <w:overflowPunct w:val="0"/>
              <w:autoSpaceDE w:val="0"/>
              <w:autoSpaceDN w:val="0"/>
              <w:bidi/>
              <w:adjustRightInd w:val="0"/>
              <w:spacing w:before="120" w:after="120" w:line="276" w:lineRule="auto"/>
              <w:textAlignment w:val="baseline"/>
              <w:rPr>
                <w:rFonts w:ascii="David" w:hAnsi="David"/>
                <w:sz w:val="24"/>
                <w:szCs w:val="24"/>
                <w:rtl/>
              </w:rPr>
            </w:pPr>
            <w:r w:rsidRPr="00A9671A">
              <w:rPr>
                <w:rFonts w:ascii="David" w:hAnsi="David"/>
                <w:sz w:val="24"/>
                <w:szCs w:val="24"/>
                <w:rtl/>
              </w:rPr>
              <w:t xml:space="preserve">וגם </w:t>
            </w:r>
            <w:r w:rsidR="00A9671A">
              <w:rPr>
                <w:rFonts w:ascii="David" w:hAnsi="David"/>
                <w:sz w:val="24"/>
                <w:szCs w:val="24"/>
                <w:rtl/>
              </w:rPr>
              <w:t>–</w:t>
            </w:r>
          </w:p>
          <w:p w14:paraId="294F0EB6" w14:textId="398A4B9B" w:rsidR="00870F4B" w:rsidRPr="00A9671A" w:rsidRDefault="00870F4B" w:rsidP="00706A9D">
            <w:pPr>
              <w:overflowPunct w:val="0"/>
              <w:autoSpaceDE w:val="0"/>
              <w:autoSpaceDN w:val="0"/>
              <w:bidi/>
              <w:adjustRightInd w:val="0"/>
              <w:spacing w:before="120" w:after="120" w:line="276" w:lineRule="auto"/>
              <w:textAlignment w:val="baseline"/>
              <w:rPr>
                <w:rFonts w:ascii="David" w:hAnsi="David"/>
                <w:sz w:val="24"/>
                <w:szCs w:val="24"/>
                <w:rtl/>
                <w:lang w:val="en"/>
              </w:rPr>
            </w:pPr>
            <w:r w:rsidRPr="00A9671A">
              <w:rPr>
                <w:rFonts w:ascii="David" w:hAnsi="David"/>
                <w:sz w:val="24"/>
                <w:szCs w:val="24"/>
                <w:rtl/>
              </w:rPr>
              <w:t>היצרנים רשומים במנגנון "שעת האפס" של המשרד להגנת הסביבה או של הארגון הבי</w:t>
            </w:r>
            <w:r w:rsidR="00A9671A">
              <w:rPr>
                <w:rFonts w:ascii="David" w:hAnsi="David" w:hint="cs"/>
                <w:sz w:val="24"/>
                <w:szCs w:val="24"/>
                <w:rtl/>
              </w:rPr>
              <w:t>ן-</w:t>
            </w:r>
            <w:r w:rsidRPr="00A9671A">
              <w:rPr>
                <w:rFonts w:ascii="David" w:hAnsi="David"/>
                <w:sz w:val="24"/>
                <w:szCs w:val="24"/>
                <w:rtl/>
              </w:rPr>
              <w:t xml:space="preserve">לאומי </w:t>
            </w:r>
            <w:r w:rsidRPr="00A9671A">
              <w:rPr>
                <w:rFonts w:ascii="David" w:hAnsi="David"/>
                <w:sz w:val="24"/>
                <w:szCs w:val="24"/>
                <w:lang w:val="en"/>
              </w:rPr>
              <w:t>SBTi</w:t>
            </w:r>
            <w:r w:rsidRPr="00A9671A">
              <w:rPr>
                <w:rFonts w:ascii="David" w:hAnsi="David"/>
                <w:sz w:val="24"/>
                <w:szCs w:val="24"/>
                <w:rtl/>
              </w:rPr>
              <w:t xml:space="preserve"> או </w:t>
            </w:r>
            <w:r w:rsidR="00AD318D">
              <w:rPr>
                <w:rFonts w:ascii="David" w:hAnsi="David" w:hint="cs"/>
                <w:sz w:val="24"/>
                <w:szCs w:val="24"/>
                <w:rtl/>
              </w:rPr>
              <w:t>שווה ערך</w:t>
            </w:r>
            <w:r w:rsidRPr="00A9671A">
              <w:rPr>
                <w:rFonts w:ascii="David" w:hAnsi="David"/>
                <w:sz w:val="24"/>
                <w:szCs w:val="24"/>
                <w:rtl/>
              </w:rPr>
              <w:t xml:space="preserve"> המאושר על ידי המשרד להגנת הסביבה. </w:t>
            </w:r>
          </w:p>
          <w:p w14:paraId="58F41549" w14:textId="279EA32C" w:rsidR="00870F4B" w:rsidRPr="00A9671A" w:rsidRDefault="00870F4B" w:rsidP="00706A9D">
            <w:pPr>
              <w:overflowPunct w:val="0"/>
              <w:autoSpaceDE w:val="0"/>
              <w:autoSpaceDN w:val="0"/>
              <w:bidi/>
              <w:adjustRightInd w:val="0"/>
              <w:spacing w:before="120" w:line="276" w:lineRule="auto"/>
              <w:textAlignment w:val="baseline"/>
              <w:rPr>
                <w:rFonts w:ascii="David" w:hAnsi="David"/>
                <w:sz w:val="24"/>
                <w:szCs w:val="24"/>
              </w:rPr>
            </w:pPr>
            <w:r w:rsidRPr="00A9671A">
              <w:rPr>
                <w:rFonts w:ascii="David" w:hAnsi="David"/>
                <w:sz w:val="24"/>
                <w:szCs w:val="24"/>
                <w:rtl/>
              </w:rPr>
              <w:lastRenderedPageBreak/>
              <w:t>הניקוד יתקבל לחומרים ו</w:t>
            </w:r>
            <w:r w:rsidR="00AD318D">
              <w:rPr>
                <w:rFonts w:ascii="David" w:hAnsi="David" w:hint="cs"/>
                <w:sz w:val="24"/>
                <w:szCs w:val="24"/>
                <w:rtl/>
              </w:rPr>
              <w:t>ל</w:t>
            </w:r>
            <w:r w:rsidRPr="00A9671A">
              <w:rPr>
                <w:rFonts w:ascii="David" w:hAnsi="David"/>
                <w:sz w:val="24"/>
                <w:szCs w:val="24"/>
                <w:rtl/>
              </w:rPr>
              <w:t xml:space="preserve">מוצרים הסופיים העומדים בדרישות מעלה, בשקלול הפרמטרים </w:t>
            </w:r>
            <w:r w:rsidR="00AD318D">
              <w:rPr>
                <w:rFonts w:ascii="David" w:hAnsi="David" w:hint="cs"/>
                <w:sz w:val="24"/>
                <w:szCs w:val="24"/>
                <w:rtl/>
              </w:rPr>
              <w:t>האלה</w:t>
            </w:r>
            <w:r w:rsidRPr="00A9671A">
              <w:rPr>
                <w:rFonts w:ascii="David" w:hAnsi="David"/>
                <w:sz w:val="24"/>
                <w:szCs w:val="24"/>
                <w:rtl/>
              </w:rPr>
              <w:t xml:space="preserve"> </w:t>
            </w:r>
            <w:r w:rsidR="00AD318D">
              <w:rPr>
                <w:rFonts w:ascii="David" w:hAnsi="David" w:hint="cs"/>
                <w:sz w:val="24"/>
                <w:szCs w:val="24"/>
                <w:rtl/>
              </w:rPr>
              <w:t>כמפורט</w:t>
            </w:r>
            <w:r w:rsidRPr="00A9671A">
              <w:rPr>
                <w:rFonts w:ascii="David" w:hAnsi="David"/>
                <w:sz w:val="24"/>
                <w:szCs w:val="24"/>
                <w:rtl/>
              </w:rPr>
              <w:t xml:space="preserve"> בהערות מאפיין זה:</w:t>
            </w:r>
          </w:p>
          <w:p w14:paraId="1CC200F3" w14:textId="4539B92D" w:rsidR="00870F4B" w:rsidRPr="00A9671A" w:rsidRDefault="00595E94" w:rsidP="00706A9D">
            <w:pPr>
              <w:numPr>
                <w:ilvl w:val="0"/>
                <w:numId w:val="34"/>
              </w:numPr>
              <w:overflowPunct w:val="0"/>
              <w:autoSpaceDE w:val="0"/>
              <w:autoSpaceDN w:val="0"/>
              <w:bidi/>
              <w:adjustRightInd w:val="0"/>
              <w:spacing w:before="120" w:line="276" w:lineRule="auto"/>
              <w:ind w:left="1440"/>
              <w:textAlignment w:val="baseline"/>
              <w:rPr>
                <w:rFonts w:ascii="David" w:hAnsi="David"/>
                <w:sz w:val="24"/>
                <w:szCs w:val="24"/>
                <w:lang w:val="en"/>
              </w:rPr>
            </w:pPr>
            <w:r>
              <w:rPr>
                <w:rFonts w:ascii="David" w:hAnsi="David" w:hint="cs"/>
                <w:sz w:val="24"/>
                <w:szCs w:val="24"/>
                <w:rtl/>
              </w:rPr>
              <w:t>מספר</w:t>
            </w:r>
            <w:r w:rsidR="00870F4B" w:rsidRPr="00A9671A">
              <w:rPr>
                <w:rFonts w:ascii="David" w:hAnsi="David"/>
                <w:sz w:val="24"/>
                <w:szCs w:val="24"/>
                <w:rtl/>
              </w:rPr>
              <w:t xml:space="preserve"> יצרנים</w:t>
            </w:r>
          </w:p>
          <w:p w14:paraId="344772E9" w14:textId="120D2145" w:rsidR="00870F4B" w:rsidRPr="00A9671A" w:rsidRDefault="00870F4B" w:rsidP="00706A9D">
            <w:pPr>
              <w:numPr>
                <w:ilvl w:val="0"/>
                <w:numId w:val="34"/>
              </w:numPr>
              <w:overflowPunct w:val="0"/>
              <w:autoSpaceDE w:val="0"/>
              <w:autoSpaceDN w:val="0"/>
              <w:bidi/>
              <w:adjustRightInd w:val="0"/>
              <w:spacing w:before="120" w:line="276" w:lineRule="auto"/>
              <w:ind w:left="1440"/>
              <w:textAlignment w:val="baseline"/>
              <w:rPr>
                <w:rFonts w:ascii="David" w:hAnsi="David"/>
                <w:sz w:val="24"/>
                <w:szCs w:val="24"/>
                <w:lang w:val="en"/>
              </w:rPr>
            </w:pPr>
            <w:r w:rsidRPr="00A9671A">
              <w:rPr>
                <w:rFonts w:ascii="David" w:hAnsi="David"/>
                <w:sz w:val="24"/>
                <w:szCs w:val="24"/>
                <w:rtl/>
              </w:rPr>
              <w:t xml:space="preserve">שלב התקדמות במנגנון הדיווח </w:t>
            </w:r>
          </w:p>
          <w:p w14:paraId="341018FB" w14:textId="77777777" w:rsidR="00870F4B" w:rsidRPr="00A9671A" w:rsidRDefault="00870F4B" w:rsidP="00706A9D">
            <w:pPr>
              <w:numPr>
                <w:ilvl w:val="0"/>
                <w:numId w:val="34"/>
              </w:numPr>
              <w:overflowPunct w:val="0"/>
              <w:autoSpaceDE w:val="0"/>
              <w:autoSpaceDN w:val="0"/>
              <w:bidi/>
              <w:adjustRightInd w:val="0"/>
              <w:spacing w:before="120" w:line="276" w:lineRule="auto"/>
              <w:ind w:left="1440"/>
              <w:textAlignment w:val="baseline"/>
              <w:rPr>
                <w:rFonts w:ascii="David" w:hAnsi="David"/>
                <w:sz w:val="24"/>
                <w:szCs w:val="24"/>
                <w:lang w:val="en"/>
              </w:rPr>
            </w:pPr>
            <w:r w:rsidRPr="00A9671A">
              <w:rPr>
                <w:rFonts w:ascii="David" w:hAnsi="David"/>
                <w:sz w:val="24"/>
                <w:szCs w:val="24"/>
                <w:rtl/>
              </w:rPr>
              <w:t>חומר עיקרי אל מול חומר לא עיקרי</w:t>
            </w:r>
          </w:p>
          <w:p w14:paraId="51A96395" w14:textId="7D5EFBFA" w:rsidR="00D07A75" w:rsidRPr="00A9671A" w:rsidRDefault="00870F4B" w:rsidP="00706A9D">
            <w:pPr>
              <w:bidi/>
              <w:spacing w:before="240" w:line="276" w:lineRule="auto"/>
              <w:rPr>
                <w:rFonts w:ascii="David" w:eastAsia="Arial" w:hAnsi="David"/>
                <w:spacing w:val="0"/>
                <w:sz w:val="24"/>
                <w:szCs w:val="24"/>
                <w:lang w:val="en"/>
              </w:rPr>
            </w:pPr>
            <w:r w:rsidRPr="00A9671A">
              <w:rPr>
                <w:rFonts w:ascii="David" w:hAnsi="David"/>
                <w:sz w:val="24"/>
                <w:szCs w:val="24"/>
                <w:rtl/>
              </w:rPr>
              <w:t xml:space="preserve">הניקוד יתקבל לפי השיטה החישובית המפורטת בהערות מאפיין זה, לפי כמות המוצרים או </w:t>
            </w:r>
            <w:r w:rsidR="00AD318D">
              <w:rPr>
                <w:rFonts w:ascii="David" w:hAnsi="David" w:hint="cs"/>
                <w:sz w:val="24"/>
                <w:szCs w:val="24"/>
                <w:rtl/>
              </w:rPr>
              <w:t>ה</w:t>
            </w:r>
            <w:r w:rsidRPr="00A9671A">
              <w:rPr>
                <w:rFonts w:ascii="David" w:hAnsi="David"/>
                <w:sz w:val="24"/>
                <w:szCs w:val="24"/>
                <w:rtl/>
              </w:rPr>
              <w:t>חומרים המשולבים במבנה לפי המדרג ה</w:t>
            </w:r>
            <w:r w:rsidR="00AD318D">
              <w:rPr>
                <w:rFonts w:ascii="David" w:hAnsi="David" w:hint="cs"/>
                <w:sz w:val="24"/>
                <w:szCs w:val="24"/>
                <w:rtl/>
              </w:rPr>
              <w:t>זה</w:t>
            </w:r>
            <w:r w:rsidRPr="00A9671A">
              <w:rPr>
                <w:rFonts w:ascii="David" w:hAnsi="David"/>
                <w:sz w:val="24"/>
                <w:szCs w:val="24"/>
                <w:rtl/>
              </w:rPr>
              <w:t>:</w:t>
            </w:r>
          </w:p>
        </w:tc>
        <w:tc>
          <w:tcPr>
            <w:tcW w:w="733"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3490B24" w14:textId="7257D6BD" w:rsidR="00D07A75" w:rsidRPr="00A9671A" w:rsidRDefault="00D07A75" w:rsidP="00FA5A05">
            <w:pPr>
              <w:bidi/>
              <w:spacing w:before="120" w:after="240" w:line="276" w:lineRule="auto"/>
              <w:rPr>
                <w:rFonts w:ascii="David" w:eastAsia="Arial" w:hAnsi="David"/>
                <w:spacing w:val="0"/>
                <w:sz w:val="24"/>
                <w:szCs w:val="24"/>
                <w:rtl/>
                <w:lang w:val="en"/>
              </w:rPr>
            </w:pPr>
          </w:p>
        </w:tc>
      </w:tr>
      <w:tr w:rsidR="00870F4B" w:rsidRPr="00A9671A" w14:paraId="0CA578C4" w14:textId="77777777" w:rsidTr="00870F4B">
        <w:trPr>
          <w:trHeight w:val="23"/>
        </w:trPr>
        <w:tc>
          <w:tcPr>
            <w:tcW w:w="521"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5ADF481" w14:textId="77777777" w:rsidR="00870F4B" w:rsidRPr="00A9671A" w:rsidRDefault="00870F4B" w:rsidP="00870F4B">
            <w:pPr>
              <w:bidi/>
              <w:spacing w:after="240" w:line="276" w:lineRule="auto"/>
              <w:rPr>
                <w:rFonts w:ascii="David" w:eastAsia="Arial" w:hAnsi="David"/>
                <w:spacing w:val="0"/>
                <w:sz w:val="24"/>
                <w:szCs w:val="24"/>
                <w:lang w:val="en"/>
              </w:rPr>
            </w:pPr>
          </w:p>
        </w:tc>
        <w:tc>
          <w:tcPr>
            <w:tcW w:w="3746"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D89AD51" w14:textId="15BCC0BC" w:rsidR="00870F4B" w:rsidRPr="00A9671A" w:rsidRDefault="00AD318D" w:rsidP="00870F4B">
            <w:pPr>
              <w:pStyle w:val="ListParagraph"/>
              <w:numPr>
                <w:ilvl w:val="0"/>
                <w:numId w:val="33"/>
              </w:numPr>
              <w:overflowPunct w:val="0"/>
              <w:autoSpaceDE w:val="0"/>
              <w:autoSpaceDN w:val="0"/>
              <w:bidi/>
              <w:adjustRightInd w:val="0"/>
              <w:spacing w:after="120" w:line="360" w:lineRule="auto"/>
              <w:textAlignment w:val="baseline"/>
              <w:rPr>
                <w:rFonts w:ascii="David" w:hAnsi="David"/>
                <w:sz w:val="24"/>
                <w:szCs w:val="24"/>
                <w:rtl/>
              </w:rPr>
            </w:pPr>
            <w:r>
              <w:rPr>
                <w:rFonts w:ascii="David" w:hAnsi="David" w:hint="cs"/>
                <w:sz w:val="24"/>
                <w:szCs w:val="24"/>
                <w:rtl/>
              </w:rPr>
              <w:t>1 עד 4</w:t>
            </w:r>
            <w:r w:rsidR="00870F4B" w:rsidRPr="00A9671A">
              <w:rPr>
                <w:rFonts w:ascii="David" w:hAnsi="David"/>
                <w:sz w:val="24"/>
                <w:szCs w:val="24"/>
                <w:rtl/>
              </w:rPr>
              <w:t xml:space="preserve"> מוצרים</w:t>
            </w:r>
          </w:p>
        </w:tc>
        <w:tc>
          <w:tcPr>
            <w:tcW w:w="733"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5CAB599" w14:textId="7656A1A1" w:rsidR="00870F4B" w:rsidRPr="00A9671A" w:rsidRDefault="00870F4B" w:rsidP="00870F4B">
            <w:pPr>
              <w:bidi/>
              <w:spacing w:after="240" w:line="276" w:lineRule="auto"/>
              <w:rPr>
                <w:rFonts w:ascii="David" w:eastAsia="Arial" w:hAnsi="David"/>
                <w:spacing w:val="0"/>
                <w:sz w:val="24"/>
                <w:szCs w:val="24"/>
                <w:rtl/>
                <w:lang w:val="en"/>
              </w:rPr>
            </w:pPr>
            <w:r w:rsidRPr="00A9671A">
              <w:rPr>
                <w:rFonts w:ascii="David" w:eastAsia="Arial" w:hAnsi="David"/>
                <w:spacing w:val="0"/>
                <w:sz w:val="24"/>
                <w:szCs w:val="24"/>
                <w:rtl/>
                <w:lang w:val="en"/>
              </w:rPr>
              <w:t>0.5</w:t>
            </w:r>
          </w:p>
        </w:tc>
      </w:tr>
      <w:tr w:rsidR="00870F4B" w:rsidRPr="00A9671A" w14:paraId="590549C4" w14:textId="77777777" w:rsidTr="00870F4B">
        <w:trPr>
          <w:trHeight w:val="23"/>
        </w:trPr>
        <w:tc>
          <w:tcPr>
            <w:tcW w:w="521"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C9720CB" w14:textId="77777777" w:rsidR="00870F4B" w:rsidRPr="00A9671A" w:rsidRDefault="00870F4B" w:rsidP="00870F4B">
            <w:pPr>
              <w:bidi/>
              <w:spacing w:after="240" w:line="276" w:lineRule="auto"/>
              <w:rPr>
                <w:rFonts w:ascii="David" w:eastAsia="Arial" w:hAnsi="David"/>
                <w:spacing w:val="0"/>
                <w:sz w:val="24"/>
                <w:szCs w:val="24"/>
                <w:lang w:val="en"/>
              </w:rPr>
            </w:pPr>
          </w:p>
        </w:tc>
        <w:tc>
          <w:tcPr>
            <w:tcW w:w="3746"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CD20D12" w14:textId="41CC8961" w:rsidR="00870F4B" w:rsidRPr="00A9671A" w:rsidRDefault="00AD318D" w:rsidP="00870F4B">
            <w:pPr>
              <w:pStyle w:val="ListParagraph"/>
              <w:numPr>
                <w:ilvl w:val="0"/>
                <w:numId w:val="33"/>
              </w:numPr>
              <w:overflowPunct w:val="0"/>
              <w:autoSpaceDE w:val="0"/>
              <w:autoSpaceDN w:val="0"/>
              <w:bidi/>
              <w:adjustRightInd w:val="0"/>
              <w:spacing w:after="120" w:line="360" w:lineRule="auto"/>
              <w:textAlignment w:val="baseline"/>
              <w:rPr>
                <w:rFonts w:ascii="David" w:hAnsi="David"/>
                <w:sz w:val="24"/>
                <w:szCs w:val="24"/>
                <w:rtl/>
              </w:rPr>
            </w:pPr>
            <w:r>
              <w:rPr>
                <w:rFonts w:ascii="David" w:hAnsi="David" w:hint="cs"/>
                <w:sz w:val="24"/>
                <w:szCs w:val="24"/>
                <w:rtl/>
              </w:rPr>
              <w:t>5 עד 9</w:t>
            </w:r>
            <w:r w:rsidR="00870F4B" w:rsidRPr="00A9671A">
              <w:rPr>
                <w:rFonts w:ascii="David" w:hAnsi="David"/>
                <w:sz w:val="24"/>
                <w:szCs w:val="24"/>
                <w:rtl/>
              </w:rPr>
              <w:t xml:space="preserve"> מוצרים</w:t>
            </w:r>
          </w:p>
        </w:tc>
        <w:tc>
          <w:tcPr>
            <w:tcW w:w="733"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14C5929" w14:textId="5ED1F6DE" w:rsidR="00870F4B" w:rsidRPr="00A9671A" w:rsidRDefault="00870F4B" w:rsidP="00870F4B">
            <w:pPr>
              <w:bidi/>
              <w:spacing w:after="240" w:line="276" w:lineRule="auto"/>
              <w:rPr>
                <w:rFonts w:ascii="David" w:eastAsia="Arial" w:hAnsi="David"/>
                <w:spacing w:val="0"/>
                <w:sz w:val="24"/>
                <w:szCs w:val="24"/>
                <w:rtl/>
                <w:lang w:val="en"/>
              </w:rPr>
            </w:pPr>
            <w:r w:rsidRPr="00A9671A">
              <w:rPr>
                <w:rFonts w:ascii="David" w:eastAsia="Arial" w:hAnsi="David"/>
                <w:spacing w:val="0"/>
                <w:sz w:val="24"/>
                <w:szCs w:val="24"/>
                <w:rtl/>
                <w:lang w:val="en"/>
              </w:rPr>
              <w:t>1</w:t>
            </w:r>
          </w:p>
        </w:tc>
      </w:tr>
      <w:tr w:rsidR="00870F4B" w:rsidRPr="00A9671A" w14:paraId="7DCA7A90" w14:textId="77777777" w:rsidTr="00870F4B">
        <w:trPr>
          <w:trHeight w:val="23"/>
        </w:trPr>
        <w:tc>
          <w:tcPr>
            <w:tcW w:w="521"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E885711" w14:textId="77777777" w:rsidR="00870F4B" w:rsidRPr="00A9671A" w:rsidRDefault="00870F4B" w:rsidP="00870F4B">
            <w:pPr>
              <w:bidi/>
              <w:spacing w:after="240" w:line="276" w:lineRule="auto"/>
              <w:rPr>
                <w:rFonts w:ascii="David" w:eastAsia="Arial" w:hAnsi="David"/>
                <w:spacing w:val="0"/>
                <w:sz w:val="24"/>
                <w:szCs w:val="24"/>
                <w:lang w:val="en"/>
              </w:rPr>
            </w:pPr>
          </w:p>
        </w:tc>
        <w:tc>
          <w:tcPr>
            <w:tcW w:w="3746"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F80CD3E" w14:textId="2797F771" w:rsidR="00870F4B" w:rsidRPr="00A9671A" w:rsidRDefault="00AD318D" w:rsidP="00870F4B">
            <w:pPr>
              <w:pStyle w:val="ListParagraph"/>
              <w:numPr>
                <w:ilvl w:val="0"/>
                <w:numId w:val="33"/>
              </w:numPr>
              <w:overflowPunct w:val="0"/>
              <w:autoSpaceDE w:val="0"/>
              <w:autoSpaceDN w:val="0"/>
              <w:bidi/>
              <w:adjustRightInd w:val="0"/>
              <w:spacing w:after="120" w:line="360" w:lineRule="auto"/>
              <w:textAlignment w:val="baseline"/>
              <w:rPr>
                <w:rFonts w:ascii="David" w:hAnsi="David"/>
                <w:sz w:val="24"/>
                <w:szCs w:val="24"/>
                <w:rtl/>
              </w:rPr>
            </w:pPr>
            <w:r>
              <w:rPr>
                <w:rFonts w:ascii="David" w:hAnsi="David" w:hint="cs"/>
                <w:sz w:val="24"/>
                <w:szCs w:val="24"/>
                <w:rtl/>
              </w:rPr>
              <w:t>10 עד 14 חומרים</w:t>
            </w:r>
          </w:p>
        </w:tc>
        <w:tc>
          <w:tcPr>
            <w:tcW w:w="733"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B4E817E" w14:textId="6417EFDC" w:rsidR="00870F4B" w:rsidRPr="00A9671A" w:rsidRDefault="00870F4B" w:rsidP="00870F4B">
            <w:pPr>
              <w:bidi/>
              <w:spacing w:after="240" w:line="276" w:lineRule="auto"/>
              <w:rPr>
                <w:rFonts w:ascii="David" w:eastAsia="Arial" w:hAnsi="David"/>
                <w:spacing w:val="0"/>
                <w:sz w:val="24"/>
                <w:szCs w:val="24"/>
                <w:rtl/>
                <w:lang w:val="en"/>
              </w:rPr>
            </w:pPr>
            <w:r w:rsidRPr="00A9671A">
              <w:rPr>
                <w:rFonts w:ascii="David" w:eastAsia="Arial" w:hAnsi="David"/>
                <w:spacing w:val="0"/>
                <w:sz w:val="24"/>
                <w:szCs w:val="24"/>
                <w:rtl/>
                <w:lang w:val="en"/>
              </w:rPr>
              <w:t>1.5</w:t>
            </w:r>
          </w:p>
        </w:tc>
      </w:tr>
      <w:tr w:rsidR="00870F4B" w:rsidRPr="00A9671A" w14:paraId="0FB510C1" w14:textId="77777777" w:rsidTr="00870F4B">
        <w:trPr>
          <w:trHeight w:val="23"/>
        </w:trPr>
        <w:tc>
          <w:tcPr>
            <w:tcW w:w="521"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392B14D" w14:textId="77777777" w:rsidR="00870F4B" w:rsidRPr="00A9671A" w:rsidRDefault="00870F4B" w:rsidP="00870F4B">
            <w:pPr>
              <w:bidi/>
              <w:spacing w:after="240" w:line="276" w:lineRule="auto"/>
              <w:rPr>
                <w:rFonts w:ascii="David" w:eastAsia="Arial" w:hAnsi="David"/>
                <w:spacing w:val="0"/>
                <w:sz w:val="24"/>
                <w:szCs w:val="24"/>
                <w:lang w:val="en"/>
              </w:rPr>
            </w:pPr>
          </w:p>
        </w:tc>
        <w:tc>
          <w:tcPr>
            <w:tcW w:w="3746"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DA8B5E8" w14:textId="34017373" w:rsidR="00870F4B" w:rsidRPr="00A9671A" w:rsidRDefault="00870F4B" w:rsidP="00870F4B">
            <w:pPr>
              <w:pStyle w:val="ListParagraph"/>
              <w:numPr>
                <w:ilvl w:val="0"/>
                <w:numId w:val="33"/>
              </w:numPr>
              <w:overflowPunct w:val="0"/>
              <w:autoSpaceDE w:val="0"/>
              <w:autoSpaceDN w:val="0"/>
              <w:bidi/>
              <w:adjustRightInd w:val="0"/>
              <w:spacing w:after="120" w:line="360" w:lineRule="auto"/>
              <w:textAlignment w:val="baseline"/>
              <w:rPr>
                <w:rFonts w:ascii="David" w:hAnsi="David"/>
                <w:sz w:val="24"/>
                <w:szCs w:val="24"/>
                <w:rtl/>
              </w:rPr>
            </w:pPr>
            <w:r w:rsidRPr="00A9671A">
              <w:rPr>
                <w:rFonts w:ascii="David" w:hAnsi="David"/>
                <w:sz w:val="24"/>
                <w:szCs w:val="24"/>
                <w:rtl/>
              </w:rPr>
              <w:t>15 מוצרים ומעלה</w:t>
            </w:r>
          </w:p>
        </w:tc>
        <w:tc>
          <w:tcPr>
            <w:tcW w:w="733"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C576472" w14:textId="0559A8D0" w:rsidR="00870F4B" w:rsidRPr="00A9671A" w:rsidRDefault="00870F4B" w:rsidP="00870F4B">
            <w:pPr>
              <w:bidi/>
              <w:spacing w:after="240" w:line="276" w:lineRule="auto"/>
              <w:rPr>
                <w:rFonts w:ascii="David" w:eastAsia="Arial" w:hAnsi="David"/>
                <w:spacing w:val="0"/>
                <w:sz w:val="24"/>
                <w:szCs w:val="24"/>
                <w:rtl/>
                <w:lang w:val="en"/>
              </w:rPr>
            </w:pPr>
            <w:r w:rsidRPr="00A9671A">
              <w:rPr>
                <w:rFonts w:ascii="David" w:eastAsia="Arial" w:hAnsi="David"/>
                <w:spacing w:val="0"/>
                <w:sz w:val="24"/>
                <w:szCs w:val="24"/>
                <w:rtl/>
                <w:lang w:val="en"/>
              </w:rPr>
              <w:t>2</w:t>
            </w:r>
          </w:p>
        </w:tc>
      </w:tr>
      <w:tr w:rsidR="00392E41" w:rsidRPr="00A9671A" w14:paraId="4F92AB4D" w14:textId="77777777" w:rsidTr="0086468C">
        <w:trPr>
          <w:trHeight w:val="1820"/>
        </w:trPr>
        <w:tc>
          <w:tcPr>
            <w:tcW w:w="521"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EB94F62" w14:textId="65F15853" w:rsidR="00D07A75" w:rsidRPr="00A9671A" w:rsidRDefault="00D07A75" w:rsidP="00870F4B">
            <w:pPr>
              <w:pStyle w:val="ListParagraph"/>
              <w:numPr>
                <w:ilvl w:val="0"/>
                <w:numId w:val="4"/>
              </w:numPr>
              <w:bidi/>
              <w:spacing w:before="240" w:after="240" w:line="276" w:lineRule="auto"/>
              <w:rPr>
                <w:rFonts w:ascii="David" w:eastAsia="Arial" w:hAnsi="David"/>
                <w:spacing w:val="0"/>
                <w:sz w:val="24"/>
                <w:szCs w:val="24"/>
                <w:rtl/>
              </w:rPr>
            </w:pPr>
          </w:p>
        </w:tc>
        <w:tc>
          <w:tcPr>
            <w:tcW w:w="3746"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62751CC" w14:textId="4DE92E36" w:rsidR="00D07A75" w:rsidRPr="00A9671A" w:rsidRDefault="00870F4B" w:rsidP="00706A9D">
            <w:pPr>
              <w:bidi/>
              <w:spacing w:before="240" w:line="276" w:lineRule="auto"/>
              <w:rPr>
                <w:rFonts w:ascii="David" w:eastAsia="Arial" w:hAnsi="David"/>
                <w:bCs/>
                <w:spacing w:val="0"/>
                <w:sz w:val="24"/>
                <w:szCs w:val="24"/>
              </w:rPr>
            </w:pPr>
            <w:r w:rsidRPr="00A9671A">
              <w:rPr>
                <w:rFonts w:ascii="David" w:eastAsia="Arial" w:hAnsi="David"/>
                <w:bCs/>
                <w:spacing w:val="0"/>
                <w:sz w:val="24"/>
                <w:szCs w:val="24"/>
                <w:rtl/>
                <w:lang w:val="en"/>
              </w:rPr>
              <w:t>אחריות יצרן מורחבת למוצרים</w:t>
            </w:r>
          </w:p>
          <w:p w14:paraId="589D704C" w14:textId="4EB1CA3B" w:rsidR="00870F4B" w:rsidRPr="00A9671A" w:rsidRDefault="00870F4B" w:rsidP="00706A9D">
            <w:pPr>
              <w:overflowPunct w:val="0"/>
              <w:autoSpaceDE w:val="0"/>
              <w:autoSpaceDN w:val="0"/>
              <w:bidi/>
              <w:adjustRightInd w:val="0"/>
              <w:spacing w:before="120" w:after="120" w:line="276" w:lineRule="auto"/>
              <w:textAlignment w:val="baseline"/>
              <w:rPr>
                <w:rFonts w:ascii="David" w:hAnsi="David"/>
                <w:sz w:val="24"/>
                <w:szCs w:val="24"/>
                <w:rtl/>
              </w:rPr>
            </w:pPr>
            <w:r w:rsidRPr="00A9671A">
              <w:rPr>
                <w:rFonts w:ascii="David" w:hAnsi="David"/>
                <w:sz w:val="24"/>
                <w:szCs w:val="24"/>
                <w:rtl/>
              </w:rPr>
              <w:t>יוכח כי נעשה שימוש בשטח הנבדק</w:t>
            </w:r>
            <w:r w:rsidR="00AD318D">
              <w:rPr>
                <w:rFonts w:ascii="David" w:hAnsi="David" w:hint="cs"/>
                <w:sz w:val="24"/>
                <w:szCs w:val="24"/>
                <w:rtl/>
              </w:rPr>
              <w:t xml:space="preserve"> או </w:t>
            </w:r>
            <w:r w:rsidR="00B46981">
              <w:rPr>
                <w:rFonts w:ascii="David" w:hAnsi="David" w:hint="cs"/>
                <w:sz w:val="24"/>
                <w:szCs w:val="24"/>
                <w:rtl/>
              </w:rPr>
              <w:t>ב</w:t>
            </w:r>
            <w:r w:rsidRPr="00A9671A">
              <w:rPr>
                <w:rFonts w:ascii="David" w:hAnsi="David"/>
                <w:sz w:val="24"/>
                <w:szCs w:val="24"/>
                <w:rtl/>
              </w:rPr>
              <w:t xml:space="preserve">פרויקט </w:t>
            </w:r>
            <w:r w:rsidR="00A9671A">
              <w:rPr>
                <w:rFonts w:ascii="David" w:hAnsi="David"/>
                <w:sz w:val="24"/>
                <w:szCs w:val="24"/>
                <w:rtl/>
              </w:rPr>
              <w:t>בחומרי בנייה ובמוצרי בנייה</w:t>
            </w:r>
            <w:r w:rsidRPr="00A9671A">
              <w:rPr>
                <w:rFonts w:ascii="David" w:hAnsi="David"/>
                <w:sz w:val="24"/>
                <w:szCs w:val="24"/>
                <w:rtl/>
              </w:rPr>
              <w:t xml:space="preserve"> שמתקיים </w:t>
            </w:r>
            <w:r w:rsidR="00AD318D">
              <w:rPr>
                <w:rFonts w:ascii="David" w:hAnsi="David" w:hint="cs"/>
                <w:sz w:val="24"/>
                <w:szCs w:val="24"/>
                <w:rtl/>
              </w:rPr>
              <w:t>ב</w:t>
            </w:r>
            <w:r w:rsidRPr="00A9671A">
              <w:rPr>
                <w:rFonts w:ascii="David" w:hAnsi="David"/>
                <w:sz w:val="24"/>
                <w:szCs w:val="24"/>
                <w:rtl/>
              </w:rPr>
              <w:t>עבורם מנגנון של אחריות יצרן מורחבת</w:t>
            </w:r>
            <w:r w:rsidR="00AD318D">
              <w:rPr>
                <w:rFonts w:ascii="David" w:hAnsi="David" w:hint="cs"/>
                <w:sz w:val="24"/>
                <w:szCs w:val="24"/>
                <w:rtl/>
              </w:rPr>
              <w:t xml:space="preserve"> </w:t>
            </w:r>
            <w:r w:rsidRPr="00A9671A">
              <w:rPr>
                <w:rFonts w:ascii="David" w:hAnsi="David"/>
                <w:sz w:val="24"/>
                <w:szCs w:val="24"/>
                <w:rtl/>
              </w:rPr>
              <w:t xml:space="preserve">ויש </w:t>
            </w:r>
            <w:r w:rsidR="00AD318D">
              <w:rPr>
                <w:rFonts w:ascii="David" w:hAnsi="David" w:hint="cs"/>
                <w:sz w:val="24"/>
                <w:szCs w:val="24"/>
                <w:rtl/>
              </w:rPr>
              <w:t>ב</w:t>
            </w:r>
            <w:r w:rsidRPr="00A9671A">
              <w:rPr>
                <w:rFonts w:ascii="David" w:hAnsi="David"/>
                <w:sz w:val="24"/>
                <w:szCs w:val="24"/>
                <w:rtl/>
              </w:rPr>
              <w:t xml:space="preserve">עבורם הצהרת יצרן העומד בכללי </w:t>
            </w:r>
            <w:r w:rsidRPr="00A9671A">
              <w:rPr>
                <w:rFonts w:ascii="David" w:hAnsi="David"/>
                <w:sz w:val="24"/>
                <w:szCs w:val="24"/>
                <w:lang w:val="en"/>
              </w:rPr>
              <w:t>ISO</w:t>
            </w:r>
            <w:r w:rsidRPr="00A9671A">
              <w:rPr>
                <w:rFonts w:ascii="David" w:hAnsi="David"/>
                <w:sz w:val="24"/>
                <w:szCs w:val="24"/>
                <w:rtl/>
              </w:rPr>
              <w:t xml:space="preserve"> 14021 כגון</w:t>
            </w:r>
          </w:p>
          <w:p w14:paraId="2AE9F1B6" w14:textId="428F1527" w:rsidR="00870F4B" w:rsidRPr="00AD318D" w:rsidRDefault="00870F4B" w:rsidP="00706A9D">
            <w:pPr>
              <w:pStyle w:val="ListParagraph"/>
              <w:numPr>
                <w:ilvl w:val="0"/>
                <w:numId w:val="39"/>
              </w:numPr>
              <w:overflowPunct w:val="0"/>
              <w:autoSpaceDE w:val="0"/>
              <w:autoSpaceDN w:val="0"/>
              <w:bidi/>
              <w:adjustRightInd w:val="0"/>
              <w:spacing w:line="276" w:lineRule="auto"/>
              <w:textAlignment w:val="baseline"/>
              <w:rPr>
                <w:rFonts w:ascii="David" w:hAnsi="David"/>
                <w:sz w:val="24"/>
                <w:szCs w:val="24"/>
                <w:lang w:val="en"/>
              </w:rPr>
            </w:pPr>
            <w:r w:rsidRPr="00AD318D">
              <w:rPr>
                <w:rFonts w:ascii="David" w:hAnsi="David"/>
                <w:sz w:val="24"/>
                <w:szCs w:val="24"/>
                <w:rtl/>
              </w:rPr>
              <w:t>שירות איסוף</w:t>
            </w:r>
            <w:r w:rsidR="00AD318D" w:rsidRPr="00AD318D">
              <w:rPr>
                <w:rFonts w:ascii="David" w:hAnsi="David" w:hint="cs"/>
                <w:sz w:val="24"/>
                <w:szCs w:val="24"/>
                <w:rtl/>
              </w:rPr>
              <w:t xml:space="preserve"> או </w:t>
            </w:r>
            <w:r w:rsidRPr="00AD318D">
              <w:rPr>
                <w:rFonts w:ascii="David" w:hAnsi="David"/>
                <w:sz w:val="24"/>
                <w:szCs w:val="24"/>
                <w:rtl/>
              </w:rPr>
              <w:t xml:space="preserve">טיפול של המוצר הנוגע לסוף חייו </w:t>
            </w:r>
          </w:p>
          <w:p w14:paraId="6BEAA310" w14:textId="77777777" w:rsidR="00870F4B" w:rsidRPr="00AD318D" w:rsidRDefault="00870F4B" w:rsidP="00706A9D">
            <w:pPr>
              <w:pStyle w:val="ListParagraph"/>
              <w:numPr>
                <w:ilvl w:val="0"/>
                <w:numId w:val="39"/>
              </w:numPr>
              <w:overflowPunct w:val="0"/>
              <w:autoSpaceDE w:val="0"/>
              <w:autoSpaceDN w:val="0"/>
              <w:bidi/>
              <w:adjustRightInd w:val="0"/>
              <w:spacing w:line="276" w:lineRule="auto"/>
              <w:textAlignment w:val="baseline"/>
              <w:rPr>
                <w:rFonts w:ascii="David" w:hAnsi="David"/>
                <w:sz w:val="24"/>
                <w:szCs w:val="24"/>
                <w:lang w:val="en"/>
              </w:rPr>
            </w:pPr>
            <w:r w:rsidRPr="00AD318D">
              <w:rPr>
                <w:rFonts w:ascii="David" w:hAnsi="David"/>
                <w:sz w:val="24"/>
                <w:szCs w:val="24"/>
                <w:rtl/>
              </w:rPr>
              <w:t>שירות החזרת עודפים של המוצר למתקני היצרן</w:t>
            </w:r>
          </w:p>
          <w:p w14:paraId="237E95C0" w14:textId="77777777" w:rsidR="00870F4B" w:rsidRPr="00AD318D" w:rsidRDefault="00870F4B" w:rsidP="00706A9D">
            <w:pPr>
              <w:pStyle w:val="ListParagraph"/>
              <w:numPr>
                <w:ilvl w:val="0"/>
                <w:numId w:val="39"/>
              </w:numPr>
              <w:overflowPunct w:val="0"/>
              <w:autoSpaceDE w:val="0"/>
              <w:autoSpaceDN w:val="0"/>
              <w:bidi/>
              <w:adjustRightInd w:val="0"/>
              <w:spacing w:line="276" w:lineRule="auto"/>
              <w:textAlignment w:val="baseline"/>
              <w:rPr>
                <w:rFonts w:ascii="David" w:hAnsi="David"/>
                <w:sz w:val="24"/>
                <w:szCs w:val="24"/>
                <w:lang w:val="en"/>
              </w:rPr>
            </w:pPr>
            <w:r w:rsidRPr="00AD318D">
              <w:rPr>
                <w:rFonts w:ascii="David" w:hAnsi="David"/>
                <w:sz w:val="24"/>
                <w:szCs w:val="24"/>
                <w:rtl/>
              </w:rPr>
              <w:t>איסוף ישיר של אריזות חזרה ליצרן</w:t>
            </w:r>
          </w:p>
          <w:p w14:paraId="1F7D695D" w14:textId="36127047" w:rsidR="00870F4B" w:rsidRPr="00AD318D" w:rsidRDefault="00870F4B" w:rsidP="00706A9D">
            <w:pPr>
              <w:pStyle w:val="ListParagraph"/>
              <w:numPr>
                <w:ilvl w:val="0"/>
                <w:numId w:val="39"/>
              </w:numPr>
              <w:overflowPunct w:val="0"/>
              <w:autoSpaceDE w:val="0"/>
              <w:autoSpaceDN w:val="0"/>
              <w:bidi/>
              <w:adjustRightInd w:val="0"/>
              <w:spacing w:line="276" w:lineRule="auto"/>
              <w:textAlignment w:val="baseline"/>
              <w:rPr>
                <w:rFonts w:ascii="David" w:hAnsi="David"/>
                <w:sz w:val="24"/>
                <w:szCs w:val="24"/>
                <w:lang w:val="en"/>
              </w:rPr>
            </w:pPr>
            <w:r w:rsidRPr="00AD318D">
              <w:rPr>
                <w:rFonts w:ascii="David" w:hAnsi="David"/>
                <w:sz w:val="24"/>
                <w:szCs w:val="24"/>
                <w:rtl/>
              </w:rPr>
              <w:t>ניהול פסולת החברה והפיכת</w:t>
            </w:r>
            <w:r w:rsidR="00756C61">
              <w:rPr>
                <w:rFonts w:ascii="David" w:hAnsi="David" w:hint="cs"/>
                <w:sz w:val="24"/>
                <w:szCs w:val="24"/>
                <w:rtl/>
              </w:rPr>
              <w:t>ה</w:t>
            </w:r>
            <w:r w:rsidRPr="00AD318D">
              <w:rPr>
                <w:rFonts w:ascii="David" w:hAnsi="David"/>
                <w:sz w:val="24"/>
                <w:szCs w:val="24"/>
                <w:rtl/>
              </w:rPr>
              <w:t xml:space="preserve"> למשאב </w:t>
            </w:r>
            <w:r w:rsidR="00756C61">
              <w:rPr>
                <w:rFonts w:ascii="David" w:hAnsi="David" w:hint="cs"/>
                <w:sz w:val="24"/>
                <w:szCs w:val="24"/>
                <w:rtl/>
              </w:rPr>
              <w:t>ב</w:t>
            </w:r>
            <w:r w:rsidRPr="00AD318D">
              <w:rPr>
                <w:rFonts w:ascii="David" w:hAnsi="David"/>
                <w:sz w:val="24"/>
                <w:szCs w:val="24"/>
                <w:rtl/>
              </w:rPr>
              <w:t>עבור יצרן אחר מעבר לדרישות כל דין.</w:t>
            </w:r>
          </w:p>
          <w:p w14:paraId="5F5DE21D" w14:textId="2FA665C7" w:rsidR="008536C1" w:rsidRPr="00A9671A" w:rsidRDefault="00870F4B" w:rsidP="00706A9D">
            <w:pPr>
              <w:overflowPunct w:val="0"/>
              <w:autoSpaceDE w:val="0"/>
              <w:autoSpaceDN w:val="0"/>
              <w:bidi/>
              <w:adjustRightInd w:val="0"/>
              <w:spacing w:before="120" w:after="120" w:line="276" w:lineRule="auto"/>
              <w:textAlignment w:val="baseline"/>
              <w:rPr>
                <w:rFonts w:ascii="David" w:hAnsi="David"/>
                <w:sz w:val="24"/>
                <w:szCs w:val="24"/>
                <w:lang w:val="en"/>
              </w:rPr>
            </w:pPr>
            <w:r w:rsidRPr="00A9671A">
              <w:rPr>
                <w:rFonts w:ascii="David" w:hAnsi="David"/>
                <w:sz w:val="24"/>
                <w:szCs w:val="24"/>
                <w:rtl/>
              </w:rPr>
              <w:t>הניקוד יתקבל לפי כמות המוצרים</w:t>
            </w:r>
            <w:r w:rsidR="00756C61">
              <w:rPr>
                <w:rFonts w:ascii="David" w:hAnsi="David" w:hint="cs"/>
                <w:sz w:val="24"/>
                <w:szCs w:val="24"/>
                <w:rtl/>
              </w:rPr>
              <w:t xml:space="preserve"> או </w:t>
            </w:r>
            <w:r w:rsidRPr="00A9671A">
              <w:rPr>
                <w:rFonts w:ascii="David" w:hAnsi="David"/>
                <w:sz w:val="24"/>
                <w:szCs w:val="24"/>
                <w:rtl/>
              </w:rPr>
              <w:t xml:space="preserve">החומרים שמתקיים </w:t>
            </w:r>
            <w:r w:rsidR="00756C61">
              <w:rPr>
                <w:rFonts w:ascii="David" w:hAnsi="David" w:hint="cs"/>
                <w:sz w:val="24"/>
                <w:szCs w:val="24"/>
                <w:rtl/>
              </w:rPr>
              <w:t>ב</w:t>
            </w:r>
            <w:r w:rsidRPr="00A9671A">
              <w:rPr>
                <w:rFonts w:ascii="David" w:hAnsi="David"/>
                <w:sz w:val="24"/>
                <w:szCs w:val="24"/>
                <w:rtl/>
              </w:rPr>
              <w:t>עבורם מנגנון של אחריות יצרן מורחבת המיושמים בפרויקט לפי המדרג ה</w:t>
            </w:r>
            <w:r w:rsidR="00756C61">
              <w:rPr>
                <w:rFonts w:ascii="David" w:hAnsi="David" w:hint="cs"/>
                <w:sz w:val="24"/>
                <w:szCs w:val="24"/>
                <w:rtl/>
              </w:rPr>
              <w:t>זה</w:t>
            </w:r>
            <w:r w:rsidRPr="00A9671A">
              <w:rPr>
                <w:rFonts w:ascii="David" w:hAnsi="David"/>
                <w:sz w:val="24"/>
                <w:szCs w:val="24"/>
                <w:rtl/>
              </w:rPr>
              <w:t>:</w:t>
            </w:r>
          </w:p>
        </w:tc>
        <w:tc>
          <w:tcPr>
            <w:tcW w:w="733"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FB861F4" w14:textId="251F26EC" w:rsidR="00EE5796" w:rsidRPr="00A9671A" w:rsidRDefault="00EE5796" w:rsidP="00FA5A05">
            <w:pPr>
              <w:bidi/>
              <w:spacing w:before="240" w:after="240" w:line="276" w:lineRule="auto"/>
              <w:rPr>
                <w:rFonts w:ascii="David" w:eastAsia="Arial" w:hAnsi="David"/>
                <w:spacing w:val="0"/>
                <w:sz w:val="24"/>
                <w:szCs w:val="24"/>
                <w:rtl/>
                <w:lang w:val="en"/>
              </w:rPr>
            </w:pPr>
          </w:p>
        </w:tc>
      </w:tr>
      <w:tr w:rsidR="00FA5A05" w:rsidRPr="00A9671A" w14:paraId="7F656F16" w14:textId="77777777" w:rsidTr="00336C26">
        <w:trPr>
          <w:trHeight w:val="436"/>
        </w:trPr>
        <w:tc>
          <w:tcPr>
            <w:tcW w:w="521"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FB03FD0" w14:textId="77777777" w:rsidR="00FA5A05" w:rsidRPr="00A9671A" w:rsidRDefault="00FA5A05" w:rsidP="00336C26">
            <w:pPr>
              <w:bidi/>
              <w:spacing w:before="100" w:beforeAutospacing="1" w:after="100" w:afterAutospacing="1" w:line="276" w:lineRule="auto"/>
              <w:ind w:left="360"/>
              <w:rPr>
                <w:rFonts w:ascii="David" w:eastAsia="Arial" w:hAnsi="David"/>
                <w:spacing w:val="0"/>
                <w:sz w:val="24"/>
                <w:szCs w:val="24"/>
                <w:lang w:val="en"/>
              </w:rPr>
            </w:pPr>
          </w:p>
        </w:tc>
        <w:tc>
          <w:tcPr>
            <w:tcW w:w="3746"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78CCCC1" w14:textId="1EC327BB" w:rsidR="00FA5A05" w:rsidRPr="00A9671A" w:rsidRDefault="00FA5A05">
            <w:pPr>
              <w:numPr>
                <w:ilvl w:val="0"/>
                <w:numId w:val="6"/>
              </w:numPr>
              <w:bidi/>
              <w:spacing w:line="276" w:lineRule="auto"/>
              <w:ind w:right="760"/>
              <w:contextualSpacing/>
              <w:rPr>
                <w:rFonts w:ascii="David" w:eastAsia="Arial" w:hAnsi="David"/>
                <w:spacing w:val="0"/>
                <w:sz w:val="24"/>
                <w:szCs w:val="24"/>
                <w:rtl/>
                <w:lang w:val="en"/>
              </w:rPr>
            </w:pPr>
            <w:r w:rsidRPr="00A9671A">
              <w:rPr>
                <w:rFonts w:ascii="David" w:eastAsia="Arial" w:hAnsi="David"/>
                <w:spacing w:val="0"/>
                <w:sz w:val="24"/>
                <w:szCs w:val="24"/>
                <w:rtl/>
                <w:lang w:val="en"/>
              </w:rPr>
              <w:t xml:space="preserve">1 עד 4 </w:t>
            </w:r>
            <w:r w:rsidR="004D4C8B" w:rsidRPr="00A9671A">
              <w:rPr>
                <w:rFonts w:ascii="David" w:eastAsia="Arial" w:hAnsi="David"/>
                <w:spacing w:val="0"/>
                <w:sz w:val="24"/>
                <w:szCs w:val="24"/>
                <w:rtl/>
                <w:lang w:val="en"/>
              </w:rPr>
              <w:t>מוצרים</w:t>
            </w:r>
            <w:r w:rsidR="00756C61">
              <w:rPr>
                <w:rFonts w:ascii="David" w:eastAsia="Arial" w:hAnsi="David" w:hint="cs"/>
                <w:spacing w:val="0"/>
                <w:sz w:val="24"/>
                <w:szCs w:val="24"/>
                <w:rtl/>
                <w:lang w:val="en"/>
              </w:rPr>
              <w:t xml:space="preserve"> או </w:t>
            </w:r>
            <w:r w:rsidR="00870F4B" w:rsidRPr="00A9671A">
              <w:rPr>
                <w:rFonts w:ascii="David" w:eastAsia="Arial" w:hAnsi="David"/>
                <w:spacing w:val="0"/>
                <w:sz w:val="24"/>
                <w:szCs w:val="24"/>
                <w:rtl/>
                <w:lang w:val="en"/>
              </w:rPr>
              <w:t>חומרים</w:t>
            </w:r>
          </w:p>
        </w:tc>
        <w:tc>
          <w:tcPr>
            <w:tcW w:w="733"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F97D8CF" w14:textId="3C32B1F5" w:rsidR="00FA5A05" w:rsidRPr="00A9671A" w:rsidRDefault="004D4C8B" w:rsidP="00336C26">
            <w:pPr>
              <w:bidi/>
              <w:spacing w:line="276" w:lineRule="auto"/>
              <w:rPr>
                <w:rFonts w:ascii="David" w:eastAsia="Arial" w:hAnsi="David"/>
                <w:spacing w:val="0"/>
                <w:sz w:val="24"/>
                <w:szCs w:val="24"/>
                <w:rtl/>
                <w:lang w:val="en"/>
              </w:rPr>
            </w:pPr>
            <w:r w:rsidRPr="00A9671A">
              <w:rPr>
                <w:rFonts w:ascii="David" w:eastAsia="Arial" w:hAnsi="David"/>
                <w:spacing w:val="0"/>
                <w:sz w:val="24"/>
                <w:szCs w:val="24"/>
                <w:rtl/>
                <w:lang w:val="en"/>
              </w:rPr>
              <w:t>0.5</w:t>
            </w:r>
          </w:p>
        </w:tc>
      </w:tr>
      <w:tr w:rsidR="00FA5A05" w:rsidRPr="00A9671A" w14:paraId="7C4CBB11" w14:textId="77777777" w:rsidTr="00336C26">
        <w:trPr>
          <w:trHeight w:val="436"/>
        </w:trPr>
        <w:tc>
          <w:tcPr>
            <w:tcW w:w="521"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163A2CA" w14:textId="77777777" w:rsidR="00FA5A05" w:rsidRPr="00A9671A" w:rsidRDefault="00FA5A05" w:rsidP="00336C26">
            <w:pPr>
              <w:bidi/>
              <w:spacing w:before="100" w:beforeAutospacing="1" w:after="100" w:afterAutospacing="1" w:line="276" w:lineRule="auto"/>
              <w:ind w:left="360"/>
              <w:rPr>
                <w:rFonts w:ascii="David" w:eastAsia="Arial" w:hAnsi="David"/>
                <w:spacing w:val="0"/>
                <w:sz w:val="24"/>
                <w:szCs w:val="24"/>
                <w:lang w:val="en"/>
              </w:rPr>
            </w:pPr>
          </w:p>
        </w:tc>
        <w:tc>
          <w:tcPr>
            <w:tcW w:w="3746"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6690CB5" w14:textId="6B938DC6" w:rsidR="00FA5A05" w:rsidRPr="00A9671A" w:rsidRDefault="00FA5A05">
            <w:pPr>
              <w:numPr>
                <w:ilvl w:val="0"/>
                <w:numId w:val="6"/>
              </w:numPr>
              <w:bidi/>
              <w:spacing w:line="276" w:lineRule="auto"/>
              <w:ind w:right="760"/>
              <w:contextualSpacing/>
              <w:rPr>
                <w:rFonts w:ascii="David" w:eastAsia="Arial" w:hAnsi="David"/>
                <w:spacing w:val="0"/>
                <w:sz w:val="24"/>
                <w:szCs w:val="24"/>
                <w:rtl/>
                <w:lang w:val="en"/>
              </w:rPr>
            </w:pPr>
            <w:r w:rsidRPr="00A9671A">
              <w:rPr>
                <w:rFonts w:ascii="David" w:eastAsia="Arial" w:hAnsi="David"/>
                <w:spacing w:val="0"/>
                <w:sz w:val="24"/>
                <w:szCs w:val="24"/>
                <w:rtl/>
                <w:lang w:val="en"/>
              </w:rPr>
              <w:t xml:space="preserve">5 </w:t>
            </w:r>
            <w:r w:rsidR="00870F4B" w:rsidRPr="00A9671A">
              <w:rPr>
                <w:rFonts w:ascii="David" w:eastAsia="Arial" w:hAnsi="David"/>
                <w:spacing w:val="0"/>
                <w:sz w:val="24"/>
                <w:szCs w:val="24"/>
                <w:rtl/>
                <w:lang w:val="en"/>
              </w:rPr>
              <w:t>מוצרים</w:t>
            </w:r>
            <w:r w:rsidR="00756C61">
              <w:rPr>
                <w:rFonts w:ascii="David" w:eastAsia="Arial" w:hAnsi="David" w:hint="cs"/>
                <w:spacing w:val="0"/>
                <w:sz w:val="24"/>
                <w:szCs w:val="24"/>
                <w:rtl/>
                <w:lang w:val="en"/>
              </w:rPr>
              <w:t xml:space="preserve"> או </w:t>
            </w:r>
            <w:r w:rsidR="00870F4B" w:rsidRPr="00A9671A">
              <w:rPr>
                <w:rFonts w:ascii="David" w:eastAsia="Arial" w:hAnsi="David"/>
                <w:spacing w:val="0"/>
                <w:sz w:val="24"/>
                <w:szCs w:val="24"/>
                <w:rtl/>
                <w:lang w:val="en"/>
              </w:rPr>
              <w:t>חומרים ומעלה</w:t>
            </w:r>
          </w:p>
        </w:tc>
        <w:tc>
          <w:tcPr>
            <w:tcW w:w="733"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7192FD4" w14:textId="415160A7" w:rsidR="00FA5A05" w:rsidRPr="00A9671A" w:rsidRDefault="004D4C8B" w:rsidP="00336C26">
            <w:pPr>
              <w:bidi/>
              <w:spacing w:line="276" w:lineRule="auto"/>
              <w:rPr>
                <w:rFonts w:ascii="David" w:eastAsia="Arial" w:hAnsi="David"/>
                <w:spacing w:val="0"/>
                <w:sz w:val="24"/>
                <w:szCs w:val="24"/>
                <w:rtl/>
                <w:lang w:val="en"/>
              </w:rPr>
            </w:pPr>
            <w:r w:rsidRPr="00A9671A">
              <w:rPr>
                <w:rFonts w:ascii="David" w:eastAsia="Arial" w:hAnsi="David"/>
                <w:spacing w:val="0"/>
                <w:sz w:val="24"/>
                <w:szCs w:val="24"/>
                <w:rtl/>
                <w:lang w:val="en"/>
              </w:rPr>
              <w:t>1</w:t>
            </w:r>
          </w:p>
        </w:tc>
      </w:tr>
      <w:tr w:rsidR="00FA5A05" w:rsidRPr="00A9671A" w14:paraId="44EE83C5" w14:textId="77777777" w:rsidTr="00336C26">
        <w:trPr>
          <w:trHeight w:val="436"/>
        </w:trPr>
        <w:tc>
          <w:tcPr>
            <w:tcW w:w="521"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6B18053" w14:textId="77777777" w:rsidR="00FA5A05" w:rsidRPr="00A9671A" w:rsidRDefault="00FA5A05" w:rsidP="00336C26">
            <w:pPr>
              <w:bidi/>
              <w:spacing w:before="100" w:beforeAutospacing="1" w:after="100" w:afterAutospacing="1" w:line="276" w:lineRule="auto"/>
              <w:ind w:left="360"/>
              <w:rPr>
                <w:rFonts w:ascii="David" w:eastAsia="Arial" w:hAnsi="David"/>
                <w:spacing w:val="0"/>
                <w:sz w:val="24"/>
                <w:szCs w:val="24"/>
                <w:lang w:val="en"/>
              </w:rPr>
            </w:pPr>
          </w:p>
        </w:tc>
        <w:tc>
          <w:tcPr>
            <w:tcW w:w="3746"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294C174" w14:textId="71D448DF" w:rsidR="00FA5A05" w:rsidRPr="00A9671A" w:rsidRDefault="00756C61" w:rsidP="00B645A9">
            <w:pPr>
              <w:bidi/>
              <w:spacing w:line="276" w:lineRule="auto"/>
              <w:ind w:right="494"/>
              <w:contextualSpacing/>
              <w:rPr>
                <w:rFonts w:ascii="David" w:eastAsia="Arial" w:hAnsi="David"/>
                <w:spacing w:val="0"/>
                <w:sz w:val="24"/>
                <w:szCs w:val="24"/>
                <w:rtl/>
                <w:lang w:val="en"/>
              </w:rPr>
            </w:pPr>
            <w:r>
              <w:rPr>
                <w:rFonts w:ascii="David" w:hAnsi="David" w:hint="cs"/>
                <w:sz w:val="24"/>
                <w:szCs w:val="24"/>
                <w:rtl/>
              </w:rPr>
              <w:t xml:space="preserve">אם </w:t>
            </w:r>
            <w:r w:rsidR="00870F4B" w:rsidRPr="00A9671A">
              <w:rPr>
                <w:rFonts w:ascii="David" w:hAnsi="David"/>
                <w:sz w:val="24"/>
                <w:szCs w:val="24"/>
                <w:rtl/>
              </w:rPr>
              <w:t>המוצרים</w:t>
            </w:r>
            <w:r>
              <w:rPr>
                <w:rFonts w:ascii="David" w:hAnsi="David" w:hint="cs"/>
                <w:sz w:val="24"/>
                <w:szCs w:val="24"/>
                <w:rtl/>
              </w:rPr>
              <w:t xml:space="preserve"> או </w:t>
            </w:r>
            <w:r w:rsidR="00B645A9">
              <w:rPr>
                <w:rFonts w:ascii="David" w:hAnsi="David" w:hint="cs"/>
                <w:sz w:val="24"/>
                <w:szCs w:val="24"/>
                <w:rtl/>
              </w:rPr>
              <w:t>ה</w:t>
            </w:r>
            <w:r w:rsidR="00870F4B" w:rsidRPr="00A9671A">
              <w:rPr>
                <w:rFonts w:ascii="David" w:hAnsi="David"/>
                <w:sz w:val="24"/>
                <w:szCs w:val="24"/>
                <w:rtl/>
              </w:rPr>
              <w:t>חומרים המוגשים לעיל</w:t>
            </w:r>
            <w:r>
              <w:rPr>
                <w:rFonts w:ascii="David" w:hAnsi="David" w:hint="cs"/>
                <w:sz w:val="24"/>
                <w:szCs w:val="24"/>
                <w:rtl/>
              </w:rPr>
              <w:t xml:space="preserve"> מארבעה </w:t>
            </w:r>
            <w:r w:rsidR="00870F4B" w:rsidRPr="00A9671A">
              <w:rPr>
                <w:rFonts w:ascii="David" w:hAnsi="David"/>
                <w:sz w:val="24"/>
                <w:szCs w:val="24"/>
                <w:rtl/>
              </w:rPr>
              <w:t xml:space="preserve">יצרנים שונים </w:t>
            </w:r>
            <w:r w:rsidR="00B645A9">
              <w:rPr>
                <w:rFonts w:ascii="David" w:hAnsi="David"/>
                <w:sz w:val="24"/>
                <w:szCs w:val="24"/>
                <w:rtl/>
              </w:rPr>
              <w:t>–</w:t>
            </w:r>
            <w:r w:rsidR="00B645A9">
              <w:rPr>
                <w:rFonts w:ascii="David" w:hAnsi="David" w:hint="cs"/>
                <w:sz w:val="24"/>
                <w:szCs w:val="24"/>
                <w:rtl/>
              </w:rPr>
              <w:t xml:space="preserve"> </w:t>
            </w:r>
            <w:r w:rsidR="00870F4B" w:rsidRPr="00A9671A">
              <w:rPr>
                <w:rFonts w:ascii="David" w:hAnsi="David"/>
                <w:sz w:val="24"/>
                <w:szCs w:val="24"/>
                <w:rtl/>
              </w:rPr>
              <w:t>יתקבל ניקוד</w:t>
            </w:r>
            <w:r w:rsidR="00870F4B" w:rsidRPr="00A9671A">
              <w:rPr>
                <w:rFonts w:ascii="David" w:eastAsia="Arial" w:hAnsi="David"/>
                <w:spacing w:val="0"/>
                <w:sz w:val="24"/>
                <w:szCs w:val="24"/>
                <w:rtl/>
                <w:lang w:val="en"/>
              </w:rPr>
              <w:t xml:space="preserve"> נוסף</w:t>
            </w:r>
            <w:r>
              <w:rPr>
                <w:rFonts w:ascii="David" w:eastAsia="Arial" w:hAnsi="David" w:hint="cs"/>
                <w:spacing w:val="0"/>
                <w:sz w:val="24"/>
                <w:szCs w:val="24"/>
                <w:rtl/>
                <w:lang w:val="en"/>
              </w:rPr>
              <w:t>.</w:t>
            </w:r>
          </w:p>
        </w:tc>
        <w:tc>
          <w:tcPr>
            <w:tcW w:w="733"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FCE35B1" w14:textId="59123B4F" w:rsidR="00FA5A05" w:rsidRPr="00A9671A" w:rsidRDefault="00870F4B" w:rsidP="00336C26">
            <w:pPr>
              <w:bidi/>
              <w:spacing w:line="276" w:lineRule="auto"/>
              <w:rPr>
                <w:rFonts w:ascii="David" w:eastAsia="Arial" w:hAnsi="David"/>
                <w:spacing w:val="0"/>
                <w:sz w:val="24"/>
                <w:szCs w:val="24"/>
                <w:rtl/>
                <w:lang w:val="en"/>
              </w:rPr>
            </w:pPr>
            <w:r w:rsidRPr="00A9671A">
              <w:rPr>
                <w:rFonts w:ascii="David" w:eastAsia="Arial" w:hAnsi="David"/>
                <w:spacing w:val="0"/>
                <w:sz w:val="24"/>
                <w:szCs w:val="24"/>
                <w:rtl/>
                <w:lang w:val="en"/>
              </w:rPr>
              <w:t>0.5</w:t>
            </w:r>
          </w:p>
        </w:tc>
      </w:tr>
    </w:tbl>
    <w:p w14:paraId="47753A8A" w14:textId="4B729A83" w:rsidR="00E077CD" w:rsidRDefault="00D07A75" w:rsidP="00DC3DBA">
      <w:pPr>
        <w:bidi/>
        <w:spacing w:before="240" w:after="240" w:line="276" w:lineRule="auto"/>
        <w:rPr>
          <w:rFonts w:ascii="David" w:eastAsia="Arial" w:hAnsi="David"/>
          <w:spacing w:val="0"/>
          <w:sz w:val="24"/>
          <w:szCs w:val="24"/>
          <w:lang w:val="en"/>
        </w:rPr>
      </w:pPr>
      <w:r w:rsidRPr="00A9671A">
        <w:rPr>
          <w:rFonts w:ascii="David" w:eastAsia="Arial" w:hAnsi="David"/>
          <w:spacing w:val="0"/>
          <w:sz w:val="24"/>
          <w:szCs w:val="24"/>
          <w:lang w:val="en"/>
        </w:rPr>
        <w:t xml:space="preserve"> </w:t>
      </w:r>
    </w:p>
    <w:p w14:paraId="069E742D" w14:textId="77777777" w:rsidR="00E077CD" w:rsidRDefault="00E077CD">
      <w:pPr>
        <w:rPr>
          <w:rFonts w:ascii="David" w:eastAsia="Arial" w:hAnsi="David"/>
          <w:spacing w:val="0"/>
          <w:sz w:val="24"/>
          <w:szCs w:val="24"/>
          <w:lang w:val="en"/>
        </w:rPr>
      </w:pPr>
      <w:r>
        <w:rPr>
          <w:rFonts w:ascii="David" w:eastAsia="Arial" w:hAnsi="David"/>
          <w:spacing w:val="0"/>
          <w:sz w:val="24"/>
          <w:szCs w:val="24"/>
          <w:lang w:val="en"/>
        </w:rPr>
        <w:br w:type="page"/>
      </w:r>
    </w:p>
    <w:tbl>
      <w:tblPr>
        <w:bidiVisual/>
        <w:tblW w:w="5000" w:type="pct"/>
        <w:tblBorders>
          <w:top w:val="nil"/>
          <w:left w:val="nil"/>
          <w:bottom w:val="nil"/>
          <w:right w:val="nil"/>
          <w:insideH w:val="nil"/>
          <w:insideV w:val="nil"/>
        </w:tblBorders>
        <w:tblLayout w:type="fixed"/>
        <w:tblCellMar>
          <w:top w:w="100" w:type="dxa"/>
          <w:left w:w="100" w:type="dxa"/>
          <w:bottom w:w="100" w:type="dxa"/>
          <w:right w:w="100" w:type="dxa"/>
        </w:tblCellMar>
        <w:tblLook w:val="0600" w:firstRow="0" w:lastRow="0" w:firstColumn="0" w:lastColumn="0" w:noHBand="1" w:noVBand="1"/>
      </w:tblPr>
      <w:tblGrid>
        <w:gridCol w:w="10455"/>
      </w:tblGrid>
      <w:tr w:rsidR="00392E41" w:rsidRPr="00A9671A" w14:paraId="601B168A" w14:textId="77777777" w:rsidTr="00ED4187">
        <w:trPr>
          <w:trHeight w:val="485"/>
        </w:trPr>
        <w:tc>
          <w:tcPr>
            <w:tcW w:w="5000" w:type="pct"/>
            <w:tcBorders>
              <w:top w:val="single" w:sz="5" w:space="0" w:color="000000"/>
              <w:left w:val="single" w:sz="5" w:space="0" w:color="000000"/>
              <w:bottom w:val="single" w:sz="5" w:space="0" w:color="000000"/>
              <w:right w:val="single" w:sz="5" w:space="0" w:color="000000"/>
            </w:tcBorders>
            <w:shd w:val="clear" w:color="auto" w:fill="D9D9D9"/>
            <w:tcMar>
              <w:top w:w="100" w:type="dxa"/>
              <w:left w:w="100" w:type="dxa"/>
              <w:bottom w:w="100" w:type="dxa"/>
              <w:right w:w="100" w:type="dxa"/>
            </w:tcMar>
          </w:tcPr>
          <w:p w14:paraId="7753ACDA" w14:textId="77777777" w:rsidR="00D07A75" w:rsidRPr="00A9671A" w:rsidRDefault="00D07A75" w:rsidP="00DC3DBA">
            <w:pPr>
              <w:bidi/>
              <w:spacing w:before="240" w:after="240" w:line="276" w:lineRule="auto"/>
              <w:rPr>
                <w:rFonts w:ascii="David" w:eastAsia="Arial" w:hAnsi="David"/>
                <w:spacing w:val="0"/>
                <w:sz w:val="24"/>
                <w:szCs w:val="24"/>
                <w:lang w:val="en"/>
              </w:rPr>
            </w:pPr>
            <w:r w:rsidRPr="00A9671A">
              <w:rPr>
                <w:rFonts w:ascii="David" w:eastAsia="Arial" w:hAnsi="David"/>
                <w:spacing w:val="0"/>
                <w:sz w:val="24"/>
                <w:szCs w:val="24"/>
                <w:rtl/>
                <w:lang w:val="en"/>
              </w:rPr>
              <w:lastRenderedPageBreak/>
              <w:t>שיפוץ</w:t>
            </w:r>
          </w:p>
        </w:tc>
      </w:tr>
      <w:tr w:rsidR="00392E41" w:rsidRPr="00A9671A" w14:paraId="4E79784D" w14:textId="77777777" w:rsidTr="00ED4187">
        <w:trPr>
          <w:trHeight w:val="725"/>
        </w:trPr>
        <w:tc>
          <w:tcPr>
            <w:tcW w:w="5000" w:type="pct"/>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A3C82FA" w14:textId="77777777" w:rsidR="00D07A75" w:rsidRPr="00A9671A" w:rsidRDefault="00D07A75" w:rsidP="00DC3DBA">
            <w:pPr>
              <w:bidi/>
              <w:spacing w:before="240" w:after="240" w:line="276" w:lineRule="auto"/>
              <w:rPr>
                <w:rFonts w:ascii="David" w:eastAsia="Arial" w:hAnsi="David"/>
                <w:spacing w:val="0"/>
                <w:sz w:val="24"/>
                <w:szCs w:val="24"/>
                <w:lang w:val="en"/>
              </w:rPr>
            </w:pPr>
            <w:r w:rsidRPr="00A9671A">
              <w:rPr>
                <w:rFonts w:ascii="David" w:eastAsia="Arial" w:hAnsi="David"/>
                <w:spacing w:val="0"/>
                <w:sz w:val="24"/>
                <w:szCs w:val="24"/>
                <w:rtl/>
                <w:lang w:val="en"/>
              </w:rPr>
              <w:t>אין דרישות נוספות.</w:t>
            </w:r>
          </w:p>
        </w:tc>
      </w:tr>
    </w:tbl>
    <w:p w14:paraId="250906C1" w14:textId="77777777" w:rsidR="00D07A75" w:rsidRPr="00A9671A" w:rsidRDefault="00D07A75" w:rsidP="00DC3DBA">
      <w:pPr>
        <w:bidi/>
        <w:spacing w:before="240" w:after="240" w:line="276" w:lineRule="auto"/>
        <w:rPr>
          <w:rFonts w:ascii="David" w:eastAsia="Arial" w:hAnsi="David"/>
          <w:spacing w:val="0"/>
          <w:sz w:val="24"/>
          <w:szCs w:val="24"/>
          <w:lang w:val="en"/>
        </w:rPr>
      </w:pPr>
      <w:r w:rsidRPr="00A9671A">
        <w:rPr>
          <w:rFonts w:ascii="David" w:eastAsia="Arial" w:hAnsi="David"/>
          <w:spacing w:val="0"/>
          <w:sz w:val="24"/>
          <w:szCs w:val="24"/>
          <w:lang w:val="en"/>
        </w:rPr>
        <w:t xml:space="preserve"> </w:t>
      </w:r>
    </w:p>
    <w:tbl>
      <w:tblPr>
        <w:bidiVisual/>
        <w:tblW w:w="5000" w:type="pct"/>
        <w:tblBorders>
          <w:top w:val="nil"/>
          <w:left w:val="nil"/>
          <w:bottom w:val="nil"/>
          <w:right w:val="nil"/>
          <w:insideH w:val="nil"/>
          <w:insideV w:val="nil"/>
        </w:tblBorders>
        <w:tblLayout w:type="fixed"/>
        <w:tblCellMar>
          <w:top w:w="100" w:type="dxa"/>
          <w:left w:w="100" w:type="dxa"/>
          <w:bottom w:w="100" w:type="dxa"/>
          <w:right w:w="100" w:type="dxa"/>
        </w:tblCellMar>
        <w:tblLook w:val="0600" w:firstRow="0" w:lastRow="0" w:firstColumn="0" w:lastColumn="0" w:noHBand="1" w:noVBand="1"/>
      </w:tblPr>
      <w:tblGrid>
        <w:gridCol w:w="10455"/>
      </w:tblGrid>
      <w:tr w:rsidR="00392E41" w:rsidRPr="00A9671A" w14:paraId="60233739" w14:textId="77777777" w:rsidTr="00ED4187">
        <w:trPr>
          <w:trHeight w:val="485"/>
        </w:trPr>
        <w:tc>
          <w:tcPr>
            <w:tcW w:w="5000" w:type="pct"/>
            <w:tcBorders>
              <w:top w:val="single" w:sz="5" w:space="0" w:color="000000"/>
              <w:left w:val="single" w:sz="5" w:space="0" w:color="000000"/>
              <w:bottom w:val="single" w:sz="5" w:space="0" w:color="000000"/>
              <w:right w:val="single" w:sz="5" w:space="0" w:color="000000"/>
            </w:tcBorders>
            <w:shd w:val="clear" w:color="auto" w:fill="D9D9D9"/>
            <w:tcMar>
              <w:top w:w="100" w:type="dxa"/>
              <w:left w:w="100" w:type="dxa"/>
              <w:bottom w:w="100" w:type="dxa"/>
              <w:right w:w="100" w:type="dxa"/>
            </w:tcMar>
          </w:tcPr>
          <w:p w14:paraId="6654D95A" w14:textId="77777777" w:rsidR="00D07A75" w:rsidRPr="00A9671A" w:rsidRDefault="00D07A75" w:rsidP="00DC3DBA">
            <w:pPr>
              <w:bidi/>
              <w:spacing w:before="240" w:after="240" w:line="276" w:lineRule="auto"/>
              <w:rPr>
                <w:rFonts w:ascii="David" w:eastAsia="Arial" w:hAnsi="David"/>
                <w:spacing w:val="0"/>
                <w:sz w:val="24"/>
                <w:szCs w:val="24"/>
                <w:lang w:val="en"/>
              </w:rPr>
            </w:pPr>
            <w:r w:rsidRPr="00A9671A">
              <w:rPr>
                <w:rFonts w:ascii="David" w:eastAsia="Arial" w:hAnsi="David"/>
                <w:spacing w:val="0"/>
                <w:sz w:val="24"/>
                <w:szCs w:val="24"/>
                <w:rtl/>
                <w:lang w:val="en"/>
              </w:rPr>
              <w:t>גרעין ומעטפת</w:t>
            </w:r>
          </w:p>
        </w:tc>
      </w:tr>
      <w:tr w:rsidR="00392E41" w:rsidRPr="00A9671A" w14:paraId="23B56763" w14:textId="77777777" w:rsidTr="00ED4187">
        <w:trPr>
          <w:trHeight w:val="485"/>
        </w:trPr>
        <w:tc>
          <w:tcPr>
            <w:tcW w:w="5000" w:type="pct"/>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20A6444" w14:textId="77777777" w:rsidR="00D07A75" w:rsidRPr="00A9671A" w:rsidRDefault="00D07A75" w:rsidP="00DC3DBA">
            <w:pPr>
              <w:bidi/>
              <w:spacing w:before="240" w:after="240" w:line="276" w:lineRule="auto"/>
              <w:rPr>
                <w:rFonts w:ascii="David" w:eastAsia="Arial" w:hAnsi="David"/>
                <w:spacing w:val="0"/>
                <w:sz w:val="24"/>
                <w:szCs w:val="24"/>
                <w:lang w:val="en"/>
              </w:rPr>
            </w:pPr>
            <w:r w:rsidRPr="00A9671A">
              <w:rPr>
                <w:rFonts w:ascii="David" w:eastAsia="Arial" w:hAnsi="David"/>
                <w:spacing w:val="0"/>
                <w:sz w:val="24"/>
                <w:szCs w:val="24"/>
                <w:rtl/>
                <w:lang w:val="en"/>
              </w:rPr>
              <w:t>אין דרישות נוספות.</w:t>
            </w:r>
          </w:p>
        </w:tc>
      </w:tr>
      <w:tr w:rsidR="00392E41" w:rsidRPr="00A9671A" w14:paraId="5B32361C" w14:textId="77777777" w:rsidTr="00ED4187">
        <w:trPr>
          <w:trHeight w:val="485"/>
        </w:trPr>
        <w:tc>
          <w:tcPr>
            <w:tcW w:w="5000" w:type="pct"/>
            <w:tcBorders>
              <w:top w:val="nil"/>
              <w:left w:val="nil"/>
              <w:bottom w:val="single" w:sz="5" w:space="0" w:color="000000"/>
              <w:right w:val="nil"/>
            </w:tcBorders>
            <w:tcMar>
              <w:top w:w="100" w:type="dxa"/>
              <w:left w:w="100" w:type="dxa"/>
              <w:bottom w:w="100" w:type="dxa"/>
              <w:right w:w="100" w:type="dxa"/>
            </w:tcMar>
          </w:tcPr>
          <w:p w14:paraId="014BFCE9" w14:textId="77777777" w:rsidR="00D07A75" w:rsidRPr="00A9671A" w:rsidRDefault="00D07A75" w:rsidP="00DC3DBA">
            <w:pPr>
              <w:bidi/>
              <w:spacing w:before="240" w:after="240" w:line="276" w:lineRule="auto"/>
              <w:rPr>
                <w:rFonts w:ascii="David" w:eastAsia="Arial" w:hAnsi="David"/>
                <w:b/>
                <w:bCs/>
                <w:spacing w:val="0"/>
                <w:sz w:val="24"/>
                <w:szCs w:val="24"/>
                <w:rtl/>
              </w:rPr>
            </w:pPr>
            <w:r w:rsidRPr="00A9671A">
              <w:rPr>
                <w:rFonts w:ascii="David" w:eastAsia="Arial" w:hAnsi="David"/>
                <w:b/>
                <w:bCs/>
                <w:spacing w:val="0"/>
                <w:sz w:val="24"/>
                <w:szCs w:val="24"/>
                <w:rtl/>
                <w:lang w:val="en"/>
              </w:rPr>
              <w:t>ראיות נדרשות</w:t>
            </w:r>
          </w:p>
        </w:tc>
      </w:tr>
      <w:tr w:rsidR="00392E41" w:rsidRPr="00A9671A" w14:paraId="6D73BC2E" w14:textId="77777777" w:rsidTr="00ED4187">
        <w:trPr>
          <w:trHeight w:val="485"/>
        </w:trPr>
        <w:tc>
          <w:tcPr>
            <w:tcW w:w="5000" w:type="pct"/>
            <w:tcBorders>
              <w:top w:val="nil"/>
              <w:left w:val="single" w:sz="5" w:space="0" w:color="000000"/>
              <w:bottom w:val="single" w:sz="5" w:space="0" w:color="000000"/>
              <w:right w:val="single" w:sz="5" w:space="0" w:color="000000"/>
            </w:tcBorders>
            <w:shd w:val="clear" w:color="auto" w:fill="D9D9D9"/>
            <w:tcMar>
              <w:top w:w="100" w:type="dxa"/>
              <w:left w:w="100" w:type="dxa"/>
              <w:bottom w:w="100" w:type="dxa"/>
              <w:right w:w="100" w:type="dxa"/>
            </w:tcMar>
          </w:tcPr>
          <w:p w14:paraId="3052A43E" w14:textId="77777777" w:rsidR="00D07A75" w:rsidRPr="00A9671A" w:rsidRDefault="00D07A75" w:rsidP="00DC3DBA">
            <w:pPr>
              <w:bidi/>
              <w:spacing w:before="240" w:after="240" w:line="276" w:lineRule="auto"/>
              <w:rPr>
                <w:rFonts w:ascii="David" w:eastAsia="Arial" w:hAnsi="David"/>
                <w:spacing w:val="0"/>
                <w:sz w:val="24"/>
                <w:szCs w:val="24"/>
                <w:lang w:val="en"/>
              </w:rPr>
            </w:pPr>
            <w:r w:rsidRPr="00A9671A">
              <w:rPr>
                <w:rFonts w:ascii="David" w:eastAsia="Arial" w:hAnsi="David"/>
                <w:spacing w:val="0"/>
                <w:sz w:val="24"/>
                <w:szCs w:val="24"/>
                <w:rtl/>
                <w:lang w:val="en"/>
              </w:rPr>
              <w:t>שלב מקדמי – בקשה להיתר</w:t>
            </w:r>
          </w:p>
        </w:tc>
      </w:tr>
      <w:tr w:rsidR="00392E41" w:rsidRPr="00A9671A" w14:paraId="0B370F65" w14:textId="77777777" w:rsidTr="00ED4187">
        <w:trPr>
          <w:trHeight w:val="741"/>
        </w:trPr>
        <w:tc>
          <w:tcPr>
            <w:tcW w:w="5000" w:type="pct"/>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C0732DD" w14:textId="719A70F9" w:rsidR="00D07A75" w:rsidRPr="00A9671A" w:rsidRDefault="00870F4B" w:rsidP="00870F4B">
            <w:pPr>
              <w:overflowPunct w:val="0"/>
              <w:autoSpaceDE w:val="0"/>
              <w:autoSpaceDN w:val="0"/>
              <w:bidi/>
              <w:adjustRightInd w:val="0"/>
              <w:spacing w:before="120" w:after="120" w:line="360" w:lineRule="auto"/>
              <w:textAlignment w:val="baseline"/>
              <w:rPr>
                <w:rFonts w:ascii="David" w:hAnsi="David"/>
                <w:sz w:val="24"/>
                <w:szCs w:val="24"/>
                <w:lang w:val="en"/>
              </w:rPr>
            </w:pPr>
            <w:r w:rsidRPr="00A9671A">
              <w:rPr>
                <w:rFonts w:ascii="David" w:hAnsi="David"/>
                <w:sz w:val="24"/>
                <w:szCs w:val="24"/>
                <w:rtl/>
              </w:rPr>
              <w:t>הצהרת יזם</w:t>
            </w:r>
            <w:r w:rsidR="00756C61">
              <w:rPr>
                <w:rFonts w:ascii="David" w:hAnsi="David" w:hint="cs"/>
                <w:sz w:val="24"/>
                <w:szCs w:val="24"/>
                <w:rtl/>
              </w:rPr>
              <w:t xml:space="preserve"> או </w:t>
            </w:r>
            <w:r w:rsidRPr="00A9671A">
              <w:rPr>
                <w:rFonts w:ascii="David" w:hAnsi="David"/>
                <w:sz w:val="24"/>
                <w:szCs w:val="24"/>
                <w:rtl/>
              </w:rPr>
              <w:t>מתכנן המפרטים את ההנחיה לעמידה בדרישת המאפיין</w:t>
            </w:r>
          </w:p>
        </w:tc>
      </w:tr>
    </w:tbl>
    <w:p w14:paraId="596B6DDF" w14:textId="77777777" w:rsidR="00F65DF5" w:rsidRPr="00A9671A" w:rsidRDefault="00F65DF5">
      <w:pPr>
        <w:bidi/>
        <w:rPr>
          <w:rFonts w:ascii="David" w:hAnsi="David"/>
          <w:sz w:val="24"/>
          <w:szCs w:val="24"/>
        </w:rPr>
      </w:pPr>
      <w:r w:rsidRPr="00A9671A">
        <w:rPr>
          <w:rFonts w:ascii="David" w:hAnsi="David"/>
          <w:sz w:val="24"/>
          <w:szCs w:val="24"/>
        </w:rPr>
        <w:br w:type="page"/>
      </w:r>
    </w:p>
    <w:tbl>
      <w:tblPr>
        <w:bidiVisual/>
        <w:tblW w:w="5000" w:type="pct"/>
        <w:tblBorders>
          <w:top w:val="nil"/>
          <w:left w:val="nil"/>
          <w:bottom w:val="nil"/>
          <w:right w:val="nil"/>
          <w:insideH w:val="nil"/>
          <w:insideV w:val="nil"/>
        </w:tblBorders>
        <w:tblLayout w:type="fixed"/>
        <w:tblCellMar>
          <w:top w:w="100" w:type="dxa"/>
          <w:left w:w="100" w:type="dxa"/>
          <w:bottom w:w="100" w:type="dxa"/>
          <w:right w:w="100" w:type="dxa"/>
        </w:tblCellMar>
        <w:tblLook w:val="0600" w:firstRow="0" w:lastRow="0" w:firstColumn="0" w:lastColumn="0" w:noHBand="1" w:noVBand="1"/>
      </w:tblPr>
      <w:tblGrid>
        <w:gridCol w:w="5222"/>
        <w:gridCol w:w="5239"/>
      </w:tblGrid>
      <w:tr w:rsidR="00392E41" w:rsidRPr="00A9671A" w14:paraId="08C3938A" w14:textId="77777777" w:rsidTr="00ED4187">
        <w:trPr>
          <w:trHeight w:val="485"/>
        </w:trPr>
        <w:tc>
          <w:tcPr>
            <w:tcW w:w="2496" w:type="pct"/>
            <w:tcBorders>
              <w:top w:val="nil"/>
              <w:left w:val="single" w:sz="5" w:space="0" w:color="000000"/>
              <w:bottom w:val="single" w:sz="4" w:space="0" w:color="auto"/>
              <w:right w:val="single" w:sz="5" w:space="0" w:color="000000"/>
            </w:tcBorders>
            <w:shd w:val="clear" w:color="auto" w:fill="D9D9D9"/>
            <w:tcMar>
              <w:top w:w="100" w:type="dxa"/>
              <w:left w:w="100" w:type="dxa"/>
              <w:bottom w:w="100" w:type="dxa"/>
              <w:right w:w="100" w:type="dxa"/>
            </w:tcMar>
          </w:tcPr>
          <w:p w14:paraId="5A5657A1" w14:textId="4B53658B" w:rsidR="00D07A75" w:rsidRPr="00A9671A" w:rsidRDefault="00D07A75" w:rsidP="00DC3DBA">
            <w:pPr>
              <w:bidi/>
              <w:spacing w:before="240" w:after="240" w:line="276" w:lineRule="auto"/>
              <w:rPr>
                <w:rFonts w:ascii="David" w:eastAsia="Arial" w:hAnsi="David"/>
                <w:spacing w:val="0"/>
                <w:sz w:val="24"/>
                <w:szCs w:val="24"/>
                <w:lang w:val="en"/>
              </w:rPr>
            </w:pPr>
            <w:r w:rsidRPr="00A9671A">
              <w:rPr>
                <w:rFonts w:ascii="David" w:eastAsia="Arial" w:hAnsi="David"/>
                <w:spacing w:val="0"/>
                <w:sz w:val="24"/>
                <w:szCs w:val="24"/>
                <w:rtl/>
                <w:lang w:val="en"/>
              </w:rPr>
              <w:lastRenderedPageBreak/>
              <w:t>שלב א – תכנון הבניין</w:t>
            </w:r>
          </w:p>
        </w:tc>
        <w:tc>
          <w:tcPr>
            <w:tcW w:w="2504" w:type="pct"/>
            <w:tcBorders>
              <w:top w:val="nil"/>
              <w:left w:val="single" w:sz="5" w:space="0" w:color="000000"/>
              <w:bottom w:val="single" w:sz="4" w:space="0" w:color="auto"/>
              <w:right w:val="nil"/>
            </w:tcBorders>
            <w:shd w:val="clear" w:color="auto" w:fill="D9D9D9"/>
            <w:tcMar>
              <w:top w:w="100" w:type="dxa"/>
              <w:left w:w="100" w:type="dxa"/>
              <w:bottom w:w="100" w:type="dxa"/>
              <w:right w:w="100" w:type="dxa"/>
            </w:tcMar>
          </w:tcPr>
          <w:p w14:paraId="3D6C8F55" w14:textId="77777777" w:rsidR="00D07A75" w:rsidRPr="00A9671A" w:rsidRDefault="00D07A75" w:rsidP="00DC3DBA">
            <w:pPr>
              <w:bidi/>
              <w:spacing w:before="240" w:after="240" w:line="276" w:lineRule="auto"/>
              <w:rPr>
                <w:rFonts w:ascii="David" w:eastAsia="Arial" w:hAnsi="David"/>
                <w:spacing w:val="0"/>
                <w:sz w:val="24"/>
                <w:szCs w:val="24"/>
                <w:lang w:val="en"/>
              </w:rPr>
            </w:pPr>
            <w:r w:rsidRPr="00A9671A">
              <w:rPr>
                <w:rFonts w:ascii="David" w:eastAsia="Arial" w:hAnsi="David"/>
                <w:spacing w:val="0"/>
                <w:sz w:val="24"/>
                <w:szCs w:val="24"/>
                <w:rtl/>
                <w:lang w:val="en"/>
              </w:rPr>
              <w:t>שלב ב – התאמה בין הביצוע לתכנון</w:t>
            </w:r>
          </w:p>
        </w:tc>
      </w:tr>
      <w:tr w:rsidR="00392E41" w:rsidRPr="00A9671A" w14:paraId="29804956" w14:textId="77777777" w:rsidTr="00ED4187">
        <w:trPr>
          <w:trHeight w:val="3710"/>
        </w:trPr>
        <w:tc>
          <w:tcPr>
            <w:tcW w:w="2496" w:type="pc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CECE41D" w14:textId="77777777" w:rsidR="00870F4B" w:rsidRPr="00A9671A" w:rsidRDefault="00870F4B" w:rsidP="00706A9D">
            <w:pPr>
              <w:overflowPunct w:val="0"/>
              <w:autoSpaceDE w:val="0"/>
              <w:autoSpaceDN w:val="0"/>
              <w:bidi/>
              <w:adjustRightInd w:val="0"/>
              <w:spacing w:before="120" w:after="120" w:line="276" w:lineRule="auto"/>
              <w:textAlignment w:val="baseline"/>
              <w:rPr>
                <w:rFonts w:ascii="David" w:hAnsi="David"/>
                <w:bCs/>
                <w:sz w:val="24"/>
                <w:szCs w:val="24"/>
                <w:lang w:val="en"/>
              </w:rPr>
            </w:pPr>
            <w:r w:rsidRPr="00A9671A">
              <w:rPr>
                <w:rFonts w:ascii="David" w:hAnsi="David"/>
                <w:bCs/>
                <w:sz w:val="24"/>
                <w:szCs w:val="24"/>
                <w:rtl/>
              </w:rPr>
              <w:t>מערכת ניהול סביבתי</w:t>
            </w:r>
          </w:p>
          <w:p w14:paraId="2AFC1E4D" w14:textId="36E6B71E" w:rsidR="00870F4B" w:rsidRPr="00A9671A" w:rsidRDefault="00870F4B" w:rsidP="00706A9D">
            <w:pPr>
              <w:numPr>
                <w:ilvl w:val="0"/>
                <w:numId w:val="36"/>
              </w:numPr>
              <w:overflowPunct w:val="0"/>
              <w:autoSpaceDE w:val="0"/>
              <w:autoSpaceDN w:val="0"/>
              <w:bidi/>
              <w:adjustRightInd w:val="0"/>
              <w:spacing w:before="120" w:after="120" w:line="276" w:lineRule="auto"/>
              <w:textAlignment w:val="baseline"/>
              <w:rPr>
                <w:rFonts w:ascii="David" w:hAnsi="David"/>
                <w:sz w:val="24"/>
                <w:szCs w:val="24"/>
                <w:rtl/>
                <w:lang w:val="en"/>
              </w:rPr>
            </w:pPr>
            <w:r w:rsidRPr="00A9671A">
              <w:rPr>
                <w:rFonts w:ascii="David" w:hAnsi="David"/>
                <w:sz w:val="24"/>
                <w:szCs w:val="24"/>
                <w:rtl/>
              </w:rPr>
              <w:t>רשימה או/וגם כתב כמויות או/וגם מפרט טכני לקבלן המפרטים את ה</w:t>
            </w:r>
            <w:r w:rsidR="00756C61">
              <w:rPr>
                <w:rFonts w:ascii="David" w:hAnsi="David"/>
                <w:sz w:val="24"/>
                <w:szCs w:val="24"/>
                <w:rtl/>
              </w:rPr>
              <w:t>הנחיה</w:t>
            </w:r>
            <w:r w:rsidRPr="00A9671A">
              <w:rPr>
                <w:rFonts w:ascii="David" w:hAnsi="David"/>
                <w:sz w:val="24"/>
                <w:szCs w:val="24"/>
                <w:rtl/>
              </w:rPr>
              <w:t xml:space="preserve"> לעמידה בדרישת הסעיף</w:t>
            </w:r>
          </w:p>
          <w:p w14:paraId="252329D2" w14:textId="77777777" w:rsidR="00870F4B" w:rsidRPr="00A9671A" w:rsidRDefault="00870F4B" w:rsidP="00706A9D">
            <w:pPr>
              <w:overflowPunct w:val="0"/>
              <w:autoSpaceDE w:val="0"/>
              <w:autoSpaceDN w:val="0"/>
              <w:bidi/>
              <w:adjustRightInd w:val="0"/>
              <w:spacing w:before="120" w:after="120" w:line="276" w:lineRule="auto"/>
              <w:textAlignment w:val="baseline"/>
              <w:rPr>
                <w:rFonts w:ascii="David" w:hAnsi="David"/>
                <w:bCs/>
                <w:sz w:val="24"/>
                <w:szCs w:val="24"/>
                <w:lang w:val="en"/>
              </w:rPr>
            </w:pPr>
            <w:r w:rsidRPr="00A9671A">
              <w:rPr>
                <w:rFonts w:ascii="David" w:hAnsi="David"/>
                <w:bCs/>
                <w:sz w:val="24"/>
                <w:szCs w:val="24"/>
                <w:rtl/>
              </w:rPr>
              <w:t>מפעל דל פחמן</w:t>
            </w:r>
          </w:p>
          <w:p w14:paraId="51081975" w14:textId="7A40086D" w:rsidR="00870F4B" w:rsidRPr="00A9671A" w:rsidRDefault="00870F4B" w:rsidP="00706A9D">
            <w:pPr>
              <w:numPr>
                <w:ilvl w:val="0"/>
                <w:numId w:val="36"/>
              </w:numPr>
              <w:overflowPunct w:val="0"/>
              <w:autoSpaceDE w:val="0"/>
              <w:autoSpaceDN w:val="0"/>
              <w:bidi/>
              <w:adjustRightInd w:val="0"/>
              <w:spacing w:before="120" w:after="120" w:line="276" w:lineRule="auto"/>
              <w:textAlignment w:val="baseline"/>
              <w:rPr>
                <w:rFonts w:ascii="David" w:hAnsi="David"/>
                <w:sz w:val="24"/>
                <w:szCs w:val="24"/>
                <w:lang w:val="en"/>
              </w:rPr>
            </w:pPr>
            <w:r w:rsidRPr="00A9671A">
              <w:rPr>
                <w:rFonts w:ascii="David" w:hAnsi="David"/>
                <w:sz w:val="24"/>
                <w:szCs w:val="24"/>
                <w:rtl/>
              </w:rPr>
              <w:t>רשימה או/וגם כתב כמויות או/וגם מפרט טכני לקבלן המפרטים את ה</w:t>
            </w:r>
            <w:r w:rsidR="00756C61">
              <w:rPr>
                <w:rFonts w:ascii="David" w:hAnsi="David"/>
                <w:sz w:val="24"/>
                <w:szCs w:val="24"/>
                <w:rtl/>
              </w:rPr>
              <w:t>הנחיה</w:t>
            </w:r>
            <w:r w:rsidRPr="00A9671A">
              <w:rPr>
                <w:rFonts w:ascii="David" w:hAnsi="David"/>
                <w:sz w:val="24"/>
                <w:szCs w:val="24"/>
                <w:rtl/>
              </w:rPr>
              <w:t xml:space="preserve"> לעמידה בדרישת הסעיף</w:t>
            </w:r>
          </w:p>
          <w:p w14:paraId="45B1BB9B" w14:textId="77777777" w:rsidR="00870F4B" w:rsidRPr="00A9671A" w:rsidRDefault="00870F4B" w:rsidP="00706A9D">
            <w:pPr>
              <w:overflowPunct w:val="0"/>
              <w:autoSpaceDE w:val="0"/>
              <w:autoSpaceDN w:val="0"/>
              <w:bidi/>
              <w:adjustRightInd w:val="0"/>
              <w:spacing w:before="120" w:after="120" w:line="276" w:lineRule="auto"/>
              <w:textAlignment w:val="baseline"/>
              <w:rPr>
                <w:rFonts w:ascii="David" w:hAnsi="David"/>
                <w:bCs/>
                <w:sz w:val="24"/>
                <w:szCs w:val="24"/>
                <w:lang w:val="en"/>
              </w:rPr>
            </w:pPr>
            <w:r w:rsidRPr="00A9671A">
              <w:rPr>
                <w:rFonts w:ascii="David" w:hAnsi="David"/>
                <w:bCs/>
                <w:sz w:val="24"/>
                <w:szCs w:val="24"/>
                <w:rtl/>
              </w:rPr>
              <w:t>אחריות יצרן מורחבת</w:t>
            </w:r>
          </w:p>
          <w:p w14:paraId="79916EE1" w14:textId="0A8888AC" w:rsidR="00D07A75" w:rsidRPr="00A9671A" w:rsidRDefault="00870F4B" w:rsidP="00706A9D">
            <w:pPr>
              <w:bidi/>
              <w:spacing w:line="276" w:lineRule="auto"/>
              <w:rPr>
                <w:rFonts w:ascii="David" w:eastAsia="Arial" w:hAnsi="David"/>
                <w:spacing w:val="0"/>
                <w:sz w:val="24"/>
                <w:szCs w:val="24"/>
                <w:lang w:val="en"/>
              </w:rPr>
            </w:pPr>
            <w:r w:rsidRPr="00A9671A">
              <w:rPr>
                <w:rFonts w:ascii="David" w:hAnsi="David"/>
                <w:sz w:val="24"/>
                <w:szCs w:val="24"/>
                <w:rtl/>
              </w:rPr>
              <w:t>רשימה או/וגם כתב כמויות או/וגם מפרט טכני לקבלן המפרטים את ה</w:t>
            </w:r>
            <w:r w:rsidR="00756C61">
              <w:rPr>
                <w:rFonts w:ascii="David" w:hAnsi="David"/>
                <w:sz w:val="24"/>
                <w:szCs w:val="24"/>
                <w:rtl/>
              </w:rPr>
              <w:t>הנחיה</w:t>
            </w:r>
            <w:r w:rsidRPr="00A9671A">
              <w:rPr>
                <w:rFonts w:ascii="David" w:hAnsi="David"/>
                <w:sz w:val="24"/>
                <w:szCs w:val="24"/>
                <w:rtl/>
              </w:rPr>
              <w:t xml:space="preserve"> לעמידה בדרישת הסעיף</w:t>
            </w:r>
            <w:r w:rsidRPr="00A9671A">
              <w:rPr>
                <w:rFonts w:ascii="David" w:eastAsia="Arial" w:hAnsi="David"/>
                <w:spacing w:val="0"/>
                <w:sz w:val="24"/>
                <w:szCs w:val="24"/>
                <w:lang w:val="en"/>
              </w:rPr>
              <w:t xml:space="preserve"> </w:t>
            </w:r>
          </w:p>
        </w:tc>
        <w:tc>
          <w:tcPr>
            <w:tcW w:w="2504" w:type="pc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D853000" w14:textId="77777777" w:rsidR="00870F4B" w:rsidRPr="00A9671A" w:rsidRDefault="00870F4B" w:rsidP="00706A9D">
            <w:pPr>
              <w:overflowPunct w:val="0"/>
              <w:autoSpaceDE w:val="0"/>
              <w:autoSpaceDN w:val="0"/>
              <w:bidi/>
              <w:adjustRightInd w:val="0"/>
              <w:spacing w:before="120" w:after="120" w:line="276" w:lineRule="auto"/>
              <w:textAlignment w:val="baseline"/>
              <w:rPr>
                <w:rFonts w:ascii="David" w:hAnsi="David"/>
                <w:bCs/>
                <w:sz w:val="24"/>
                <w:szCs w:val="24"/>
                <w:lang w:val="en"/>
              </w:rPr>
            </w:pPr>
            <w:r w:rsidRPr="00A9671A">
              <w:rPr>
                <w:rFonts w:ascii="David" w:hAnsi="David"/>
                <w:bCs/>
                <w:sz w:val="24"/>
                <w:szCs w:val="24"/>
                <w:rtl/>
              </w:rPr>
              <w:t>מערכת ניהול סביבתי</w:t>
            </w:r>
          </w:p>
          <w:p w14:paraId="798F69D5" w14:textId="26904FFA" w:rsidR="00870F4B" w:rsidRPr="00A9671A" w:rsidRDefault="00870F4B" w:rsidP="00706A9D">
            <w:pPr>
              <w:numPr>
                <w:ilvl w:val="0"/>
                <w:numId w:val="27"/>
              </w:numPr>
              <w:overflowPunct w:val="0"/>
              <w:autoSpaceDE w:val="0"/>
              <w:autoSpaceDN w:val="0"/>
              <w:bidi/>
              <w:adjustRightInd w:val="0"/>
              <w:spacing w:before="120" w:after="120" w:line="276" w:lineRule="auto"/>
              <w:textAlignment w:val="baseline"/>
              <w:rPr>
                <w:rFonts w:ascii="David" w:hAnsi="David"/>
                <w:sz w:val="24"/>
                <w:szCs w:val="24"/>
                <w:lang w:val="en"/>
              </w:rPr>
            </w:pPr>
            <w:r w:rsidRPr="00A9671A">
              <w:rPr>
                <w:rFonts w:ascii="David" w:hAnsi="David"/>
                <w:sz w:val="24"/>
                <w:szCs w:val="24"/>
                <w:rtl/>
              </w:rPr>
              <w:t>רשימת החברות היצרניות שסיפקו מוצרים לפרויקט</w:t>
            </w:r>
            <w:r w:rsidR="00756C61">
              <w:rPr>
                <w:rFonts w:ascii="David" w:hAnsi="David" w:hint="cs"/>
                <w:sz w:val="24"/>
                <w:szCs w:val="24"/>
                <w:rtl/>
              </w:rPr>
              <w:t xml:space="preserve"> או ל</w:t>
            </w:r>
            <w:r w:rsidRPr="00A9671A">
              <w:rPr>
                <w:rFonts w:ascii="David" w:hAnsi="David"/>
                <w:sz w:val="24"/>
                <w:szCs w:val="24"/>
                <w:rtl/>
              </w:rPr>
              <w:t xml:space="preserve">שטח נבדק בעל תו סביבתי 14001 </w:t>
            </w:r>
          </w:p>
          <w:p w14:paraId="0DDBF7B5" w14:textId="77777777" w:rsidR="00870F4B" w:rsidRPr="00A9671A" w:rsidRDefault="00870F4B" w:rsidP="00706A9D">
            <w:pPr>
              <w:numPr>
                <w:ilvl w:val="0"/>
                <w:numId w:val="27"/>
              </w:numPr>
              <w:overflowPunct w:val="0"/>
              <w:autoSpaceDE w:val="0"/>
              <w:autoSpaceDN w:val="0"/>
              <w:bidi/>
              <w:adjustRightInd w:val="0"/>
              <w:spacing w:before="120" w:after="120" w:line="276" w:lineRule="auto"/>
              <w:textAlignment w:val="baseline"/>
              <w:rPr>
                <w:rFonts w:ascii="David" w:hAnsi="David"/>
                <w:sz w:val="24"/>
                <w:szCs w:val="24"/>
                <w:lang w:val="en"/>
              </w:rPr>
            </w:pPr>
            <w:r w:rsidRPr="00A9671A">
              <w:rPr>
                <w:rFonts w:ascii="David" w:hAnsi="David"/>
                <w:sz w:val="24"/>
                <w:szCs w:val="24"/>
                <w:rtl/>
              </w:rPr>
              <w:t xml:space="preserve">תעודות בתוקף של החברות היצרניות המוכיחה עמידה </w:t>
            </w:r>
            <w:proofErr w:type="spellStart"/>
            <w:r w:rsidRPr="00A9671A">
              <w:rPr>
                <w:rFonts w:ascii="David" w:hAnsi="David"/>
                <w:sz w:val="24"/>
                <w:szCs w:val="24"/>
                <w:rtl/>
              </w:rPr>
              <w:t>בת"י</w:t>
            </w:r>
            <w:proofErr w:type="spellEnd"/>
            <w:r w:rsidRPr="00A9671A">
              <w:rPr>
                <w:rFonts w:ascii="David" w:hAnsi="David"/>
                <w:sz w:val="24"/>
                <w:szCs w:val="24"/>
                <w:rtl/>
              </w:rPr>
              <w:t xml:space="preserve"> 14001</w:t>
            </w:r>
          </w:p>
          <w:p w14:paraId="4ABAA0D0" w14:textId="0CB0E9BB" w:rsidR="00870F4B" w:rsidRPr="00A9671A" w:rsidRDefault="00870F4B" w:rsidP="00706A9D">
            <w:pPr>
              <w:numPr>
                <w:ilvl w:val="0"/>
                <w:numId w:val="27"/>
              </w:numPr>
              <w:overflowPunct w:val="0"/>
              <w:autoSpaceDE w:val="0"/>
              <w:autoSpaceDN w:val="0"/>
              <w:bidi/>
              <w:adjustRightInd w:val="0"/>
              <w:spacing w:before="120" w:after="120" w:line="276" w:lineRule="auto"/>
              <w:textAlignment w:val="baseline"/>
              <w:rPr>
                <w:rFonts w:ascii="David" w:hAnsi="David"/>
                <w:sz w:val="24"/>
                <w:szCs w:val="24"/>
                <w:lang w:val="en"/>
              </w:rPr>
            </w:pPr>
            <w:r w:rsidRPr="00A9671A">
              <w:rPr>
                <w:rFonts w:ascii="David" w:hAnsi="David"/>
                <w:sz w:val="24"/>
                <w:szCs w:val="24"/>
                <w:rtl/>
              </w:rPr>
              <w:t>קבלות רכישה או/וגם עדות מצולמת ליישום מוצרי הספקים בפרויקט</w:t>
            </w:r>
            <w:r w:rsidR="00756C61">
              <w:rPr>
                <w:rFonts w:ascii="David" w:hAnsi="David" w:hint="cs"/>
                <w:sz w:val="24"/>
                <w:szCs w:val="24"/>
                <w:rtl/>
              </w:rPr>
              <w:t xml:space="preserve"> או ב</w:t>
            </w:r>
            <w:r w:rsidRPr="00A9671A">
              <w:rPr>
                <w:rFonts w:ascii="David" w:hAnsi="David"/>
                <w:sz w:val="24"/>
                <w:szCs w:val="24"/>
                <w:rtl/>
              </w:rPr>
              <w:t>שטח הנבדק</w:t>
            </w:r>
          </w:p>
          <w:p w14:paraId="74B81F08" w14:textId="77777777" w:rsidR="00870F4B" w:rsidRPr="00A9671A" w:rsidRDefault="00870F4B" w:rsidP="00706A9D">
            <w:pPr>
              <w:overflowPunct w:val="0"/>
              <w:autoSpaceDE w:val="0"/>
              <w:autoSpaceDN w:val="0"/>
              <w:bidi/>
              <w:adjustRightInd w:val="0"/>
              <w:spacing w:before="120" w:after="120" w:line="276" w:lineRule="auto"/>
              <w:textAlignment w:val="baseline"/>
              <w:rPr>
                <w:rFonts w:ascii="David" w:hAnsi="David"/>
                <w:bCs/>
                <w:sz w:val="24"/>
                <w:szCs w:val="24"/>
                <w:lang w:val="en"/>
              </w:rPr>
            </w:pPr>
            <w:r w:rsidRPr="00A9671A">
              <w:rPr>
                <w:rFonts w:ascii="David" w:hAnsi="David"/>
                <w:bCs/>
                <w:sz w:val="24"/>
                <w:szCs w:val="24"/>
                <w:rtl/>
              </w:rPr>
              <w:t>מפעל דל פחמן</w:t>
            </w:r>
          </w:p>
          <w:p w14:paraId="568B5D15" w14:textId="7D0042B7" w:rsidR="00870F4B" w:rsidRPr="00A9671A" w:rsidRDefault="00870F4B" w:rsidP="00706A9D">
            <w:pPr>
              <w:numPr>
                <w:ilvl w:val="0"/>
                <w:numId w:val="27"/>
              </w:numPr>
              <w:overflowPunct w:val="0"/>
              <w:autoSpaceDE w:val="0"/>
              <w:autoSpaceDN w:val="0"/>
              <w:bidi/>
              <w:adjustRightInd w:val="0"/>
              <w:spacing w:before="120" w:after="120" w:line="276" w:lineRule="auto"/>
              <w:textAlignment w:val="baseline"/>
              <w:rPr>
                <w:rFonts w:ascii="David" w:hAnsi="David"/>
                <w:sz w:val="24"/>
                <w:szCs w:val="24"/>
                <w:lang w:val="en"/>
              </w:rPr>
            </w:pPr>
            <w:r w:rsidRPr="00A9671A">
              <w:rPr>
                <w:rFonts w:ascii="David" w:hAnsi="David"/>
                <w:sz w:val="24"/>
                <w:szCs w:val="24"/>
                <w:rtl/>
              </w:rPr>
              <w:t>רשימת החברות היצרניות שסיפקו מוצרים לפרויקט</w:t>
            </w:r>
            <w:r w:rsidR="00756C61">
              <w:rPr>
                <w:rFonts w:ascii="David" w:hAnsi="David" w:hint="cs"/>
                <w:sz w:val="24"/>
                <w:szCs w:val="24"/>
                <w:rtl/>
              </w:rPr>
              <w:t xml:space="preserve"> או ל</w:t>
            </w:r>
            <w:r w:rsidRPr="00A9671A">
              <w:rPr>
                <w:rFonts w:ascii="David" w:hAnsi="David"/>
                <w:sz w:val="24"/>
                <w:szCs w:val="24"/>
                <w:rtl/>
              </w:rPr>
              <w:t xml:space="preserve">שטח נבדק הרשומים למנגנון </w:t>
            </w:r>
            <w:r w:rsidR="00756C61">
              <w:rPr>
                <w:rFonts w:ascii="David" w:hAnsi="David" w:hint="cs"/>
                <w:sz w:val="24"/>
                <w:szCs w:val="24"/>
                <w:rtl/>
              </w:rPr>
              <w:t>"</w:t>
            </w:r>
            <w:r w:rsidRPr="00A9671A">
              <w:rPr>
                <w:rFonts w:ascii="David" w:hAnsi="David"/>
                <w:sz w:val="24"/>
                <w:szCs w:val="24"/>
                <w:rtl/>
              </w:rPr>
              <w:t>שעת האפס"</w:t>
            </w:r>
            <w:r w:rsidR="00756C61">
              <w:rPr>
                <w:rFonts w:ascii="David" w:hAnsi="David" w:hint="cs"/>
                <w:sz w:val="24"/>
                <w:szCs w:val="24"/>
                <w:rtl/>
              </w:rPr>
              <w:t xml:space="preserve"> או </w:t>
            </w:r>
            <w:r w:rsidRPr="00A9671A">
              <w:rPr>
                <w:rFonts w:ascii="David" w:hAnsi="David"/>
                <w:sz w:val="24"/>
                <w:szCs w:val="24"/>
                <w:lang w:val="en"/>
              </w:rPr>
              <w:t>SBTi</w:t>
            </w:r>
          </w:p>
          <w:p w14:paraId="3B7ECD1D" w14:textId="31B3FBEF" w:rsidR="00870F4B" w:rsidRPr="00756C61" w:rsidRDefault="00870F4B" w:rsidP="00706A9D">
            <w:pPr>
              <w:numPr>
                <w:ilvl w:val="0"/>
                <w:numId w:val="27"/>
              </w:numPr>
              <w:overflowPunct w:val="0"/>
              <w:autoSpaceDE w:val="0"/>
              <w:autoSpaceDN w:val="0"/>
              <w:bidi/>
              <w:adjustRightInd w:val="0"/>
              <w:spacing w:before="120" w:after="120" w:line="276" w:lineRule="auto"/>
              <w:textAlignment w:val="baseline"/>
              <w:rPr>
                <w:rFonts w:ascii="David" w:hAnsi="David"/>
                <w:sz w:val="24"/>
                <w:szCs w:val="24"/>
                <w:lang w:val="en"/>
              </w:rPr>
            </w:pPr>
            <w:r w:rsidRPr="00A9671A">
              <w:rPr>
                <w:rFonts w:ascii="David" w:hAnsi="David"/>
                <w:sz w:val="24"/>
                <w:szCs w:val="24"/>
                <w:rtl/>
              </w:rPr>
              <w:t xml:space="preserve">הוכחה לרישום החברה היצרנית באתר מנגנון </w:t>
            </w:r>
            <w:r w:rsidR="00756C61">
              <w:rPr>
                <w:rFonts w:ascii="David" w:hAnsi="David" w:hint="cs"/>
                <w:sz w:val="24"/>
                <w:szCs w:val="24"/>
                <w:rtl/>
              </w:rPr>
              <w:t>"</w:t>
            </w:r>
            <w:r w:rsidR="00756C61" w:rsidRPr="00A9671A">
              <w:rPr>
                <w:rFonts w:ascii="David" w:hAnsi="David"/>
                <w:sz w:val="24"/>
                <w:szCs w:val="24"/>
                <w:rtl/>
              </w:rPr>
              <w:t>שעת האפס"</w:t>
            </w:r>
            <w:r w:rsidR="00756C61">
              <w:rPr>
                <w:rFonts w:ascii="David" w:hAnsi="David" w:hint="cs"/>
                <w:sz w:val="24"/>
                <w:szCs w:val="24"/>
                <w:rtl/>
              </w:rPr>
              <w:t xml:space="preserve"> או </w:t>
            </w:r>
            <w:r w:rsidR="00756C61" w:rsidRPr="00A9671A">
              <w:rPr>
                <w:rFonts w:ascii="David" w:hAnsi="David"/>
                <w:sz w:val="24"/>
                <w:szCs w:val="24"/>
                <w:lang w:val="en"/>
              </w:rPr>
              <w:t>SBTi</w:t>
            </w:r>
          </w:p>
          <w:p w14:paraId="0A8FAD40" w14:textId="5BFE24D0" w:rsidR="00870F4B" w:rsidRPr="00A9671A" w:rsidRDefault="00870F4B" w:rsidP="00706A9D">
            <w:pPr>
              <w:numPr>
                <w:ilvl w:val="0"/>
                <w:numId w:val="27"/>
              </w:numPr>
              <w:overflowPunct w:val="0"/>
              <w:autoSpaceDE w:val="0"/>
              <w:autoSpaceDN w:val="0"/>
              <w:bidi/>
              <w:adjustRightInd w:val="0"/>
              <w:spacing w:before="120" w:after="120" w:line="276" w:lineRule="auto"/>
              <w:textAlignment w:val="baseline"/>
              <w:rPr>
                <w:rFonts w:ascii="David" w:hAnsi="David"/>
                <w:sz w:val="24"/>
                <w:szCs w:val="24"/>
                <w:lang w:val="en"/>
              </w:rPr>
            </w:pPr>
            <w:r w:rsidRPr="00A9671A">
              <w:rPr>
                <w:rFonts w:ascii="David" w:hAnsi="David"/>
                <w:sz w:val="24"/>
                <w:szCs w:val="24"/>
                <w:rtl/>
              </w:rPr>
              <w:t>קבלת רכישה או/וגם עדות מצולמת ליישום מוצרי הספקים בפרויקט</w:t>
            </w:r>
            <w:r w:rsidR="00756C61">
              <w:rPr>
                <w:rFonts w:ascii="David" w:hAnsi="David" w:hint="cs"/>
                <w:sz w:val="24"/>
                <w:szCs w:val="24"/>
                <w:rtl/>
              </w:rPr>
              <w:t xml:space="preserve"> או ב</w:t>
            </w:r>
            <w:r w:rsidRPr="00A9671A">
              <w:rPr>
                <w:rFonts w:ascii="David" w:hAnsi="David"/>
                <w:sz w:val="24"/>
                <w:szCs w:val="24"/>
                <w:rtl/>
              </w:rPr>
              <w:t>שטח הנבדק</w:t>
            </w:r>
          </w:p>
          <w:p w14:paraId="44F63050" w14:textId="77777777" w:rsidR="00870F4B" w:rsidRPr="00A9671A" w:rsidRDefault="00870F4B" w:rsidP="00706A9D">
            <w:pPr>
              <w:overflowPunct w:val="0"/>
              <w:autoSpaceDE w:val="0"/>
              <w:autoSpaceDN w:val="0"/>
              <w:bidi/>
              <w:adjustRightInd w:val="0"/>
              <w:spacing w:before="120" w:after="120" w:line="276" w:lineRule="auto"/>
              <w:textAlignment w:val="baseline"/>
              <w:rPr>
                <w:rFonts w:ascii="David" w:hAnsi="David"/>
                <w:bCs/>
                <w:sz w:val="24"/>
                <w:szCs w:val="24"/>
                <w:lang w:val="en"/>
              </w:rPr>
            </w:pPr>
            <w:r w:rsidRPr="00A9671A">
              <w:rPr>
                <w:rFonts w:ascii="David" w:hAnsi="David"/>
                <w:bCs/>
                <w:sz w:val="24"/>
                <w:szCs w:val="24"/>
                <w:rtl/>
              </w:rPr>
              <w:t>אחריות יצרן מורחבת</w:t>
            </w:r>
          </w:p>
          <w:p w14:paraId="33A85284" w14:textId="77777777" w:rsidR="00870F4B" w:rsidRPr="00A9671A" w:rsidRDefault="00870F4B" w:rsidP="00706A9D">
            <w:pPr>
              <w:numPr>
                <w:ilvl w:val="0"/>
                <w:numId w:val="27"/>
              </w:numPr>
              <w:overflowPunct w:val="0"/>
              <w:autoSpaceDE w:val="0"/>
              <w:autoSpaceDN w:val="0"/>
              <w:bidi/>
              <w:adjustRightInd w:val="0"/>
              <w:spacing w:before="120" w:after="120" w:line="276" w:lineRule="auto"/>
              <w:textAlignment w:val="baseline"/>
              <w:rPr>
                <w:rFonts w:ascii="David" w:hAnsi="David"/>
                <w:sz w:val="24"/>
                <w:szCs w:val="24"/>
                <w:lang w:val="en"/>
              </w:rPr>
            </w:pPr>
            <w:r w:rsidRPr="00A9671A">
              <w:rPr>
                <w:rFonts w:ascii="David" w:hAnsi="David"/>
                <w:sz w:val="24"/>
                <w:szCs w:val="24"/>
                <w:rtl/>
              </w:rPr>
              <w:t xml:space="preserve">רשימת המוצרים והחברות היצרניות בעלי אישור </w:t>
            </w:r>
            <w:r w:rsidRPr="00A9671A">
              <w:rPr>
                <w:rFonts w:ascii="David" w:hAnsi="David"/>
                <w:sz w:val="24"/>
                <w:szCs w:val="24"/>
                <w:lang w:val="en"/>
              </w:rPr>
              <w:t>EPR</w:t>
            </w:r>
          </w:p>
          <w:p w14:paraId="5B72698B" w14:textId="09D5E7A0" w:rsidR="00870F4B" w:rsidRPr="00A9671A" w:rsidRDefault="00870F4B" w:rsidP="00706A9D">
            <w:pPr>
              <w:numPr>
                <w:ilvl w:val="0"/>
                <w:numId w:val="27"/>
              </w:numPr>
              <w:overflowPunct w:val="0"/>
              <w:autoSpaceDE w:val="0"/>
              <w:autoSpaceDN w:val="0"/>
              <w:bidi/>
              <w:adjustRightInd w:val="0"/>
              <w:spacing w:before="120" w:after="120" w:line="276" w:lineRule="auto"/>
              <w:textAlignment w:val="baseline"/>
              <w:rPr>
                <w:rFonts w:ascii="David" w:hAnsi="David"/>
                <w:sz w:val="24"/>
                <w:szCs w:val="24"/>
                <w:lang w:val="en"/>
              </w:rPr>
            </w:pPr>
            <w:r w:rsidRPr="00A9671A">
              <w:rPr>
                <w:rFonts w:ascii="David" w:hAnsi="David"/>
                <w:sz w:val="24"/>
                <w:szCs w:val="24"/>
                <w:rtl/>
              </w:rPr>
              <w:t xml:space="preserve">אישור </w:t>
            </w:r>
            <w:r w:rsidRPr="00A9671A">
              <w:rPr>
                <w:rFonts w:ascii="David" w:hAnsi="David"/>
                <w:sz w:val="24"/>
                <w:szCs w:val="24"/>
                <w:lang w:val="en"/>
              </w:rPr>
              <w:t>EPR</w:t>
            </w:r>
            <w:r w:rsidRPr="00A9671A">
              <w:rPr>
                <w:rFonts w:ascii="David" w:hAnsi="David"/>
                <w:sz w:val="24"/>
                <w:szCs w:val="24"/>
                <w:rtl/>
                <w:lang w:val="en"/>
              </w:rPr>
              <w:t xml:space="preserve"> </w:t>
            </w:r>
            <w:r w:rsidRPr="00A9671A">
              <w:rPr>
                <w:rFonts w:ascii="David" w:hAnsi="David"/>
                <w:sz w:val="24"/>
                <w:szCs w:val="24"/>
                <w:rtl/>
              </w:rPr>
              <w:t xml:space="preserve">הצהרת יצרן עצמית </w:t>
            </w:r>
            <w:r w:rsidR="00756C61">
              <w:rPr>
                <w:rFonts w:ascii="David" w:hAnsi="David" w:hint="cs"/>
                <w:sz w:val="24"/>
                <w:szCs w:val="24"/>
                <w:rtl/>
              </w:rPr>
              <w:t>על פי ה</w:t>
            </w:r>
            <w:r w:rsidRPr="00A9671A">
              <w:rPr>
                <w:rFonts w:ascii="David" w:hAnsi="David"/>
                <w:sz w:val="24"/>
                <w:szCs w:val="24"/>
                <w:rtl/>
              </w:rPr>
              <w:t>כללים המותווים ב-</w:t>
            </w:r>
            <w:r w:rsidRPr="00A9671A">
              <w:rPr>
                <w:rFonts w:ascii="David" w:hAnsi="David"/>
                <w:sz w:val="24"/>
                <w:szCs w:val="24"/>
                <w:lang w:val="en"/>
              </w:rPr>
              <w:t>ISO</w:t>
            </w:r>
            <w:r w:rsidRPr="00A9671A">
              <w:rPr>
                <w:rFonts w:ascii="David" w:hAnsi="David"/>
                <w:sz w:val="24"/>
                <w:szCs w:val="24"/>
                <w:rtl/>
              </w:rPr>
              <w:t xml:space="preserve"> 14021 או/וגם בהסמכה של גוף שלישי </w:t>
            </w:r>
          </w:p>
          <w:p w14:paraId="235FB3C5" w14:textId="47F97F42" w:rsidR="00D07A75" w:rsidRPr="00A9671A" w:rsidRDefault="00870F4B" w:rsidP="00706A9D">
            <w:pPr>
              <w:pStyle w:val="ListParagraph"/>
              <w:numPr>
                <w:ilvl w:val="0"/>
                <w:numId w:val="27"/>
              </w:numPr>
              <w:bidi/>
              <w:spacing w:before="120" w:after="120" w:line="276" w:lineRule="auto"/>
              <w:ind w:right="720"/>
              <w:rPr>
                <w:rFonts w:ascii="David" w:eastAsia="David" w:hAnsi="David"/>
                <w:sz w:val="24"/>
                <w:szCs w:val="24"/>
              </w:rPr>
            </w:pPr>
            <w:r w:rsidRPr="00A9671A">
              <w:rPr>
                <w:rFonts w:ascii="David" w:hAnsi="David"/>
                <w:sz w:val="24"/>
                <w:szCs w:val="24"/>
                <w:rtl/>
              </w:rPr>
              <w:t>קבלת רכישה או/וגם עדות מצולמת ליישום מוצרי הספקים בפרויקט</w:t>
            </w:r>
            <w:r w:rsidR="00756C61">
              <w:rPr>
                <w:rFonts w:ascii="David" w:hAnsi="David" w:hint="cs"/>
                <w:sz w:val="24"/>
                <w:szCs w:val="24"/>
                <w:rtl/>
              </w:rPr>
              <w:t xml:space="preserve"> או ב</w:t>
            </w:r>
            <w:r w:rsidRPr="00A9671A">
              <w:rPr>
                <w:rFonts w:ascii="David" w:hAnsi="David"/>
                <w:sz w:val="24"/>
                <w:szCs w:val="24"/>
                <w:rtl/>
              </w:rPr>
              <w:t>שטח הנבדק</w:t>
            </w:r>
          </w:p>
        </w:tc>
      </w:tr>
    </w:tbl>
    <w:p w14:paraId="398A27A2" w14:textId="77777777" w:rsidR="00D07A75" w:rsidRPr="00A9671A" w:rsidRDefault="00D07A75" w:rsidP="00DC3DBA">
      <w:pPr>
        <w:bidi/>
        <w:spacing w:before="240" w:after="240" w:line="276" w:lineRule="auto"/>
        <w:rPr>
          <w:rFonts w:ascii="David" w:eastAsia="Arial" w:hAnsi="David"/>
          <w:spacing w:val="0"/>
          <w:sz w:val="24"/>
          <w:szCs w:val="24"/>
          <w:lang w:val="en"/>
        </w:rPr>
      </w:pPr>
      <w:r w:rsidRPr="00A9671A">
        <w:rPr>
          <w:rFonts w:ascii="David" w:eastAsia="Arial" w:hAnsi="David"/>
          <w:spacing w:val="0"/>
          <w:sz w:val="24"/>
          <w:szCs w:val="24"/>
          <w:lang w:val="en"/>
        </w:rPr>
        <w:t xml:space="preserve"> </w:t>
      </w:r>
    </w:p>
    <w:p w14:paraId="07AC7922" w14:textId="77777777" w:rsidR="00BA377D" w:rsidRPr="00A9671A" w:rsidRDefault="00BA377D">
      <w:pPr>
        <w:bidi/>
        <w:rPr>
          <w:rFonts w:ascii="David" w:hAnsi="David"/>
          <w:sz w:val="24"/>
          <w:szCs w:val="24"/>
        </w:rPr>
      </w:pPr>
      <w:r w:rsidRPr="00A9671A">
        <w:rPr>
          <w:rFonts w:ascii="David" w:hAnsi="David"/>
          <w:sz w:val="24"/>
          <w:szCs w:val="24"/>
        </w:rPr>
        <w:br w:type="page"/>
      </w:r>
    </w:p>
    <w:tbl>
      <w:tblPr>
        <w:bidiVisual/>
        <w:tblW w:w="5000" w:type="pct"/>
        <w:tblBorders>
          <w:top w:val="nil"/>
          <w:left w:val="nil"/>
          <w:bottom w:val="nil"/>
          <w:right w:val="nil"/>
          <w:insideH w:val="nil"/>
          <w:insideV w:val="nil"/>
        </w:tblBorders>
        <w:tblLayout w:type="fixed"/>
        <w:tblCellMar>
          <w:top w:w="100" w:type="dxa"/>
          <w:left w:w="100" w:type="dxa"/>
          <w:bottom w:w="100" w:type="dxa"/>
          <w:right w:w="100" w:type="dxa"/>
        </w:tblCellMar>
        <w:tblLook w:val="0600" w:firstRow="0" w:lastRow="0" w:firstColumn="0" w:lastColumn="0" w:noHBand="1" w:noVBand="1"/>
      </w:tblPr>
      <w:tblGrid>
        <w:gridCol w:w="10467"/>
      </w:tblGrid>
      <w:tr w:rsidR="00392E41" w:rsidRPr="00A9671A" w14:paraId="3DBEECF5" w14:textId="77777777" w:rsidTr="00ED4187">
        <w:trPr>
          <w:trHeight w:val="485"/>
        </w:trPr>
        <w:tc>
          <w:tcPr>
            <w:tcW w:w="5000" w:type="pct"/>
            <w:tcBorders>
              <w:top w:val="nil"/>
              <w:left w:val="nil"/>
              <w:bottom w:val="single" w:sz="5" w:space="0" w:color="000000"/>
              <w:right w:val="nil"/>
            </w:tcBorders>
            <w:tcMar>
              <w:top w:w="100" w:type="dxa"/>
              <w:left w:w="100" w:type="dxa"/>
              <w:bottom w:w="100" w:type="dxa"/>
              <w:right w:w="100" w:type="dxa"/>
            </w:tcMar>
          </w:tcPr>
          <w:p w14:paraId="041F3EF5" w14:textId="194DB9D8" w:rsidR="00D07A75" w:rsidRPr="00A9671A" w:rsidRDefault="00D07A75" w:rsidP="00DC3DBA">
            <w:pPr>
              <w:bidi/>
              <w:spacing w:before="240" w:after="240" w:line="276" w:lineRule="auto"/>
              <w:rPr>
                <w:rFonts w:ascii="David" w:eastAsia="Arial" w:hAnsi="David"/>
                <w:b/>
                <w:bCs/>
                <w:spacing w:val="0"/>
                <w:sz w:val="24"/>
                <w:szCs w:val="24"/>
                <w:lang w:val="en"/>
              </w:rPr>
            </w:pPr>
          </w:p>
        </w:tc>
      </w:tr>
      <w:tr w:rsidR="00D9075E" w:rsidRPr="002F7289" w14:paraId="179A5319" w14:textId="77777777" w:rsidTr="00D9075E">
        <w:trPr>
          <w:trHeight w:val="485"/>
        </w:trPr>
        <w:tc>
          <w:tcPr>
            <w:tcW w:w="5000" w:type="pct"/>
            <w:tcBorders>
              <w:top w:val="nil"/>
              <w:left w:val="nil"/>
              <w:bottom w:val="single" w:sz="5" w:space="0" w:color="000000"/>
              <w:right w:val="nil"/>
            </w:tcBorders>
            <w:tcMar>
              <w:top w:w="100" w:type="dxa"/>
              <w:left w:w="100" w:type="dxa"/>
              <w:bottom w:w="100" w:type="dxa"/>
              <w:right w:w="100" w:type="dxa"/>
            </w:tcMar>
          </w:tcPr>
          <w:p w14:paraId="71F9605A" w14:textId="6B2E0257" w:rsidR="00D9075E" w:rsidRPr="002F7289" w:rsidRDefault="00D9075E" w:rsidP="00706A9D">
            <w:pPr>
              <w:bidi/>
              <w:spacing w:before="240" w:after="240" w:line="276" w:lineRule="auto"/>
              <w:rPr>
                <w:rFonts w:ascii="David" w:eastAsia="Arial" w:hAnsi="David"/>
                <w:spacing w:val="0"/>
                <w:sz w:val="24"/>
                <w:szCs w:val="24"/>
                <w:rtl/>
                <w:lang w:val="en"/>
              </w:rPr>
            </w:pPr>
            <w:r w:rsidRPr="002F7289">
              <w:rPr>
                <w:rFonts w:ascii="David" w:eastAsia="Arial" w:hAnsi="David"/>
                <w:b/>
                <w:bCs/>
                <w:spacing w:val="0"/>
                <w:sz w:val="24"/>
                <w:szCs w:val="24"/>
                <w:rtl/>
                <w:lang w:val="en"/>
              </w:rPr>
              <w:t>הערות</w:t>
            </w:r>
          </w:p>
          <w:p w14:paraId="4A373D90" w14:textId="77777777" w:rsidR="00870F4B" w:rsidRPr="002F7289" w:rsidRDefault="00870F4B" w:rsidP="00706A9D">
            <w:pPr>
              <w:overflowPunct w:val="0"/>
              <w:autoSpaceDE w:val="0"/>
              <w:autoSpaceDN w:val="0"/>
              <w:bidi/>
              <w:adjustRightInd w:val="0"/>
              <w:spacing w:before="120" w:after="120" w:line="276" w:lineRule="auto"/>
              <w:textAlignment w:val="baseline"/>
              <w:rPr>
                <w:rFonts w:ascii="David" w:hAnsi="David"/>
                <w:b/>
                <w:sz w:val="24"/>
                <w:szCs w:val="24"/>
                <w:lang w:val="en"/>
              </w:rPr>
            </w:pPr>
            <w:r w:rsidRPr="002F7289">
              <w:rPr>
                <w:rFonts w:ascii="David" w:hAnsi="David"/>
                <w:b/>
                <w:sz w:val="24"/>
                <w:szCs w:val="24"/>
                <w:rtl/>
              </w:rPr>
              <w:t>השיטה החישובית למוצרים ממפעלים דלי פחמן:</w:t>
            </w:r>
          </w:p>
          <w:p w14:paraId="44419AC0" w14:textId="40B056C6" w:rsidR="00870F4B" w:rsidRPr="002F7289" w:rsidRDefault="00870F4B" w:rsidP="00706A9D">
            <w:pPr>
              <w:overflowPunct w:val="0"/>
              <w:autoSpaceDE w:val="0"/>
              <w:autoSpaceDN w:val="0"/>
              <w:bidi/>
              <w:adjustRightInd w:val="0"/>
              <w:spacing w:before="120" w:after="120" w:line="276" w:lineRule="auto"/>
              <w:textAlignment w:val="baseline"/>
              <w:rPr>
                <w:rFonts w:ascii="David" w:hAnsi="David"/>
                <w:sz w:val="24"/>
                <w:szCs w:val="24"/>
                <w:lang w:val="en"/>
              </w:rPr>
            </w:pPr>
            <w:r w:rsidRPr="002F7289">
              <w:rPr>
                <w:rFonts w:ascii="David" w:hAnsi="David"/>
                <w:sz w:val="24"/>
                <w:szCs w:val="24"/>
                <w:rtl/>
              </w:rPr>
              <w:t>הניקוד יתקבל לפי כמות החומרים והמוצרים העומדים בדרישות המינימליות המפורטות בסעיף 2</w:t>
            </w:r>
            <w:r w:rsidR="00A9671A" w:rsidRPr="002F7289">
              <w:rPr>
                <w:rFonts w:ascii="David" w:hAnsi="David"/>
                <w:sz w:val="24"/>
                <w:szCs w:val="24"/>
                <w:rtl/>
              </w:rPr>
              <w:t xml:space="preserve"> </w:t>
            </w:r>
            <w:r w:rsidRPr="002F7289">
              <w:rPr>
                <w:rFonts w:ascii="David" w:hAnsi="David"/>
                <w:sz w:val="24"/>
                <w:szCs w:val="24"/>
                <w:rtl/>
              </w:rPr>
              <w:t xml:space="preserve">של מאפיין זה, בשקלול הפרמטרים הנוספים המפורטים מטה. כל מוצר </w:t>
            </w:r>
            <w:r w:rsidR="00A9671A" w:rsidRPr="002F7289">
              <w:rPr>
                <w:rFonts w:ascii="David" w:hAnsi="David"/>
                <w:sz w:val="24"/>
                <w:szCs w:val="24"/>
                <w:rtl/>
              </w:rPr>
              <w:t>בנייה</w:t>
            </w:r>
            <w:r w:rsidRPr="002F7289">
              <w:rPr>
                <w:rFonts w:ascii="David" w:hAnsi="David"/>
                <w:sz w:val="24"/>
                <w:szCs w:val="24"/>
                <w:rtl/>
              </w:rPr>
              <w:t xml:space="preserve"> מוערך על בסיס שקלול הפרמטרים הנוספים, וכתוצאה מקבל ערך כמותי שונה. </w:t>
            </w:r>
          </w:p>
          <w:p w14:paraId="23DA7EA2" w14:textId="59D4E30E" w:rsidR="00870F4B" w:rsidRPr="002F7289" w:rsidRDefault="00870F4B" w:rsidP="00706A9D">
            <w:pPr>
              <w:overflowPunct w:val="0"/>
              <w:autoSpaceDE w:val="0"/>
              <w:autoSpaceDN w:val="0"/>
              <w:bidi/>
              <w:adjustRightInd w:val="0"/>
              <w:spacing w:before="120" w:after="120" w:line="276" w:lineRule="auto"/>
              <w:textAlignment w:val="baseline"/>
              <w:rPr>
                <w:rFonts w:ascii="David" w:hAnsi="David"/>
                <w:sz w:val="24"/>
                <w:szCs w:val="24"/>
                <w:lang w:val="en"/>
              </w:rPr>
            </w:pPr>
            <w:r w:rsidRPr="002F7289">
              <w:rPr>
                <w:rFonts w:ascii="David" w:hAnsi="David"/>
                <w:sz w:val="24"/>
                <w:szCs w:val="24"/>
                <w:rtl/>
              </w:rPr>
              <w:t>להלן הפרמטרים על בסיסם כל חומר</w:t>
            </w:r>
            <w:r w:rsidR="002F7289" w:rsidRPr="002F7289">
              <w:rPr>
                <w:rFonts w:ascii="David" w:hAnsi="David" w:hint="cs"/>
                <w:sz w:val="24"/>
                <w:szCs w:val="24"/>
                <w:rtl/>
              </w:rPr>
              <w:t xml:space="preserve"> או</w:t>
            </w:r>
            <w:r w:rsidRPr="002F7289">
              <w:rPr>
                <w:rFonts w:ascii="David" w:hAnsi="David"/>
                <w:sz w:val="24"/>
                <w:szCs w:val="24"/>
                <w:rtl/>
              </w:rPr>
              <w:t xml:space="preserve"> מוצר מקבל ערך כמותי שונה:</w:t>
            </w:r>
            <w:r w:rsidR="00A9671A" w:rsidRPr="002F7289">
              <w:rPr>
                <w:rFonts w:ascii="David" w:hAnsi="David"/>
                <w:sz w:val="24"/>
                <w:szCs w:val="24"/>
                <w:rtl/>
              </w:rPr>
              <w:t xml:space="preserve"> </w:t>
            </w:r>
            <w:r w:rsidRPr="002F7289">
              <w:rPr>
                <w:rFonts w:ascii="David" w:hAnsi="David"/>
                <w:sz w:val="24"/>
                <w:szCs w:val="24"/>
                <w:lang w:val="en"/>
              </w:rPr>
              <w:t xml:space="preserve"> </w:t>
            </w:r>
          </w:p>
          <w:p w14:paraId="1038E040" w14:textId="2BCEDBFD" w:rsidR="00870F4B" w:rsidRPr="002F7289" w:rsidRDefault="003C237E" w:rsidP="00706A9D">
            <w:pPr>
              <w:numPr>
                <w:ilvl w:val="0"/>
                <w:numId w:val="37"/>
              </w:numPr>
              <w:overflowPunct w:val="0"/>
              <w:autoSpaceDE w:val="0"/>
              <w:autoSpaceDN w:val="0"/>
              <w:bidi/>
              <w:adjustRightInd w:val="0"/>
              <w:spacing w:before="120" w:after="120" w:line="276" w:lineRule="auto"/>
              <w:ind w:left="851"/>
              <w:textAlignment w:val="baseline"/>
              <w:rPr>
                <w:rFonts w:ascii="David" w:hAnsi="David"/>
                <w:sz w:val="24"/>
                <w:szCs w:val="24"/>
                <w:lang w:val="en"/>
              </w:rPr>
            </w:pPr>
            <w:r>
              <w:rPr>
                <w:rFonts w:ascii="David" w:hAnsi="David" w:hint="cs"/>
                <w:b/>
                <w:sz w:val="24"/>
                <w:szCs w:val="24"/>
                <w:rtl/>
              </w:rPr>
              <w:t>מספר</w:t>
            </w:r>
            <w:r w:rsidR="00870F4B" w:rsidRPr="002F7289">
              <w:rPr>
                <w:rFonts w:ascii="David" w:hAnsi="David"/>
                <w:b/>
                <w:sz w:val="24"/>
                <w:szCs w:val="24"/>
                <w:rtl/>
              </w:rPr>
              <w:t xml:space="preserve"> היצרנים</w:t>
            </w:r>
            <w:r w:rsidR="00870F4B" w:rsidRPr="002F7289">
              <w:rPr>
                <w:rFonts w:ascii="David" w:hAnsi="David"/>
                <w:sz w:val="24"/>
                <w:szCs w:val="24"/>
                <w:rtl/>
              </w:rPr>
              <w:t xml:space="preserve"> </w:t>
            </w:r>
            <w:r w:rsidR="002F7289" w:rsidRPr="002F7289">
              <w:rPr>
                <w:rFonts w:ascii="David" w:hAnsi="David"/>
                <w:sz w:val="24"/>
                <w:szCs w:val="24"/>
                <w:rtl/>
              </w:rPr>
              <w:t>–</w:t>
            </w:r>
            <w:r w:rsidR="002F7289" w:rsidRPr="002F7289">
              <w:rPr>
                <w:rFonts w:ascii="David" w:hAnsi="David" w:hint="cs"/>
                <w:sz w:val="24"/>
                <w:szCs w:val="24"/>
                <w:rtl/>
              </w:rPr>
              <w:t xml:space="preserve"> תי</w:t>
            </w:r>
            <w:r w:rsidR="00870F4B" w:rsidRPr="002F7289">
              <w:rPr>
                <w:rFonts w:ascii="David" w:hAnsi="David"/>
                <w:sz w:val="24"/>
                <w:szCs w:val="24"/>
                <w:rtl/>
              </w:rPr>
              <w:t xml:space="preserve">נתן תוספת ערך כמותי לפי המדרג </w:t>
            </w:r>
            <w:r w:rsidR="002F7289" w:rsidRPr="002F7289">
              <w:rPr>
                <w:rFonts w:ascii="David" w:hAnsi="David" w:hint="cs"/>
                <w:sz w:val="24"/>
                <w:szCs w:val="24"/>
                <w:rtl/>
              </w:rPr>
              <w:t>הזה</w:t>
            </w:r>
            <w:r w:rsidR="00870F4B" w:rsidRPr="002F7289">
              <w:rPr>
                <w:rFonts w:ascii="David" w:hAnsi="David"/>
                <w:sz w:val="24"/>
                <w:szCs w:val="24"/>
                <w:rtl/>
              </w:rPr>
              <w:t>:</w:t>
            </w:r>
          </w:p>
          <w:p w14:paraId="70FFB118" w14:textId="18B69E02" w:rsidR="00870F4B" w:rsidRPr="002F7289" w:rsidRDefault="00870F4B" w:rsidP="00706A9D">
            <w:pPr>
              <w:numPr>
                <w:ilvl w:val="1"/>
                <w:numId w:val="37"/>
              </w:numPr>
              <w:overflowPunct w:val="0"/>
              <w:autoSpaceDE w:val="0"/>
              <w:autoSpaceDN w:val="0"/>
              <w:bidi/>
              <w:adjustRightInd w:val="0"/>
              <w:spacing w:before="120" w:after="120" w:line="276" w:lineRule="auto"/>
              <w:textAlignment w:val="baseline"/>
              <w:rPr>
                <w:rFonts w:ascii="David" w:hAnsi="David"/>
                <w:sz w:val="24"/>
                <w:szCs w:val="24"/>
                <w:lang w:val="en"/>
              </w:rPr>
            </w:pPr>
            <w:r w:rsidRPr="002F7289">
              <w:rPr>
                <w:rFonts w:ascii="David" w:hAnsi="David"/>
                <w:sz w:val="24"/>
                <w:szCs w:val="24"/>
                <w:rtl/>
              </w:rPr>
              <w:t>שילוב חומרים</w:t>
            </w:r>
            <w:r w:rsidR="002F7289" w:rsidRPr="002F7289">
              <w:rPr>
                <w:rFonts w:ascii="David" w:hAnsi="David" w:hint="cs"/>
                <w:sz w:val="24"/>
                <w:szCs w:val="24"/>
                <w:rtl/>
              </w:rPr>
              <w:t xml:space="preserve"> או </w:t>
            </w:r>
            <w:r w:rsidRPr="002F7289">
              <w:rPr>
                <w:rFonts w:ascii="David" w:hAnsi="David"/>
                <w:sz w:val="24"/>
                <w:szCs w:val="24"/>
                <w:rtl/>
              </w:rPr>
              <w:t xml:space="preserve">מוצרים מיצרן אחד ועד </w:t>
            </w:r>
            <w:r w:rsidR="002F7289" w:rsidRPr="002F7289">
              <w:rPr>
                <w:rFonts w:ascii="David" w:hAnsi="David" w:hint="cs"/>
                <w:sz w:val="24"/>
                <w:szCs w:val="24"/>
                <w:rtl/>
              </w:rPr>
              <w:t>שלושה</w:t>
            </w:r>
            <w:r w:rsidRPr="002F7289">
              <w:rPr>
                <w:rFonts w:ascii="David" w:hAnsi="David"/>
                <w:sz w:val="24"/>
                <w:szCs w:val="24"/>
                <w:rtl/>
              </w:rPr>
              <w:t xml:space="preserve"> יצרנים שונים </w:t>
            </w:r>
            <w:r w:rsidR="002F7289" w:rsidRPr="002F7289">
              <w:rPr>
                <w:rFonts w:ascii="David" w:hAnsi="David"/>
                <w:sz w:val="24"/>
                <w:szCs w:val="24"/>
                <w:rtl/>
              </w:rPr>
              <w:t>–</w:t>
            </w:r>
            <w:r w:rsidR="002F7289" w:rsidRPr="002F7289">
              <w:rPr>
                <w:rFonts w:ascii="David" w:hAnsi="David" w:hint="cs"/>
                <w:sz w:val="24"/>
                <w:szCs w:val="24"/>
                <w:rtl/>
              </w:rPr>
              <w:t xml:space="preserve"> </w:t>
            </w:r>
            <w:r w:rsidRPr="002F7289">
              <w:rPr>
                <w:rFonts w:ascii="David" w:hAnsi="David"/>
                <w:sz w:val="24"/>
                <w:szCs w:val="24"/>
                <w:rtl/>
              </w:rPr>
              <w:t>לא יקבל תוספת</w:t>
            </w:r>
            <w:r w:rsidR="002F7289" w:rsidRPr="002F7289">
              <w:rPr>
                <w:rFonts w:ascii="David" w:hAnsi="David" w:hint="cs"/>
                <w:sz w:val="24"/>
                <w:szCs w:val="24"/>
                <w:rtl/>
              </w:rPr>
              <w:t>, ו</w:t>
            </w:r>
            <w:r w:rsidRPr="002F7289">
              <w:rPr>
                <w:rFonts w:ascii="David" w:hAnsi="David"/>
                <w:sz w:val="24"/>
                <w:szCs w:val="24"/>
                <w:rtl/>
              </w:rPr>
              <w:t xml:space="preserve">משקלו היחסי </w:t>
            </w:r>
            <w:r w:rsidR="002F7289" w:rsidRPr="002F7289">
              <w:rPr>
                <w:rFonts w:ascii="David" w:hAnsi="David" w:hint="cs"/>
                <w:sz w:val="24"/>
                <w:szCs w:val="24"/>
                <w:rtl/>
              </w:rPr>
              <w:t>י</w:t>
            </w:r>
            <w:r w:rsidRPr="002F7289">
              <w:rPr>
                <w:rFonts w:ascii="David" w:hAnsi="David"/>
                <w:sz w:val="24"/>
                <w:szCs w:val="24"/>
                <w:rtl/>
              </w:rPr>
              <w:t>יחשב שווה ערך לחומר אחד.</w:t>
            </w:r>
            <w:r w:rsidR="00A9671A" w:rsidRPr="002F7289">
              <w:rPr>
                <w:rFonts w:ascii="David" w:hAnsi="David"/>
                <w:sz w:val="24"/>
                <w:szCs w:val="24"/>
                <w:rtl/>
              </w:rPr>
              <w:t xml:space="preserve"> </w:t>
            </w:r>
          </w:p>
          <w:p w14:paraId="1C39C841" w14:textId="5E1C6FC7" w:rsidR="00870F4B" w:rsidRPr="002F7289" w:rsidRDefault="00870F4B" w:rsidP="00706A9D">
            <w:pPr>
              <w:numPr>
                <w:ilvl w:val="1"/>
                <w:numId w:val="37"/>
              </w:numPr>
              <w:overflowPunct w:val="0"/>
              <w:autoSpaceDE w:val="0"/>
              <w:autoSpaceDN w:val="0"/>
              <w:bidi/>
              <w:adjustRightInd w:val="0"/>
              <w:spacing w:before="120" w:after="120" w:line="276" w:lineRule="auto"/>
              <w:textAlignment w:val="baseline"/>
              <w:rPr>
                <w:rFonts w:ascii="David" w:hAnsi="David"/>
                <w:sz w:val="24"/>
                <w:szCs w:val="24"/>
                <w:lang w:val="en"/>
              </w:rPr>
            </w:pPr>
            <w:r w:rsidRPr="002F7289">
              <w:rPr>
                <w:rFonts w:ascii="David" w:hAnsi="David"/>
                <w:sz w:val="24"/>
                <w:szCs w:val="24"/>
                <w:rtl/>
              </w:rPr>
              <w:t>שילוב חומרים מארבע</w:t>
            </w:r>
            <w:r w:rsidR="002F7289" w:rsidRPr="002F7289">
              <w:rPr>
                <w:rFonts w:ascii="David" w:hAnsi="David" w:hint="cs"/>
                <w:sz w:val="24"/>
                <w:szCs w:val="24"/>
                <w:rtl/>
              </w:rPr>
              <w:t>ה</w:t>
            </w:r>
            <w:r w:rsidRPr="002F7289">
              <w:rPr>
                <w:rFonts w:ascii="David" w:hAnsi="David"/>
                <w:sz w:val="24"/>
                <w:szCs w:val="24"/>
                <w:rtl/>
              </w:rPr>
              <w:t xml:space="preserve"> יצרנים שונים ומעלה </w:t>
            </w:r>
            <w:r w:rsidR="002F7289" w:rsidRPr="002F7289">
              <w:rPr>
                <w:rFonts w:ascii="David" w:hAnsi="David"/>
                <w:sz w:val="24"/>
                <w:szCs w:val="24"/>
                <w:rtl/>
              </w:rPr>
              <w:t>–</w:t>
            </w:r>
            <w:r w:rsidRPr="002F7289">
              <w:rPr>
                <w:rFonts w:ascii="David" w:hAnsi="David"/>
                <w:sz w:val="24"/>
                <w:szCs w:val="24"/>
                <w:rtl/>
              </w:rPr>
              <w:t xml:space="preserve"> יקבל תוספת ערך של חומר אחד.</w:t>
            </w:r>
            <w:r w:rsidR="00A9671A" w:rsidRPr="002F7289">
              <w:rPr>
                <w:rFonts w:ascii="David" w:hAnsi="David"/>
                <w:sz w:val="24"/>
                <w:szCs w:val="24"/>
                <w:rtl/>
              </w:rPr>
              <w:t xml:space="preserve"> </w:t>
            </w:r>
          </w:p>
          <w:p w14:paraId="50346257" w14:textId="3012EDAA" w:rsidR="00870F4B" w:rsidRPr="002F7289" w:rsidRDefault="00870F4B" w:rsidP="00706A9D">
            <w:pPr>
              <w:numPr>
                <w:ilvl w:val="0"/>
                <w:numId w:val="37"/>
              </w:numPr>
              <w:overflowPunct w:val="0"/>
              <w:autoSpaceDE w:val="0"/>
              <w:autoSpaceDN w:val="0"/>
              <w:bidi/>
              <w:adjustRightInd w:val="0"/>
              <w:spacing w:before="120" w:after="120" w:line="276" w:lineRule="auto"/>
              <w:textAlignment w:val="baseline"/>
              <w:rPr>
                <w:rFonts w:ascii="David" w:hAnsi="David"/>
                <w:sz w:val="24"/>
                <w:szCs w:val="24"/>
                <w:lang w:val="en"/>
              </w:rPr>
            </w:pPr>
            <w:r w:rsidRPr="002F7289">
              <w:rPr>
                <w:rFonts w:ascii="David" w:hAnsi="David"/>
                <w:sz w:val="24"/>
                <w:szCs w:val="24"/>
                <w:rtl/>
              </w:rPr>
              <w:t xml:space="preserve">שלב התקדמות במנגנון הדיווח </w:t>
            </w:r>
            <w:r w:rsidR="002F7289" w:rsidRPr="002F7289">
              <w:rPr>
                <w:rFonts w:ascii="David" w:hAnsi="David"/>
                <w:sz w:val="24"/>
                <w:szCs w:val="24"/>
                <w:rtl/>
              </w:rPr>
              <w:t>–</w:t>
            </w:r>
            <w:r w:rsidRPr="002F7289">
              <w:rPr>
                <w:rFonts w:ascii="David" w:hAnsi="David"/>
                <w:sz w:val="24"/>
                <w:szCs w:val="24"/>
                <w:rtl/>
              </w:rPr>
              <w:t xml:space="preserve"> מוצר יקבל ערך כמותי גבוה יותר לפי המדרג ה</w:t>
            </w:r>
            <w:r w:rsidR="002F7289" w:rsidRPr="002F7289">
              <w:rPr>
                <w:rFonts w:ascii="David" w:hAnsi="David" w:hint="cs"/>
                <w:sz w:val="24"/>
                <w:szCs w:val="24"/>
                <w:rtl/>
              </w:rPr>
              <w:t>זה</w:t>
            </w:r>
            <w:r w:rsidRPr="002F7289">
              <w:rPr>
                <w:rFonts w:ascii="David" w:hAnsi="David"/>
                <w:sz w:val="24"/>
                <w:szCs w:val="24"/>
                <w:rtl/>
              </w:rPr>
              <w:t>:</w:t>
            </w:r>
          </w:p>
          <w:p w14:paraId="04AD72F5" w14:textId="59662925" w:rsidR="00870F4B" w:rsidRPr="002F7289" w:rsidRDefault="00870F4B" w:rsidP="00706A9D">
            <w:pPr>
              <w:numPr>
                <w:ilvl w:val="1"/>
                <w:numId w:val="37"/>
              </w:numPr>
              <w:overflowPunct w:val="0"/>
              <w:autoSpaceDE w:val="0"/>
              <w:autoSpaceDN w:val="0"/>
              <w:bidi/>
              <w:adjustRightInd w:val="0"/>
              <w:spacing w:before="120" w:after="120" w:line="276" w:lineRule="auto"/>
              <w:textAlignment w:val="baseline"/>
              <w:rPr>
                <w:rFonts w:ascii="David" w:hAnsi="David"/>
                <w:sz w:val="24"/>
                <w:szCs w:val="24"/>
                <w:lang w:val="en"/>
              </w:rPr>
            </w:pPr>
            <w:r w:rsidRPr="002F7289">
              <w:rPr>
                <w:rFonts w:ascii="David" w:hAnsi="David"/>
                <w:sz w:val="24"/>
                <w:szCs w:val="24"/>
                <w:rtl/>
              </w:rPr>
              <w:t xml:space="preserve">שנת בסיס </w:t>
            </w:r>
            <w:r w:rsidR="002F7289" w:rsidRPr="002F7289">
              <w:rPr>
                <w:rFonts w:ascii="David" w:hAnsi="David"/>
                <w:sz w:val="24"/>
                <w:szCs w:val="24"/>
                <w:rtl/>
              </w:rPr>
              <w:t>–</w:t>
            </w:r>
            <w:r w:rsidRPr="002F7289">
              <w:rPr>
                <w:rFonts w:ascii="David" w:hAnsi="David"/>
                <w:sz w:val="24"/>
                <w:szCs w:val="24"/>
                <w:rtl/>
              </w:rPr>
              <w:t xml:space="preserve"> חברה שהשלימה אימות צד ג' לשנת הבסיס למכלולים 1 ו-2 – לא </w:t>
            </w:r>
            <w:r w:rsidR="002F7289" w:rsidRPr="002F7289">
              <w:rPr>
                <w:rFonts w:ascii="David" w:hAnsi="David" w:hint="cs"/>
                <w:sz w:val="24"/>
                <w:szCs w:val="24"/>
                <w:rtl/>
              </w:rPr>
              <w:t>ת</w:t>
            </w:r>
            <w:r w:rsidRPr="002F7289">
              <w:rPr>
                <w:rFonts w:ascii="David" w:hAnsi="David"/>
                <w:sz w:val="24"/>
                <w:szCs w:val="24"/>
                <w:rtl/>
              </w:rPr>
              <w:t>קבל תוספת, משקל</w:t>
            </w:r>
            <w:r w:rsidR="002F7289" w:rsidRPr="002F7289">
              <w:rPr>
                <w:rFonts w:ascii="David" w:hAnsi="David" w:hint="cs"/>
                <w:sz w:val="24"/>
                <w:szCs w:val="24"/>
                <w:rtl/>
              </w:rPr>
              <w:t>ה</w:t>
            </w:r>
            <w:r w:rsidRPr="002F7289">
              <w:rPr>
                <w:rFonts w:ascii="David" w:hAnsi="David"/>
                <w:sz w:val="24"/>
                <w:szCs w:val="24"/>
                <w:rtl/>
              </w:rPr>
              <w:t xml:space="preserve"> היחסי י</w:t>
            </w:r>
            <w:r w:rsidR="002F7289" w:rsidRPr="002F7289">
              <w:rPr>
                <w:rFonts w:ascii="David" w:hAnsi="David" w:hint="cs"/>
                <w:sz w:val="24"/>
                <w:szCs w:val="24"/>
                <w:rtl/>
              </w:rPr>
              <w:t>י</w:t>
            </w:r>
            <w:r w:rsidRPr="002F7289">
              <w:rPr>
                <w:rFonts w:ascii="David" w:hAnsi="David"/>
                <w:sz w:val="24"/>
                <w:szCs w:val="24"/>
                <w:rtl/>
              </w:rPr>
              <w:t>חשב שווה ערך לחומר אחד.</w:t>
            </w:r>
            <w:r w:rsidR="00A9671A" w:rsidRPr="002F7289">
              <w:rPr>
                <w:rFonts w:ascii="David" w:hAnsi="David"/>
                <w:sz w:val="24"/>
                <w:szCs w:val="24"/>
                <w:rtl/>
              </w:rPr>
              <w:t xml:space="preserve"> </w:t>
            </w:r>
          </w:p>
          <w:p w14:paraId="0D1FE232" w14:textId="3D7970F0" w:rsidR="00870F4B" w:rsidRPr="002F7289" w:rsidRDefault="00870F4B" w:rsidP="00706A9D">
            <w:pPr>
              <w:numPr>
                <w:ilvl w:val="1"/>
                <w:numId w:val="37"/>
              </w:numPr>
              <w:overflowPunct w:val="0"/>
              <w:autoSpaceDE w:val="0"/>
              <w:autoSpaceDN w:val="0"/>
              <w:bidi/>
              <w:adjustRightInd w:val="0"/>
              <w:spacing w:before="120" w:after="120" w:line="276" w:lineRule="auto"/>
              <w:textAlignment w:val="baseline"/>
              <w:rPr>
                <w:rFonts w:ascii="David" w:hAnsi="David"/>
                <w:sz w:val="24"/>
                <w:szCs w:val="24"/>
                <w:lang w:val="en"/>
              </w:rPr>
            </w:pPr>
            <w:r w:rsidRPr="002F7289">
              <w:rPr>
                <w:rFonts w:ascii="David" w:hAnsi="David"/>
                <w:sz w:val="24"/>
                <w:szCs w:val="24"/>
                <w:rtl/>
              </w:rPr>
              <w:t>שנת יעד – חברה שהשלימה אימות צד ג' למצאי שנת היעד (כל שנת יעד ביניים)</w:t>
            </w:r>
            <w:r w:rsidRPr="002F7289">
              <w:rPr>
                <w:rFonts w:ascii="David" w:hAnsi="David"/>
                <w:sz w:val="24"/>
                <w:szCs w:val="24"/>
                <w:lang w:val="en"/>
              </w:rPr>
              <w:t xml:space="preserve"> </w:t>
            </w:r>
            <w:r w:rsidRPr="002F7289">
              <w:rPr>
                <w:rFonts w:ascii="David" w:hAnsi="David"/>
                <w:sz w:val="24"/>
                <w:szCs w:val="24"/>
                <w:rtl/>
              </w:rPr>
              <w:t xml:space="preserve">ושהשיגה הפחתה </w:t>
            </w:r>
            <w:r w:rsidR="002F7289" w:rsidRPr="002F7289">
              <w:rPr>
                <w:rFonts w:ascii="David" w:hAnsi="David" w:hint="cs"/>
                <w:sz w:val="24"/>
                <w:szCs w:val="24"/>
                <w:rtl/>
              </w:rPr>
              <w:t>על פי ה</w:t>
            </w:r>
            <w:r w:rsidRPr="002F7289">
              <w:rPr>
                <w:rFonts w:ascii="David" w:hAnsi="David"/>
                <w:sz w:val="24"/>
                <w:szCs w:val="24"/>
                <w:rtl/>
              </w:rPr>
              <w:t xml:space="preserve">יעדים לשנת היעד </w:t>
            </w:r>
            <w:r w:rsidR="002F7289" w:rsidRPr="002F7289">
              <w:rPr>
                <w:rFonts w:ascii="David" w:hAnsi="David"/>
                <w:sz w:val="24"/>
                <w:szCs w:val="24"/>
                <w:rtl/>
              </w:rPr>
              <w:t>–</w:t>
            </w:r>
            <w:r w:rsidR="002F7289" w:rsidRPr="002F7289">
              <w:rPr>
                <w:rFonts w:ascii="David" w:hAnsi="David" w:hint="cs"/>
                <w:sz w:val="24"/>
                <w:szCs w:val="24"/>
                <w:rtl/>
              </w:rPr>
              <w:t xml:space="preserve"> תי</w:t>
            </w:r>
            <w:r w:rsidRPr="002F7289">
              <w:rPr>
                <w:rFonts w:ascii="David" w:hAnsi="David"/>
                <w:sz w:val="24"/>
                <w:szCs w:val="24"/>
                <w:rtl/>
              </w:rPr>
              <w:t>חשב שוו</w:t>
            </w:r>
            <w:r w:rsidR="002F7289" w:rsidRPr="002F7289">
              <w:rPr>
                <w:rFonts w:ascii="David" w:hAnsi="David" w:hint="cs"/>
                <w:sz w:val="24"/>
                <w:szCs w:val="24"/>
                <w:rtl/>
              </w:rPr>
              <w:t>ת</w:t>
            </w:r>
            <w:r w:rsidRPr="002F7289">
              <w:rPr>
                <w:rFonts w:ascii="David" w:hAnsi="David"/>
                <w:sz w:val="24"/>
                <w:szCs w:val="24"/>
                <w:rtl/>
              </w:rPr>
              <w:t xml:space="preserve"> ערך ל-1.5 חומרים.</w:t>
            </w:r>
            <w:r w:rsidR="00A9671A" w:rsidRPr="002F7289">
              <w:rPr>
                <w:rFonts w:ascii="David" w:hAnsi="David"/>
                <w:sz w:val="24"/>
                <w:szCs w:val="24"/>
                <w:rtl/>
              </w:rPr>
              <w:t xml:space="preserve"> </w:t>
            </w:r>
          </w:p>
          <w:p w14:paraId="1B354CB1" w14:textId="6A27FCEF" w:rsidR="00870F4B" w:rsidRPr="002F7289" w:rsidRDefault="00870F4B" w:rsidP="00706A9D">
            <w:pPr>
              <w:numPr>
                <w:ilvl w:val="0"/>
                <w:numId w:val="37"/>
              </w:numPr>
              <w:overflowPunct w:val="0"/>
              <w:autoSpaceDE w:val="0"/>
              <w:autoSpaceDN w:val="0"/>
              <w:bidi/>
              <w:adjustRightInd w:val="0"/>
              <w:spacing w:before="120" w:after="120" w:line="276" w:lineRule="auto"/>
              <w:textAlignment w:val="baseline"/>
              <w:rPr>
                <w:rFonts w:ascii="David" w:hAnsi="David"/>
                <w:sz w:val="24"/>
                <w:szCs w:val="24"/>
                <w:lang w:val="en"/>
              </w:rPr>
            </w:pPr>
            <w:r w:rsidRPr="002F7289">
              <w:rPr>
                <w:rFonts w:ascii="David" w:hAnsi="David"/>
                <w:b/>
                <w:sz w:val="24"/>
                <w:szCs w:val="24"/>
                <w:rtl/>
              </w:rPr>
              <w:t>חומר</w:t>
            </w:r>
            <w:r w:rsidR="002F7289" w:rsidRPr="002F7289">
              <w:rPr>
                <w:rFonts w:ascii="David" w:hAnsi="David" w:hint="cs"/>
                <w:b/>
                <w:sz w:val="24"/>
                <w:szCs w:val="24"/>
                <w:rtl/>
              </w:rPr>
              <w:t xml:space="preserve"> או </w:t>
            </w:r>
            <w:r w:rsidRPr="002F7289">
              <w:rPr>
                <w:rFonts w:ascii="David" w:hAnsi="David"/>
                <w:b/>
                <w:sz w:val="24"/>
                <w:szCs w:val="24"/>
                <w:rtl/>
              </w:rPr>
              <w:t>מוצר עיקרי</w:t>
            </w:r>
            <w:r w:rsidR="002F7289" w:rsidRPr="002F7289">
              <w:rPr>
                <w:rFonts w:ascii="David" w:hAnsi="David" w:hint="cs"/>
                <w:sz w:val="24"/>
                <w:szCs w:val="24"/>
                <w:rtl/>
              </w:rPr>
              <w:t xml:space="preserve"> </w:t>
            </w:r>
            <w:r w:rsidRPr="002F7289">
              <w:rPr>
                <w:rFonts w:ascii="David" w:hAnsi="David"/>
                <w:sz w:val="24"/>
                <w:szCs w:val="24"/>
                <w:rtl/>
              </w:rPr>
              <w:t xml:space="preserve">לפי הגדרתו בפרק 4 </w:t>
            </w:r>
            <w:r w:rsidR="002F7289" w:rsidRPr="002F7289">
              <w:rPr>
                <w:rFonts w:ascii="David" w:hAnsi="David" w:hint="cs"/>
                <w:sz w:val="24"/>
                <w:szCs w:val="24"/>
                <w:rtl/>
              </w:rPr>
              <w:t xml:space="preserve"> </w:t>
            </w:r>
            <w:r w:rsidR="002F7289" w:rsidRPr="002F7289">
              <w:rPr>
                <w:rFonts w:ascii="David" w:hAnsi="David"/>
                <w:sz w:val="24"/>
                <w:szCs w:val="24"/>
                <w:rtl/>
              </w:rPr>
              <w:t>–</w:t>
            </w:r>
            <w:r w:rsidRPr="002F7289">
              <w:rPr>
                <w:rFonts w:ascii="David" w:hAnsi="David"/>
                <w:sz w:val="24"/>
                <w:szCs w:val="24"/>
                <w:rtl/>
              </w:rPr>
              <w:t xml:space="preserve"> יקבל ערך כמותי גבוה יותר לפי המדרג ה</w:t>
            </w:r>
            <w:r w:rsidR="002F7289" w:rsidRPr="002F7289">
              <w:rPr>
                <w:rFonts w:ascii="David" w:hAnsi="David" w:hint="cs"/>
                <w:sz w:val="24"/>
                <w:szCs w:val="24"/>
                <w:rtl/>
              </w:rPr>
              <w:t>זה</w:t>
            </w:r>
            <w:r w:rsidRPr="002F7289">
              <w:rPr>
                <w:rFonts w:ascii="David" w:hAnsi="David"/>
                <w:sz w:val="24"/>
                <w:szCs w:val="24"/>
                <w:rtl/>
              </w:rPr>
              <w:t>:</w:t>
            </w:r>
          </w:p>
          <w:p w14:paraId="66CBE270" w14:textId="7C768276" w:rsidR="00870F4B" w:rsidRPr="002F7289" w:rsidRDefault="00870F4B" w:rsidP="00706A9D">
            <w:pPr>
              <w:numPr>
                <w:ilvl w:val="1"/>
                <w:numId w:val="37"/>
              </w:numPr>
              <w:overflowPunct w:val="0"/>
              <w:autoSpaceDE w:val="0"/>
              <w:autoSpaceDN w:val="0"/>
              <w:bidi/>
              <w:adjustRightInd w:val="0"/>
              <w:spacing w:before="120" w:after="120" w:line="276" w:lineRule="auto"/>
              <w:textAlignment w:val="baseline"/>
              <w:rPr>
                <w:rFonts w:ascii="David" w:hAnsi="David"/>
                <w:sz w:val="24"/>
                <w:szCs w:val="24"/>
                <w:lang w:val="en"/>
              </w:rPr>
            </w:pPr>
            <w:r w:rsidRPr="002F7289">
              <w:rPr>
                <w:rFonts w:ascii="David" w:hAnsi="David"/>
                <w:sz w:val="24"/>
                <w:szCs w:val="24"/>
                <w:rtl/>
              </w:rPr>
              <w:t>חומר</w:t>
            </w:r>
            <w:r w:rsidR="002F7289" w:rsidRPr="002F7289">
              <w:rPr>
                <w:rFonts w:ascii="David" w:hAnsi="David" w:hint="cs"/>
                <w:sz w:val="24"/>
                <w:szCs w:val="24"/>
                <w:rtl/>
              </w:rPr>
              <w:t xml:space="preserve"> או </w:t>
            </w:r>
            <w:r w:rsidRPr="002F7289">
              <w:rPr>
                <w:rFonts w:ascii="David" w:hAnsi="David"/>
                <w:sz w:val="24"/>
                <w:szCs w:val="24"/>
                <w:rtl/>
              </w:rPr>
              <w:t>מוצר שאינו עיקרי</w:t>
            </w:r>
            <w:r w:rsidR="00A9671A" w:rsidRPr="002F7289">
              <w:rPr>
                <w:rFonts w:ascii="David" w:hAnsi="David"/>
                <w:sz w:val="24"/>
                <w:szCs w:val="24"/>
                <w:rtl/>
              </w:rPr>
              <w:t xml:space="preserve"> </w:t>
            </w:r>
            <w:r w:rsidR="002F7289" w:rsidRPr="002F7289">
              <w:rPr>
                <w:rFonts w:ascii="David" w:hAnsi="David"/>
                <w:sz w:val="24"/>
                <w:szCs w:val="24"/>
                <w:rtl/>
              </w:rPr>
              <w:t>–</w:t>
            </w:r>
            <w:r w:rsidRPr="002F7289">
              <w:rPr>
                <w:rFonts w:ascii="David" w:hAnsi="David"/>
                <w:sz w:val="24"/>
                <w:szCs w:val="24"/>
                <w:rtl/>
              </w:rPr>
              <w:t xml:space="preserve"> לא יקבל תוספת, משקלו היחסי י</w:t>
            </w:r>
            <w:r w:rsidR="002F7289" w:rsidRPr="002F7289">
              <w:rPr>
                <w:rFonts w:ascii="David" w:hAnsi="David" w:hint="cs"/>
                <w:sz w:val="24"/>
                <w:szCs w:val="24"/>
                <w:rtl/>
              </w:rPr>
              <w:t>י</w:t>
            </w:r>
            <w:r w:rsidRPr="002F7289">
              <w:rPr>
                <w:rFonts w:ascii="David" w:hAnsi="David"/>
                <w:sz w:val="24"/>
                <w:szCs w:val="24"/>
                <w:rtl/>
              </w:rPr>
              <w:t>חשב שווה ערך לחומר אחד.</w:t>
            </w:r>
            <w:r w:rsidR="00A9671A" w:rsidRPr="002F7289">
              <w:rPr>
                <w:rFonts w:ascii="David" w:hAnsi="David"/>
                <w:sz w:val="24"/>
                <w:szCs w:val="24"/>
                <w:rtl/>
              </w:rPr>
              <w:t xml:space="preserve"> </w:t>
            </w:r>
          </w:p>
          <w:p w14:paraId="36BACF1C" w14:textId="05D1FC80" w:rsidR="00870F4B" w:rsidRPr="002F7289" w:rsidRDefault="00870F4B" w:rsidP="00706A9D">
            <w:pPr>
              <w:numPr>
                <w:ilvl w:val="1"/>
                <w:numId w:val="37"/>
              </w:numPr>
              <w:overflowPunct w:val="0"/>
              <w:autoSpaceDE w:val="0"/>
              <w:autoSpaceDN w:val="0"/>
              <w:bidi/>
              <w:adjustRightInd w:val="0"/>
              <w:spacing w:before="120" w:after="120" w:line="276" w:lineRule="auto"/>
              <w:textAlignment w:val="baseline"/>
              <w:rPr>
                <w:rFonts w:ascii="David" w:hAnsi="David"/>
                <w:sz w:val="24"/>
                <w:szCs w:val="24"/>
                <w:lang w:val="en"/>
              </w:rPr>
            </w:pPr>
            <w:r w:rsidRPr="002F7289">
              <w:rPr>
                <w:rFonts w:ascii="David" w:hAnsi="David"/>
                <w:sz w:val="24"/>
                <w:szCs w:val="24"/>
                <w:lang w:val="en"/>
              </w:rPr>
              <w:t xml:space="preserve"> </w:t>
            </w:r>
            <w:r w:rsidRPr="002F7289">
              <w:rPr>
                <w:rFonts w:ascii="David" w:hAnsi="David"/>
                <w:sz w:val="24"/>
                <w:szCs w:val="24"/>
                <w:rtl/>
              </w:rPr>
              <w:t>חומר</w:t>
            </w:r>
            <w:r w:rsidR="002F7289" w:rsidRPr="002F7289">
              <w:rPr>
                <w:rFonts w:ascii="David" w:hAnsi="David" w:hint="cs"/>
                <w:sz w:val="24"/>
                <w:szCs w:val="24"/>
                <w:rtl/>
              </w:rPr>
              <w:t xml:space="preserve"> או </w:t>
            </w:r>
            <w:r w:rsidRPr="002F7289">
              <w:rPr>
                <w:rFonts w:ascii="David" w:hAnsi="David"/>
                <w:sz w:val="24"/>
                <w:szCs w:val="24"/>
                <w:rtl/>
              </w:rPr>
              <w:t>מוצר עיקרי</w:t>
            </w:r>
            <w:r w:rsidRPr="002F7289">
              <w:rPr>
                <w:rFonts w:ascii="David" w:hAnsi="David"/>
                <w:sz w:val="24"/>
                <w:szCs w:val="24"/>
                <w:lang w:val="en"/>
              </w:rPr>
              <w:t xml:space="preserve"> </w:t>
            </w:r>
            <w:r w:rsidR="002F7289" w:rsidRPr="002F7289">
              <w:rPr>
                <w:rFonts w:ascii="David" w:hAnsi="David"/>
                <w:sz w:val="24"/>
                <w:szCs w:val="24"/>
                <w:rtl/>
              </w:rPr>
              <w:t>–</w:t>
            </w:r>
            <w:r w:rsidRPr="002F7289">
              <w:rPr>
                <w:rFonts w:ascii="David" w:hAnsi="David"/>
                <w:sz w:val="24"/>
                <w:szCs w:val="24"/>
                <w:lang w:val="en"/>
              </w:rPr>
              <w:t xml:space="preserve"> </w:t>
            </w:r>
            <w:r w:rsidRPr="002F7289">
              <w:rPr>
                <w:rFonts w:ascii="David" w:hAnsi="David"/>
                <w:sz w:val="24"/>
                <w:szCs w:val="24"/>
                <w:rtl/>
              </w:rPr>
              <w:t>י</w:t>
            </w:r>
            <w:r w:rsidR="002F7289" w:rsidRPr="002F7289">
              <w:rPr>
                <w:rFonts w:ascii="David" w:hAnsi="David" w:hint="cs"/>
                <w:sz w:val="24"/>
                <w:szCs w:val="24"/>
                <w:rtl/>
              </w:rPr>
              <w:t>י</w:t>
            </w:r>
            <w:r w:rsidRPr="002F7289">
              <w:rPr>
                <w:rFonts w:ascii="David" w:hAnsi="David"/>
                <w:sz w:val="24"/>
                <w:szCs w:val="24"/>
                <w:rtl/>
              </w:rPr>
              <w:t>חשב שווה ערך ל-1.5 חומרים.</w:t>
            </w:r>
            <w:r w:rsidR="00A9671A" w:rsidRPr="002F7289">
              <w:rPr>
                <w:rFonts w:ascii="David" w:hAnsi="David"/>
                <w:sz w:val="24"/>
                <w:szCs w:val="24"/>
                <w:rtl/>
              </w:rPr>
              <w:t xml:space="preserve"> </w:t>
            </w:r>
          </w:p>
          <w:p w14:paraId="37A838A5" w14:textId="77777777" w:rsidR="00870F4B" w:rsidRPr="002F7289" w:rsidRDefault="00870F4B" w:rsidP="00706A9D">
            <w:pPr>
              <w:overflowPunct w:val="0"/>
              <w:autoSpaceDE w:val="0"/>
              <w:autoSpaceDN w:val="0"/>
              <w:bidi/>
              <w:adjustRightInd w:val="0"/>
              <w:spacing w:before="120" w:after="120" w:line="276" w:lineRule="auto"/>
              <w:textAlignment w:val="baseline"/>
              <w:rPr>
                <w:rFonts w:ascii="David" w:hAnsi="David"/>
                <w:sz w:val="24"/>
                <w:szCs w:val="24"/>
              </w:rPr>
            </w:pPr>
          </w:p>
          <w:p w14:paraId="4B91D2C1" w14:textId="77777777" w:rsidR="00870F4B" w:rsidRPr="002F7289" w:rsidRDefault="00870F4B" w:rsidP="00706A9D">
            <w:pPr>
              <w:overflowPunct w:val="0"/>
              <w:autoSpaceDE w:val="0"/>
              <w:autoSpaceDN w:val="0"/>
              <w:bidi/>
              <w:adjustRightInd w:val="0"/>
              <w:spacing w:before="120" w:after="120" w:line="276" w:lineRule="auto"/>
              <w:textAlignment w:val="baseline"/>
              <w:rPr>
                <w:rFonts w:ascii="David" w:hAnsi="David"/>
                <w:b/>
                <w:bCs/>
                <w:sz w:val="24"/>
                <w:szCs w:val="24"/>
                <w:rtl/>
                <w:lang w:val="en"/>
              </w:rPr>
            </w:pPr>
            <w:r w:rsidRPr="002F7289">
              <w:rPr>
                <w:rFonts w:ascii="David" w:hAnsi="David"/>
                <w:b/>
                <w:bCs/>
                <w:sz w:val="24"/>
                <w:szCs w:val="24"/>
                <w:rtl/>
              </w:rPr>
              <w:t>הערות לשיטה החישובית:</w:t>
            </w:r>
          </w:p>
          <w:p w14:paraId="2567BBBF" w14:textId="29DBF9A4" w:rsidR="00D9075E" w:rsidRPr="002F7289" w:rsidRDefault="00870F4B" w:rsidP="00706A9D">
            <w:pPr>
              <w:bidi/>
              <w:spacing w:line="276" w:lineRule="auto"/>
              <w:rPr>
                <w:rFonts w:ascii="David" w:eastAsia="Arial" w:hAnsi="David"/>
                <w:b/>
                <w:bCs/>
                <w:spacing w:val="0"/>
                <w:sz w:val="24"/>
                <w:szCs w:val="24"/>
                <w:lang w:val="en"/>
              </w:rPr>
            </w:pPr>
            <w:r w:rsidRPr="002F7289">
              <w:rPr>
                <w:rFonts w:ascii="David" w:hAnsi="David"/>
                <w:sz w:val="24"/>
                <w:szCs w:val="24"/>
                <w:rtl/>
              </w:rPr>
              <w:t>אף שמוצר יעמוד בפרמטרים שונים מעלה, הוא יוערך לכל היותר כשווה ערך כמותי של שני מוצרים.</w:t>
            </w:r>
          </w:p>
        </w:tc>
      </w:tr>
      <w:tr w:rsidR="00D9075E" w:rsidRPr="00A9671A" w14:paraId="6C9F5728" w14:textId="77777777" w:rsidTr="00D9075E">
        <w:trPr>
          <w:trHeight w:val="485"/>
        </w:trPr>
        <w:tc>
          <w:tcPr>
            <w:tcW w:w="5000" w:type="pct"/>
            <w:tcBorders>
              <w:top w:val="nil"/>
              <w:left w:val="nil"/>
              <w:bottom w:val="single" w:sz="5" w:space="0" w:color="000000"/>
              <w:right w:val="nil"/>
            </w:tcBorders>
            <w:tcMar>
              <w:top w:w="100" w:type="dxa"/>
              <w:left w:w="100" w:type="dxa"/>
              <w:bottom w:w="100" w:type="dxa"/>
              <w:right w:w="100" w:type="dxa"/>
            </w:tcMar>
          </w:tcPr>
          <w:p w14:paraId="1672AF37" w14:textId="2A201274" w:rsidR="00D9075E" w:rsidRPr="00A9671A" w:rsidRDefault="00D9075E" w:rsidP="00706A9D">
            <w:pPr>
              <w:bidi/>
              <w:spacing w:before="240" w:after="240" w:line="276" w:lineRule="auto"/>
              <w:rPr>
                <w:rFonts w:ascii="David" w:eastAsia="Arial" w:hAnsi="David"/>
                <w:b/>
                <w:bCs/>
                <w:spacing w:val="0"/>
                <w:sz w:val="24"/>
                <w:szCs w:val="24"/>
                <w:lang w:val="en"/>
              </w:rPr>
            </w:pPr>
            <w:r w:rsidRPr="00A9671A">
              <w:rPr>
                <w:rFonts w:ascii="David" w:hAnsi="David"/>
                <w:sz w:val="24"/>
                <w:szCs w:val="24"/>
              </w:rPr>
              <w:br w:type="page"/>
            </w:r>
            <w:r w:rsidRPr="00A9671A">
              <w:rPr>
                <w:rFonts w:ascii="David" w:eastAsia="Arial" w:hAnsi="David"/>
                <w:b/>
                <w:bCs/>
                <w:spacing w:val="0"/>
                <w:sz w:val="24"/>
                <w:szCs w:val="24"/>
                <w:rtl/>
                <w:lang w:val="en"/>
              </w:rPr>
              <w:t>תקנים רלוונטיים:</w:t>
            </w:r>
          </w:p>
          <w:p w14:paraId="34B7FE42" w14:textId="16A72DA8" w:rsidR="00922369" w:rsidRPr="00A9671A" w:rsidRDefault="00922369" w:rsidP="00706A9D">
            <w:pPr>
              <w:overflowPunct w:val="0"/>
              <w:autoSpaceDE w:val="0"/>
              <w:autoSpaceDN w:val="0"/>
              <w:bidi/>
              <w:adjustRightInd w:val="0"/>
              <w:spacing w:before="120" w:after="120" w:line="276" w:lineRule="auto"/>
              <w:textAlignment w:val="baseline"/>
              <w:rPr>
                <w:rFonts w:ascii="David" w:hAnsi="David"/>
                <w:bCs/>
                <w:sz w:val="24"/>
                <w:szCs w:val="24"/>
                <w:lang w:val="en"/>
              </w:rPr>
            </w:pPr>
            <w:r w:rsidRPr="00A9671A">
              <w:rPr>
                <w:rFonts w:ascii="David" w:hAnsi="David"/>
                <w:bCs/>
                <w:sz w:val="24"/>
                <w:szCs w:val="24"/>
                <w:rtl/>
              </w:rPr>
              <w:t xml:space="preserve">ת"י 14001 </w:t>
            </w:r>
            <w:r w:rsidR="002F7289" w:rsidRPr="002F7289">
              <w:rPr>
                <w:rFonts w:ascii="David" w:hAnsi="David"/>
                <w:bCs/>
                <w:sz w:val="24"/>
                <w:szCs w:val="24"/>
                <w:rtl/>
              </w:rPr>
              <w:t>–</w:t>
            </w:r>
            <w:r w:rsidRPr="00A9671A">
              <w:rPr>
                <w:rFonts w:ascii="David" w:hAnsi="David"/>
                <w:bCs/>
                <w:sz w:val="24"/>
                <w:szCs w:val="24"/>
                <w:rtl/>
              </w:rPr>
              <w:t xml:space="preserve"> מערכות ניהול סביבתי: דרישות והנחיות לשימוש</w:t>
            </w:r>
          </w:p>
          <w:p w14:paraId="11A1ED91" w14:textId="77777777" w:rsidR="00922369" w:rsidRPr="00A9671A" w:rsidRDefault="00922369" w:rsidP="00706A9D">
            <w:pPr>
              <w:overflowPunct w:val="0"/>
              <w:autoSpaceDE w:val="0"/>
              <w:autoSpaceDN w:val="0"/>
              <w:bidi/>
              <w:adjustRightInd w:val="0"/>
              <w:spacing w:before="120" w:after="120" w:line="276" w:lineRule="auto"/>
              <w:textAlignment w:val="baseline"/>
              <w:rPr>
                <w:rFonts w:ascii="David" w:hAnsi="David"/>
                <w:bCs/>
                <w:sz w:val="24"/>
                <w:szCs w:val="24"/>
                <w:lang w:val="en"/>
              </w:rPr>
            </w:pPr>
            <w:r w:rsidRPr="00A9671A">
              <w:rPr>
                <w:rFonts w:ascii="David" w:hAnsi="David"/>
                <w:bCs/>
                <w:sz w:val="24"/>
                <w:szCs w:val="24"/>
                <w:rtl/>
              </w:rPr>
              <w:t>מנגנון "שעת האפס" המשרד להגנת הסביבה</w:t>
            </w:r>
          </w:p>
          <w:p w14:paraId="0C238103" w14:textId="677B856A" w:rsidR="00922369" w:rsidRPr="002F7289" w:rsidRDefault="00922369" w:rsidP="00706A9D">
            <w:pPr>
              <w:overflowPunct w:val="0"/>
              <w:autoSpaceDE w:val="0"/>
              <w:autoSpaceDN w:val="0"/>
              <w:bidi/>
              <w:adjustRightInd w:val="0"/>
              <w:spacing w:before="120" w:after="120" w:line="276" w:lineRule="auto"/>
              <w:textAlignment w:val="baseline"/>
              <w:rPr>
                <w:rFonts w:ascii="David" w:hAnsi="David"/>
                <w:sz w:val="24"/>
                <w:szCs w:val="24"/>
                <w:rtl/>
              </w:rPr>
            </w:pPr>
            <w:r w:rsidRPr="00A9671A">
              <w:rPr>
                <w:rFonts w:ascii="David" w:hAnsi="David"/>
                <w:sz w:val="24"/>
                <w:szCs w:val="24"/>
                <w:rtl/>
              </w:rPr>
              <w:t>תשתית מקצועית ישראלית לקביעת יעדים להפחתת פליטות גזי חממה של המשרד להגנת הסביבה</w:t>
            </w:r>
            <w:r w:rsidR="00D7395E">
              <w:rPr>
                <w:rFonts w:ascii="David" w:hAnsi="David" w:hint="cs"/>
                <w:sz w:val="24"/>
                <w:szCs w:val="24"/>
                <w:rtl/>
              </w:rPr>
              <w:t xml:space="preserve">. </w:t>
            </w:r>
            <w:hyperlink r:id="rId8" w:history="1">
              <w:r w:rsidRPr="002F7289">
                <w:rPr>
                  <w:rStyle w:val="Hyperlink"/>
                  <w:rFonts w:ascii="David" w:hAnsi="David"/>
                  <w:sz w:val="24"/>
                  <w:szCs w:val="24"/>
                  <w:rtl/>
                </w:rPr>
                <w:t>רשימת החברות הרשומות במנגנון</w:t>
              </w:r>
            </w:hyperlink>
          </w:p>
          <w:p w14:paraId="795EBFC5" w14:textId="77777777" w:rsidR="00922369" w:rsidRPr="00A9671A" w:rsidRDefault="00922369" w:rsidP="00706A9D">
            <w:pPr>
              <w:overflowPunct w:val="0"/>
              <w:autoSpaceDE w:val="0"/>
              <w:autoSpaceDN w:val="0"/>
              <w:bidi/>
              <w:adjustRightInd w:val="0"/>
              <w:spacing w:before="120" w:after="120" w:line="276" w:lineRule="auto"/>
              <w:textAlignment w:val="baseline"/>
              <w:rPr>
                <w:rFonts w:ascii="David" w:hAnsi="David"/>
                <w:b/>
                <w:sz w:val="24"/>
                <w:szCs w:val="24"/>
                <w:rtl/>
                <w:lang w:val="en"/>
              </w:rPr>
            </w:pPr>
            <w:r w:rsidRPr="00A9671A">
              <w:rPr>
                <w:rFonts w:ascii="David" w:hAnsi="David"/>
                <w:bCs/>
                <w:sz w:val="24"/>
                <w:szCs w:val="24"/>
                <w:rtl/>
              </w:rPr>
              <w:t>מנגנון</w:t>
            </w:r>
            <w:r w:rsidRPr="00A9671A">
              <w:rPr>
                <w:rFonts w:ascii="David" w:hAnsi="David"/>
                <w:b/>
                <w:sz w:val="24"/>
                <w:szCs w:val="24"/>
                <w:rtl/>
              </w:rPr>
              <w:t xml:space="preserve"> </w:t>
            </w:r>
            <w:r w:rsidRPr="00A9671A">
              <w:rPr>
                <w:rFonts w:ascii="David" w:hAnsi="David"/>
                <w:b/>
                <w:sz w:val="24"/>
                <w:szCs w:val="24"/>
                <w:lang w:val="en"/>
              </w:rPr>
              <w:t>SBTi</w:t>
            </w:r>
          </w:p>
          <w:p w14:paraId="2674538F" w14:textId="6A5E9EC9" w:rsidR="00922369" w:rsidRPr="00A9671A" w:rsidRDefault="00922369" w:rsidP="00706A9D">
            <w:pPr>
              <w:overflowPunct w:val="0"/>
              <w:autoSpaceDE w:val="0"/>
              <w:autoSpaceDN w:val="0"/>
              <w:bidi/>
              <w:adjustRightInd w:val="0"/>
              <w:spacing w:before="120" w:after="120" w:line="276" w:lineRule="auto"/>
              <w:textAlignment w:val="baseline"/>
              <w:rPr>
                <w:rStyle w:val="Hyperlink"/>
                <w:rFonts w:ascii="David" w:hAnsi="David"/>
                <w:sz w:val="24"/>
                <w:szCs w:val="24"/>
                <w:rtl/>
                <w:lang w:val="en"/>
              </w:rPr>
            </w:pPr>
            <w:r w:rsidRPr="00A9671A">
              <w:rPr>
                <w:rFonts w:ascii="David" w:hAnsi="David"/>
                <w:sz w:val="24"/>
                <w:szCs w:val="24"/>
                <w:rtl/>
              </w:rPr>
              <w:t xml:space="preserve">יוזמה </w:t>
            </w:r>
            <w:r w:rsidR="002F7289">
              <w:rPr>
                <w:rFonts w:ascii="David" w:hAnsi="David"/>
                <w:sz w:val="24"/>
                <w:szCs w:val="24"/>
                <w:rtl/>
              </w:rPr>
              <w:t>בין-לאומי</w:t>
            </w:r>
            <w:r w:rsidRPr="00A9671A">
              <w:rPr>
                <w:rFonts w:ascii="David" w:hAnsi="David"/>
                <w:sz w:val="24"/>
                <w:szCs w:val="24"/>
                <w:rtl/>
              </w:rPr>
              <w:t>ת המסייעת לחברות להגדיר יעדי הפחתת פליטות מבוססים על מדעי האקלים ועל הסכם פריז.</w:t>
            </w:r>
            <w:r w:rsidR="00D7395E">
              <w:rPr>
                <w:rFonts w:ascii="David" w:hAnsi="David" w:hint="cs"/>
                <w:sz w:val="24"/>
                <w:szCs w:val="24"/>
                <w:rtl/>
                <w:lang w:val="en"/>
              </w:rPr>
              <w:t xml:space="preserve"> </w:t>
            </w:r>
            <w:hyperlink r:id="rId9" w:anchor="anchor-link-test" w:history="1">
              <w:r w:rsidRPr="002F7289">
                <w:rPr>
                  <w:rStyle w:val="Hyperlink"/>
                  <w:rFonts w:ascii="David" w:hAnsi="David"/>
                  <w:sz w:val="24"/>
                  <w:szCs w:val="24"/>
                  <w:rtl/>
                </w:rPr>
                <w:t>רשימת החברות הרשומות במנגנון</w:t>
              </w:r>
            </w:hyperlink>
          </w:p>
          <w:p w14:paraId="725D476E" w14:textId="2599CCCF" w:rsidR="00922369" w:rsidRPr="00A9671A" w:rsidRDefault="00922369" w:rsidP="00706A9D">
            <w:pPr>
              <w:overflowPunct w:val="0"/>
              <w:autoSpaceDE w:val="0"/>
              <w:autoSpaceDN w:val="0"/>
              <w:bidi/>
              <w:adjustRightInd w:val="0"/>
              <w:spacing w:before="120" w:after="120" w:line="276" w:lineRule="auto"/>
              <w:textAlignment w:val="baseline"/>
              <w:rPr>
                <w:rFonts w:ascii="David" w:hAnsi="David"/>
                <w:b/>
                <w:sz w:val="24"/>
                <w:szCs w:val="24"/>
                <w:lang w:val="en"/>
              </w:rPr>
            </w:pPr>
            <w:r w:rsidRPr="00A9671A">
              <w:rPr>
                <w:rFonts w:ascii="David" w:hAnsi="David"/>
                <w:bCs/>
                <w:sz w:val="24"/>
                <w:szCs w:val="24"/>
                <w:rtl/>
              </w:rPr>
              <w:lastRenderedPageBreak/>
              <w:t>אחריות יצרן מורחבת</w:t>
            </w:r>
            <w:r w:rsidRPr="00A9671A">
              <w:rPr>
                <w:rFonts w:ascii="David" w:hAnsi="David"/>
                <w:b/>
                <w:sz w:val="24"/>
                <w:szCs w:val="24"/>
                <w:rtl/>
              </w:rPr>
              <w:t xml:space="preserve"> </w:t>
            </w:r>
            <w:r w:rsidRPr="00A9671A">
              <w:rPr>
                <w:rFonts w:ascii="David" w:hAnsi="David"/>
                <w:b/>
                <w:sz w:val="24"/>
                <w:szCs w:val="24"/>
                <w:lang w:val="en"/>
              </w:rPr>
              <w:t>Extended Producer Responsibility</w:t>
            </w:r>
            <w:r w:rsidRPr="00A9671A">
              <w:rPr>
                <w:rFonts w:ascii="David" w:hAnsi="David"/>
                <w:b/>
                <w:sz w:val="24"/>
                <w:szCs w:val="24"/>
                <w:rtl/>
                <w:lang w:val="en"/>
              </w:rPr>
              <w:t xml:space="preserve"> </w:t>
            </w:r>
          </w:p>
          <w:p w14:paraId="7F8A3C4C" w14:textId="3B421669" w:rsidR="00922369" w:rsidRPr="00A9671A" w:rsidRDefault="002F7289" w:rsidP="00706A9D">
            <w:pPr>
              <w:overflowPunct w:val="0"/>
              <w:autoSpaceDE w:val="0"/>
              <w:autoSpaceDN w:val="0"/>
              <w:bidi/>
              <w:adjustRightInd w:val="0"/>
              <w:spacing w:before="120" w:after="120" w:line="276" w:lineRule="auto"/>
              <w:textAlignment w:val="baseline"/>
              <w:rPr>
                <w:rFonts w:ascii="David" w:hAnsi="David"/>
                <w:sz w:val="24"/>
                <w:szCs w:val="24"/>
              </w:rPr>
            </w:pPr>
            <w:r>
              <w:rPr>
                <w:rFonts w:ascii="David" w:hAnsi="David" w:hint="cs"/>
                <w:sz w:val="24"/>
                <w:szCs w:val="24"/>
                <w:rtl/>
              </w:rPr>
              <w:t>משמעהּ</w:t>
            </w:r>
            <w:r w:rsidR="00922369" w:rsidRPr="00A9671A">
              <w:rPr>
                <w:rFonts w:ascii="David" w:hAnsi="David"/>
                <w:sz w:val="24"/>
                <w:szCs w:val="24"/>
                <w:rtl/>
              </w:rPr>
              <w:t xml:space="preserve"> הרחבת אחריותם של היצרנים והמשווקים על ידי הפנמת נזקים מאוחרים הנובעים מהשימוש במוצריהם (וזאת להבדיל מנזקים סביבתיים הנובעים מהפעילות היצרנית במישרין)</w:t>
            </w:r>
            <w:r w:rsidR="00922369" w:rsidRPr="00A9671A">
              <w:rPr>
                <w:rFonts w:ascii="David" w:hAnsi="David"/>
                <w:sz w:val="24"/>
                <w:szCs w:val="24"/>
                <w:lang w:val="en"/>
              </w:rPr>
              <w:t>.</w:t>
            </w:r>
          </w:p>
          <w:p w14:paraId="75381AD4" w14:textId="0DE89447" w:rsidR="00922369" w:rsidRPr="00A9671A" w:rsidRDefault="00922369" w:rsidP="00706A9D">
            <w:pPr>
              <w:overflowPunct w:val="0"/>
              <w:autoSpaceDE w:val="0"/>
              <w:autoSpaceDN w:val="0"/>
              <w:bidi/>
              <w:adjustRightInd w:val="0"/>
              <w:spacing w:before="120" w:after="120" w:line="276" w:lineRule="auto"/>
              <w:textAlignment w:val="baseline"/>
              <w:rPr>
                <w:rFonts w:ascii="David" w:hAnsi="David"/>
                <w:sz w:val="24"/>
                <w:szCs w:val="24"/>
                <w:rtl/>
              </w:rPr>
            </w:pPr>
            <w:r w:rsidRPr="00A9671A">
              <w:rPr>
                <w:rFonts w:ascii="David" w:hAnsi="David"/>
                <w:sz w:val="24"/>
                <w:szCs w:val="24"/>
                <w:rtl/>
              </w:rPr>
              <w:t xml:space="preserve">מנגנון </w:t>
            </w:r>
            <w:r w:rsidRPr="00A9671A">
              <w:rPr>
                <w:rFonts w:ascii="David" w:hAnsi="David"/>
                <w:sz w:val="24"/>
                <w:szCs w:val="24"/>
                <w:lang w:val="en"/>
              </w:rPr>
              <w:t>EPR</w:t>
            </w:r>
            <w:r w:rsidRPr="00A9671A">
              <w:rPr>
                <w:rFonts w:ascii="David" w:hAnsi="David"/>
                <w:sz w:val="24"/>
                <w:szCs w:val="24"/>
                <w:rtl/>
              </w:rPr>
              <w:t xml:space="preserve"> </w:t>
            </w:r>
            <w:r w:rsidR="002F7289">
              <w:rPr>
                <w:rFonts w:ascii="David" w:hAnsi="David" w:hint="cs"/>
                <w:sz w:val="24"/>
                <w:szCs w:val="24"/>
                <w:rtl/>
              </w:rPr>
              <w:t>ייחשב</w:t>
            </w:r>
            <w:r w:rsidRPr="00A9671A">
              <w:rPr>
                <w:rFonts w:ascii="David" w:hAnsi="David"/>
                <w:sz w:val="24"/>
                <w:szCs w:val="24"/>
                <w:rtl/>
              </w:rPr>
              <w:t xml:space="preserve"> כפרקטיקה מערכתית ותפעולית ש</w:t>
            </w:r>
            <w:r w:rsidR="002F7289">
              <w:rPr>
                <w:rFonts w:ascii="David" w:hAnsi="David" w:hint="cs"/>
                <w:sz w:val="24"/>
                <w:szCs w:val="24"/>
                <w:rtl/>
              </w:rPr>
              <w:t xml:space="preserve">היצרן או המשווק מקיים </w:t>
            </w:r>
            <w:r w:rsidRPr="00A9671A">
              <w:rPr>
                <w:rFonts w:ascii="David" w:hAnsi="David"/>
                <w:sz w:val="24"/>
                <w:szCs w:val="24"/>
                <w:rtl/>
              </w:rPr>
              <w:t xml:space="preserve">(מעבר לדרישות כל דין), </w:t>
            </w:r>
            <w:r w:rsidR="002F7289">
              <w:rPr>
                <w:rFonts w:ascii="David" w:hAnsi="David" w:hint="cs"/>
                <w:sz w:val="24"/>
                <w:szCs w:val="24"/>
                <w:rtl/>
              </w:rPr>
              <w:t>ב</w:t>
            </w:r>
            <w:r w:rsidRPr="00A9671A">
              <w:rPr>
                <w:rFonts w:ascii="David" w:hAnsi="David"/>
                <w:sz w:val="24"/>
                <w:szCs w:val="24"/>
                <w:rtl/>
              </w:rPr>
              <w:t>עבור חומרים ומוצרים המיושמים בפרויקט (לא כולל הטיפול באריזות המוצר)</w:t>
            </w:r>
            <w:r w:rsidR="002F7289">
              <w:rPr>
                <w:rFonts w:ascii="David" w:hAnsi="David" w:hint="cs"/>
                <w:sz w:val="24"/>
                <w:szCs w:val="24"/>
                <w:rtl/>
              </w:rPr>
              <w:t>.</w:t>
            </w:r>
          </w:p>
          <w:p w14:paraId="046A3486" w14:textId="2E8D0E15" w:rsidR="00922369" w:rsidRPr="00A9671A" w:rsidRDefault="00922369" w:rsidP="00706A9D">
            <w:pPr>
              <w:overflowPunct w:val="0"/>
              <w:autoSpaceDE w:val="0"/>
              <w:autoSpaceDN w:val="0"/>
              <w:bidi/>
              <w:adjustRightInd w:val="0"/>
              <w:spacing w:before="120" w:after="120" w:line="276" w:lineRule="auto"/>
              <w:textAlignment w:val="baseline"/>
              <w:rPr>
                <w:rFonts w:ascii="David" w:hAnsi="David"/>
                <w:b/>
                <w:bCs/>
                <w:sz w:val="24"/>
                <w:szCs w:val="24"/>
                <w:rtl/>
              </w:rPr>
            </w:pPr>
            <w:r w:rsidRPr="00A9671A">
              <w:rPr>
                <w:rFonts w:ascii="David" w:hAnsi="David"/>
                <w:b/>
                <w:bCs/>
                <w:sz w:val="24"/>
                <w:szCs w:val="24"/>
                <w:rtl/>
              </w:rPr>
              <w:t>כגון</w:t>
            </w:r>
          </w:p>
          <w:p w14:paraId="796DB5BE" w14:textId="523300BA" w:rsidR="00922369" w:rsidRPr="002F7289" w:rsidRDefault="00922369" w:rsidP="00706A9D">
            <w:pPr>
              <w:pStyle w:val="ListParagraph"/>
              <w:numPr>
                <w:ilvl w:val="0"/>
                <w:numId w:val="40"/>
              </w:numPr>
              <w:overflowPunct w:val="0"/>
              <w:autoSpaceDE w:val="0"/>
              <w:autoSpaceDN w:val="0"/>
              <w:bidi/>
              <w:adjustRightInd w:val="0"/>
              <w:spacing w:before="120" w:after="120" w:line="276" w:lineRule="auto"/>
              <w:textAlignment w:val="baseline"/>
              <w:rPr>
                <w:rFonts w:ascii="David" w:hAnsi="David"/>
                <w:sz w:val="24"/>
                <w:szCs w:val="24"/>
                <w:rtl/>
                <w:lang w:val="en"/>
              </w:rPr>
            </w:pPr>
            <w:r w:rsidRPr="002F7289">
              <w:rPr>
                <w:rFonts w:ascii="David" w:hAnsi="David"/>
                <w:sz w:val="24"/>
                <w:szCs w:val="24"/>
                <w:rtl/>
              </w:rPr>
              <w:t>שירות איסוף</w:t>
            </w:r>
            <w:r w:rsidR="002F7289">
              <w:rPr>
                <w:rFonts w:ascii="David" w:hAnsi="David" w:hint="cs"/>
                <w:sz w:val="24"/>
                <w:szCs w:val="24"/>
                <w:rtl/>
              </w:rPr>
              <w:t xml:space="preserve"> או ט</w:t>
            </w:r>
            <w:r w:rsidRPr="002F7289">
              <w:rPr>
                <w:rFonts w:ascii="David" w:hAnsi="David"/>
                <w:sz w:val="24"/>
                <w:szCs w:val="24"/>
                <w:rtl/>
              </w:rPr>
              <w:t xml:space="preserve">יפול של המוצר הנוגע לסוף חייו </w:t>
            </w:r>
            <w:r w:rsidR="002F7289">
              <w:rPr>
                <w:rFonts w:ascii="David" w:hAnsi="David"/>
                <w:sz w:val="24"/>
                <w:szCs w:val="24"/>
                <w:rtl/>
              </w:rPr>
              <w:t>–</w:t>
            </w:r>
            <w:r w:rsidR="002F7289">
              <w:rPr>
                <w:rFonts w:ascii="David" w:hAnsi="David" w:hint="cs"/>
                <w:sz w:val="24"/>
                <w:szCs w:val="24"/>
                <w:rtl/>
              </w:rPr>
              <w:t xml:space="preserve"> </w:t>
            </w:r>
            <w:r w:rsidRPr="002F7289">
              <w:rPr>
                <w:rFonts w:ascii="David" w:hAnsi="David"/>
                <w:sz w:val="24"/>
                <w:szCs w:val="24"/>
                <w:rtl/>
              </w:rPr>
              <w:t>יש להראות שהשטח הנבדק</w:t>
            </w:r>
            <w:r w:rsidR="00E03ADD">
              <w:rPr>
                <w:rFonts w:ascii="David" w:hAnsi="David" w:hint="cs"/>
                <w:sz w:val="24"/>
                <w:szCs w:val="24"/>
                <w:rtl/>
              </w:rPr>
              <w:t xml:space="preserve"> או </w:t>
            </w:r>
            <w:r w:rsidRPr="002F7289">
              <w:rPr>
                <w:rFonts w:ascii="David" w:hAnsi="David"/>
                <w:sz w:val="24"/>
                <w:szCs w:val="24"/>
                <w:rtl/>
              </w:rPr>
              <w:t>הפרויקט רכש</w:t>
            </w:r>
            <w:r w:rsidR="00A32D52">
              <w:rPr>
                <w:rFonts w:ascii="David" w:hAnsi="David" w:hint="cs"/>
                <w:sz w:val="24"/>
                <w:szCs w:val="24"/>
                <w:rtl/>
              </w:rPr>
              <w:t>ו</w:t>
            </w:r>
            <w:r w:rsidRPr="002F7289">
              <w:rPr>
                <w:rFonts w:ascii="David" w:hAnsi="David"/>
                <w:sz w:val="24"/>
                <w:szCs w:val="24"/>
                <w:rtl/>
              </w:rPr>
              <w:t xml:space="preserve"> מוצר מיצרן המפעיל מנגנון לאיסוף ו</w:t>
            </w:r>
            <w:r w:rsidR="00E03ADD">
              <w:rPr>
                <w:rFonts w:ascii="David" w:hAnsi="David" w:hint="cs"/>
                <w:sz w:val="24"/>
                <w:szCs w:val="24"/>
                <w:rtl/>
              </w:rPr>
              <w:t>ל</w:t>
            </w:r>
            <w:r w:rsidRPr="002F7289">
              <w:rPr>
                <w:rFonts w:ascii="David" w:hAnsi="David"/>
                <w:sz w:val="24"/>
                <w:szCs w:val="24"/>
                <w:rtl/>
              </w:rPr>
              <w:t>מחזור של אותו מוצר בסוף חייו</w:t>
            </w:r>
            <w:r w:rsidR="00E03ADD">
              <w:rPr>
                <w:rFonts w:ascii="David" w:hAnsi="David" w:hint="cs"/>
                <w:sz w:val="24"/>
                <w:szCs w:val="24"/>
                <w:rtl/>
              </w:rPr>
              <w:t>.</w:t>
            </w:r>
            <w:r w:rsidRPr="002F7289">
              <w:rPr>
                <w:rFonts w:ascii="David" w:hAnsi="David"/>
                <w:sz w:val="24"/>
                <w:szCs w:val="24"/>
                <w:rtl/>
              </w:rPr>
              <w:t xml:space="preserve"> (אין חובה ששירות האיסוף </w:t>
            </w:r>
            <w:r w:rsidR="00E03ADD">
              <w:rPr>
                <w:rFonts w:ascii="David" w:hAnsi="David" w:hint="cs"/>
                <w:sz w:val="24"/>
                <w:szCs w:val="24"/>
                <w:rtl/>
              </w:rPr>
              <w:t>י</w:t>
            </w:r>
            <w:r w:rsidRPr="002F7289">
              <w:rPr>
                <w:rFonts w:ascii="David" w:hAnsi="David"/>
                <w:sz w:val="24"/>
                <w:szCs w:val="24"/>
                <w:rtl/>
              </w:rPr>
              <w:t xml:space="preserve">תקיים מהשטח הנבדק </w:t>
            </w:r>
            <w:r w:rsidR="00E03ADD">
              <w:rPr>
                <w:rFonts w:ascii="David" w:hAnsi="David" w:hint="cs"/>
                <w:sz w:val="24"/>
                <w:szCs w:val="24"/>
                <w:rtl/>
              </w:rPr>
              <w:t>עצמו.</w:t>
            </w:r>
            <w:r w:rsidRPr="002F7289">
              <w:rPr>
                <w:rFonts w:ascii="David" w:hAnsi="David"/>
                <w:sz w:val="24"/>
                <w:szCs w:val="24"/>
                <w:rtl/>
              </w:rPr>
              <w:t>) לדוגמה</w:t>
            </w:r>
            <w:r w:rsidR="00E03ADD">
              <w:rPr>
                <w:rFonts w:ascii="David" w:hAnsi="David" w:hint="cs"/>
                <w:sz w:val="24"/>
                <w:szCs w:val="24"/>
                <w:rtl/>
              </w:rPr>
              <w:t xml:space="preserve">, </w:t>
            </w:r>
            <w:r w:rsidRPr="002F7289">
              <w:rPr>
                <w:rFonts w:ascii="David" w:hAnsi="David"/>
                <w:sz w:val="24"/>
                <w:szCs w:val="24"/>
                <w:rtl/>
              </w:rPr>
              <w:t>פרויקט שרכש והתקין מזגנים מיצרן בעל מנגנון איסוף מזגנים</w:t>
            </w:r>
            <w:r w:rsidR="00E03ADD">
              <w:rPr>
                <w:rFonts w:ascii="David" w:hAnsi="David" w:hint="cs"/>
                <w:sz w:val="24"/>
                <w:szCs w:val="24"/>
                <w:rtl/>
              </w:rPr>
              <w:t xml:space="preserve">, יהיה מחזור המזגנים בסוף חייהם מאתרים </w:t>
            </w:r>
            <w:r w:rsidRPr="002F7289">
              <w:rPr>
                <w:rFonts w:ascii="David" w:hAnsi="David"/>
                <w:sz w:val="24"/>
                <w:szCs w:val="24"/>
                <w:rtl/>
              </w:rPr>
              <w:t>אחרים ומהשטח הנבדק</w:t>
            </w:r>
            <w:r w:rsidR="00E03ADD">
              <w:rPr>
                <w:rFonts w:ascii="David" w:hAnsi="David" w:hint="cs"/>
                <w:sz w:val="24"/>
                <w:szCs w:val="24"/>
                <w:rtl/>
              </w:rPr>
              <w:t xml:space="preserve"> או מה</w:t>
            </w:r>
            <w:r w:rsidRPr="002F7289">
              <w:rPr>
                <w:rFonts w:ascii="David" w:hAnsi="David"/>
                <w:sz w:val="24"/>
                <w:szCs w:val="24"/>
                <w:rtl/>
              </w:rPr>
              <w:t xml:space="preserve">פרויקט עצמו. </w:t>
            </w:r>
          </w:p>
          <w:p w14:paraId="00E23BA7" w14:textId="35436480" w:rsidR="00922369" w:rsidRPr="002F7289" w:rsidRDefault="00922369" w:rsidP="00706A9D">
            <w:pPr>
              <w:pStyle w:val="ListParagraph"/>
              <w:numPr>
                <w:ilvl w:val="0"/>
                <w:numId w:val="40"/>
              </w:numPr>
              <w:overflowPunct w:val="0"/>
              <w:autoSpaceDE w:val="0"/>
              <w:autoSpaceDN w:val="0"/>
              <w:bidi/>
              <w:adjustRightInd w:val="0"/>
              <w:spacing w:before="120" w:after="120" w:line="276" w:lineRule="auto"/>
              <w:textAlignment w:val="baseline"/>
              <w:rPr>
                <w:rFonts w:ascii="David" w:hAnsi="David"/>
                <w:sz w:val="24"/>
                <w:szCs w:val="24"/>
                <w:lang w:val="en"/>
              </w:rPr>
            </w:pPr>
            <w:r w:rsidRPr="002F7289">
              <w:rPr>
                <w:rFonts w:ascii="David" w:hAnsi="David"/>
                <w:sz w:val="24"/>
                <w:szCs w:val="24"/>
                <w:rtl/>
              </w:rPr>
              <w:t>שירות החזרת עודפים של המוצר למתקני היצרן – יש להראות שהשטח הנבדק</w:t>
            </w:r>
            <w:r w:rsidR="00E03ADD">
              <w:rPr>
                <w:rFonts w:ascii="David" w:hAnsi="David" w:hint="cs"/>
                <w:sz w:val="24"/>
                <w:szCs w:val="24"/>
                <w:rtl/>
              </w:rPr>
              <w:t xml:space="preserve"> או </w:t>
            </w:r>
            <w:r w:rsidRPr="002F7289">
              <w:rPr>
                <w:rFonts w:ascii="David" w:hAnsi="David"/>
                <w:sz w:val="24"/>
                <w:szCs w:val="24"/>
                <w:rtl/>
              </w:rPr>
              <w:t>הפרויקט רכש</w:t>
            </w:r>
            <w:r w:rsidR="00A32D52">
              <w:rPr>
                <w:rFonts w:ascii="David" w:hAnsi="David" w:hint="cs"/>
                <w:sz w:val="24"/>
                <w:szCs w:val="24"/>
                <w:rtl/>
              </w:rPr>
              <w:t>ו</w:t>
            </w:r>
            <w:r w:rsidRPr="002F7289">
              <w:rPr>
                <w:rFonts w:ascii="David" w:hAnsi="David"/>
                <w:sz w:val="24"/>
                <w:szCs w:val="24"/>
                <w:rtl/>
              </w:rPr>
              <w:t xml:space="preserve"> מוצר מיצרן המפעיל מנגנון לשירותי החזרת עודפים</w:t>
            </w:r>
            <w:r w:rsidR="00E03ADD">
              <w:rPr>
                <w:rFonts w:ascii="David" w:hAnsi="David" w:hint="cs"/>
                <w:sz w:val="24"/>
                <w:szCs w:val="24"/>
                <w:rtl/>
              </w:rPr>
              <w:t>.</w:t>
            </w:r>
            <w:r w:rsidRPr="002F7289">
              <w:rPr>
                <w:rFonts w:ascii="David" w:hAnsi="David"/>
                <w:sz w:val="24"/>
                <w:szCs w:val="24"/>
                <w:rtl/>
              </w:rPr>
              <w:t xml:space="preserve"> (אין חובה ששירות האיסוף </w:t>
            </w:r>
            <w:r w:rsidR="00E03ADD">
              <w:rPr>
                <w:rFonts w:ascii="David" w:hAnsi="David" w:hint="cs"/>
                <w:sz w:val="24"/>
                <w:szCs w:val="24"/>
                <w:rtl/>
              </w:rPr>
              <w:t>י</w:t>
            </w:r>
            <w:r w:rsidRPr="002F7289">
              <w:rPr>
                <w:rFonts w:ascii="David" w:hAnsi="David"/>
                <w:sz w:val="24"/>
                <w:szCs w:val="24"/>
                <w:rtl/>
              </w:rPr>
              <w:t xml:space="preserve">תקיים מהשטח הנבדק </w:t>
            </w:r>
            <w:r w:rsidR="00E03ADD">
              <w:rPr>
                <w:rFonts w:ascii="David" w:hAnsi="David" w:hint="cs"/>
                <w:sz w:val="24"/>
                <w:szCs w:val="24"/>
                <w:rtl/>
              </w:rPr>
              <w:t>עצמו.</w:t>
            </w:r>
            <w:r w:rsidR="00A32D52">
              <w:rPr>
                <w:rFonts w:ascii="David" w:hAnsi="David" w:hint="cs"/>
                <w:sz w:val="24"/>
                <w:szCs w:val="24"/>
                <w:rtl/>
              </w:rPr>
              <w:t>)</w:t>
            </w:r>
            <w:r w:rsidR="00E03ADD">
              <w:rPr>
                <w:rFonts w:ascii="David" w:hAnsi="David" w:hint="cs"/>
                <w:sz w:val="24"/>
                <w:szCs w:val="24"/>
                <w:rtl/>
              </w:rPr>
              <w:t xml:space="preserve"> </w:t>
            </w:r>
            <w:r w:rsidRPr="002F7289">
              <w:rPr>
                <w:rFonts w:ascii="David" w:hAnsi="David"/>
                <w:sz w:val="24"/>
                <w:szCs w:val="24"/>
                <w:rtl/>
              </w:rPr>
              <w:t>לדוגמה</w:t>
            </w:r>
            <w:r w:rsidR="00E03ADD">
              <w:rPr>
                <w:rFonts w:ascii="David" w:hAnsi="David" w:hint="cs"/>
                <w:sz w:val="24"/>
                <w:szCs w:val="24"/>
                <w:rtl/>
              </w:rPr>
              <w:t xml:space="preserve">, </w:t>
            </w:r>
            <w:r w:rsidRPr="002F7289">
              <w:rPr>
                <w:rFonts w:ascii="David" w:hAnsi="David"/>
                <w:sz w:val="24"/>
                <w:szCs w:val="24"/>
                <w:rtl/>
              </w:rPr>
              <w:t xml:space="preserve">פרויקט שרכש בלוקי בנייה מיצרן בעל מנגנון איסוף חומרים ומוצרים עודפים בפרויקטים. </w:t>
            </w:r>
          </w:p>
          <w:p w14:paraId="02173270" w14:textId="757344BC" w:rsidR="00922369" w:rsidRPr="002F7289" w:rsidRDefault="00922369" w:rsidP="00706A9D">
            <w:pPr>
              <w:pStyle w:val="ListParagraph"/>
              <w:numPr>
                <w:ilvl w:val="0"/>
                <w:numId w:val="40"/>
              </w:numPr>
              <w:overflowPunct w:val="0"/>
              <w:autoSpaceDE w:val="0"/>
              <w:autoSpaceDN w:val="0"/>
              <w:bidi/>
              <w:adjustRightInd w:val="0"/>
              <w:spacing w:before="120" w:after="120" w:line="276" w:lineRule="auto"/>
              <w:textAlignment w:val="baseline"/>
              <w:rPr>
                <w:rFonts w:ascii="David" w:hAnsi="David"/>
                <w:sz w:val="24"/>
                <w:szCs w:val="24"/>
                <w:lang w:val="en"/>
              </w:rPr>
            </w:pPr>
            <w:r w:rsidRPr="002F7289">
              <w:rPr>
                <w:rFonts w:ascii="David" w:hAnsi="David"/>
                <w:sz w:val="24"/>
                <w:szCs w:val="24"/>
                <w:rtl/>
              </w:rPr>
              <w:t xml:space="preserve">איסוף ישיר של אריזות חזרה ליצרן לצורך שימוש חוזר </w:t>
            </w:r>
            <w:r w:rsidR="00C266DD" w:rsidRPr="002F7289">
              <w:rPr>
                <w:rFonts w:ascii="David" w:hAnsi="David"/>
                <w:sz w:val="24"/>
                <w:szCs w:val="24"/>
                <w:rtl/>
              </w:rPr>
              <w:t>–</w:t>
            </w:r>
            <w:r w:rsidRPr="002F7289">
              <w:rPr>
                <w:rFonts w:ascii="David" w:hAnsi="David"/>
                <w:sz w:val="24"/>
                <w:szCs w:val="24"/>
                <w:rtl/>
              </w:rPr>
              <w:t xml:space="preserve"> יש להראות שהשטח הנבדק</w:t>
            </w:r>
            <w:r w:rsidR="00C266DD">
              <w:rPr>
                <w:rFonts w:ascii="David" w:hAnsi="David" w:hint="cs"/>
                <w:sz w:val="24"/>
                <w:szCs w:val="24"/>
                <w:rtl/>
              </w:rPr>
              <w:t xml:space="preserve"> או </w:t>
            </w:r>
            <w:r w:rsidRPr="002F7289">
              <w:rPr>
                <w:rFonts w:ascii="David" w:hAnsi="David"/>
                <w:sz w:val="24"/>
                <w:szCs w:val="24"/>
                <w:rtl/>
              </w:rPr>
              <w:t>הפרויקט רכש</w:t>
            </w:r>
            <w:r w:rsidR="00A32D52">
              <w:rPr>
                <w:rFonts w:ascii="David" w:hAnsi="David" w:hint="cs"/>
                <w:sz w:val="24"/>
                <w:szCs w:val="24"/>
                <w:rtl/>
              </w:rPr>
              <w:t>ו</w:t>
            </w:r>
            <w:r w:rsidRPr="002F7289">
              <w:rPr>
                <w:rFonts w:ascii="David" w:hAnsi="David"/>
                <w:sz w:val="24"/>
                <w:szCs w:val="24"/>
                <w:rtl/>
              </w:rPr>
              <w:t xml:space="preserve"> מוצר מיצרן המפעיל מנגנון לשירותי החזרת אריזות המוצר או חלקים ממנו.</w:t>
            </w:r>
            <w:r w:rsidRPr="002F7289">
              <w:rPr>
                <w:rFonts w:ascii="David" w:hAnsi="David"/>
                <w:sz w:val="24"/>
                <w:szCs w:val="24"/>
                <w:rtl/>
              </w:rPr>
              <w:br/>
              <w:t>לדוגמה</w:t>
            </w:r>
            <w:r w:rsidR="00C266DD">
              <w:rPr>
                <w:rFonts w:ascii="David" w:hAnsi="David" w:hint="cs"/>
                <w:sz w:val="24"/>
                <w:szCs w:val="24"/>
                <w:rtl/>
              </w:rPr>
              <w:t xml:space="preserve">, </w:t>
            </w:r>
            <w:r w:rsidRPr="002F7289">
              <w:rPr>
                <w:rFonts w:ascii="David" w:hAnsi="David"/>
                <w:sz w:val="24"/>
                <w:szCs w:val="24"/>
                <w:rtl/>
              </w:rPr>
              <w:t>פרויקט שרכש אבקות</w:t>
            </w:r>
            <w:r w:rsidR="00C266DD">
              <w:rPr>
                <w:rFonts w:ascii="David" w:hAnsi="David" w:hint="cs"/>
                <w:sz w:val="24"/>
                <w:szCs w:val="24"/>
                <w:rtl/>
              </w:rPr>
              <w:t xml:space="preserve"> או </w:t>
            </w:r>
            <w:r w:rsidRPr="002F7289">
              <w:rPr>
                <w:rFonts w:ascii="David" w:hAnsi="David"/>
                <w:sz w:val="24"/>
                <w:szCs w:val="24"/>
                <w:rtl/>
              </w:rPr>
              <w:t>צבע מיצרן המפעיל שירותי איסוף של פלטות עץ</w:t>
            </w:r>
            <w:r w:rsidR="00C266DD">
              <w:rPr>
                <w:rFonts w:ascii="David" w:hAnsi="David" w:hint="cs"/>
                <w:sz w:val="24"/>
                <w:szCs w:val="24"/>
                <w:rtl/>
              </w:rPr>
              <w:t xml:space="preserve"> ו</w:t>
            </w:r>
            <w:r w:rsidRPr="002F7289">
              <w:rPr>
                <w:rFonts w:ascii="David" w:hAnsi="David"/>
                <w:sz w:val="24"/>
                <w:szCs w:val="24"/>
                <w:rtl/>
              </w:rPr>
              <w:t>דליים ריקים חזרה ליצרן</w:t>
            </w:r>
            <w:r w:rsidR="00C266DD">
              <w:rPr>
                <w:rFonts w:ascii="David" w:hAnsi="David" w:hint="cs"/>
                <w:sz w:val="24"/>
                <w:szCs w:val="24"/>
                <w:rtl/>
              </w:rPr>
              <w:t xml:space="preserve">. </w:t>
            </w:r>
            <w:r w:rsidRPr="002F7289">
              <w:rPr>
                <w:rFonts w:ascii="David" w:hAnsi="David"/>
                <w:sz w:val="24"/>
                <w:szCs w:val="24"/>
                <w:rtl/>
              </w:rPr>
              <w:t xml:space="preserve">(חובה ששירות האיסוף </w:t>
            </w:r>
            <w:r w:rsidR="00C266DD">
              <w:rPr>
                <w:rFonts w:ascii="David" w:hAnsi="David" w:hint="cs"/>
                <w:sz w:val="24"/>
                <w:szCs w:val="24"/>
                <w:rtl/>
              </w:rPr>
              <w:t>ית</w:t>
            </w:r>
            <w:r w:rsidRPr="002F7289">
              <w:rPr>
                <w:rFonts w:ascii="David" w:hAnsi="David"/>
                <w:sz w:val="24"/>
                <w:szCs w:val="24"/>
                <w:rtl/>
              </w:rPr>
              <w:t>קיים מהשטח הנבדק</w:t>
            </w:r>
            <w:r w:rsidR="00C266DD">
              <w:rPr>
                <w:rFonts w:ascii="David" w:hAnsi="David" w:hint="cs"/>
                <w:sz w:val="24"/>
                <w:szCs w:val="24"/>
                <w:rtl/>
              </w:rPr>
              <w:t>.)</w:t>
            </w:r>
          </w:p>
          <w:p w14:paraId="4EF6B214" w14:textId="6220D003" w:rsidR="00922369" w:rsidRPr="002F7289" w:rsidRDefault="00922369" w:rsidP="00706A9D">
            <w:pPr>
              <w:pStyle w:val="ListParagraph"/>
              <w:numPr>
                <w:ilvl w:val="0"/>
                <w:numId w:val="40"/>
              </w:numPr>
              <w:overflowPunct w:val="0"/>
              <w:autoSpaceDE w:val="0"/>
              <w:autoSpaceDN w:val="0"/>
              <w:bidi/>
              <w:adjustRightInd w:val="0"/>
              <w:spacing w:before="120" w:after="120" w:line="276" w:lineRule="auto"/>
              <w:textAlignment w:val="baseline"/>
              <w:rPr>
                <w:rFonts w:ascii="David" w:hAnsi="David"/>
                <w:sz w:val="24"/>
                <w:szCs w:val="24"/>
                <w:lang w:val="en"/>
              </w:rPr>
            </w:pPr>
            <w:r w:rsidRPr="002F7289">
              <w:rPr>
                <w:rFonts w:ascii="David" w:hAnsi="David"/>
                <w:sz w:val="24"/>
                <w:szCs w:val="24"/>
                <w:rtl/>
              </w:rPr>
              <w:t>ניהול פסולת המפעל והפיכת</w:t>
            </w:r>
            <w:r w:rsidR="00B31C04">
              <w:rPr>
                <w:rFonts w:ascii="David" w:hAnsi="David" w:hint="cs"/>
                <w:sz w:val="24"/>
                <w:szCs w:val="24"/>
                <w:rtl/>
              </w:rPr>
              <w:t>ה</w:t>
            </w:r>
            <w:r w:rsidRPr="002F7289">
              <w:rPr>
                <w:rFonts w:ascii="David" w:hAnsi="David"/>
                <w:sz w:val="24"/>
                <w:szCs w:val="24"/>
                <w:rtl/>
              </w:rPr>
              <w:t xml:space="preserve"> למשאב </w:t>
            </w:r>
            <w:r w:rsidR="00B31C04">
              <w:rPr>
                <w:rFonts w:ascii="David" w:hAnsi="David" w:hint="cs"/>
                <w:sz w:val="24"/>
                <w:szCs w:val="24"/>
                <w:rtl/>
              </w:rPr>
              <w:t>ב</w:t>
            </w:r>
            <w:r w:rsidRPr="002F7289">
              <w:rPr>
                <w:rFonts w:ascii="David" w:hAnsi="David"/>
                <w:sz w:val="24"/>
                <w:szCs w:val="24"/>
                <w:rtl/>
              </w:rPr>
              <w:t>עבור יצרן אחר – יש להראות שהשטח הנבדק</w:t>
            </w:r>
            <w:r w:rsidR="00D7395E">
              <w:rPr>
                <w:rFonts w:ascii="David" w:hAnsi="David" w:hint="cs"/>
                <w:sz w:val="24"/>
                <w:szCs w:val="24"/>
                <w:rtl/>
              </w:rPr>
              <w:t xml:space="preserve"> או </w:t>
            </w:r>
            <w:r w:rsidRPr="002F7289">
              <w:rPr>
                <w:rFonts w:ascii="David" w:hAnsi="David"/>
                <w:sz w:val="24"/>
                <w:szCs w:val="24"/>
                <w:rtl/>
              </w:rPr>
              <w:t>הפרויקט רכש</w:t>
            </w:r>
            <w:r w:rsidR="00A32D52">
              <w:rPr>
                <w:rFonts w:ascii="David" w:hAnsi="David" w:hint="cs"/>
                <w:sz w:val="24"/>
                <w:szCs w:val="24"/>
                <w:rtl/>
              </w:rPr>
              <w:t>ו</w:t>
            </w:r>
            <w:r w:rsidRPr="002F7289">
              <w:rPr>
                <w:rFonts w:ascii="David" w:hAnsi="David"/>
                <w:sz w:val="24"/>
                <w:szCs w:val="24"/>
                <w:rtl/>
              </w:rPr>
              <w:t xml:space="preserve"> מוצר מיצרן המשתתף במיזם "סימביוזה תעשייתית" של משרד הכלכלה והמשרד להגנת הסביבה ובעל "תעודה עסקה" או </w:t>
            </w:r>
            <w:r w:rsidR="00D7395E">
              <w:rPr>
                <w:rFonts w:ascii="David" w:hAnsi="David" w:hint="cs"/>
                <w:sz w:val="24"/>
                <w:szCs w:val="24"/>
                <w:rtl/>
              </w:rPr>
              <w:t xml:space="preserve">שוות ערך. </w:t>
            </w:r>
            <w:r w:rsidRPr="002F7289">
              <w:rPr>
                <w:rFonts w:ascii="David" w:hAnsi="David"/>
                <w:sz w:val="24"/>
                <w:szCs w:val="24"/>
                <w:rtl/>
              </w:rPr>
              <w:t>לדוגמה</w:t>
            </w:r>
            <w:r w:rsidR="00D7395E">
              <w:rPr>
                <w:rFonts w:ascii="David" w:hAnsi="David" w:hint="cs"/>
                <w:sz w:val="24"/>
                <w:szCs w:val="24"/>
                <w:rtl/>
              </w:rPr>
              <w:t xml:space="preserve">, </w:t>
            </w:r>
            <w:r w:rsidRPr="002F7289">
              <w:rPr>
                <w:rFonts w:ascii="David" w:hAnsi="David"/>
                <w:sz w:val="24"/>
                <w:szCs w:val="24"/>
                <w:rtl/>
              </w:rPr>
              <w:t>יצרן חלונות שמוכר פחת שלו כחומר גלם ליצרן דלתות.</w:t>
            </w:r>
            <w:r w:rsidR="00A9671A" w:rsidRPr="002F7289">
              <w:rPr>
                <w:rFonts w:ascii="David" w:hAnsi="David"/>
                <w:sz w:val="24"/>
                <w:szCs w:val="24"/>
                <w:rtl/>
              </w:rPr>
              <w:t xml:space="preserve"> </w:t>
            </w:r>
          </w:p>
          <w:p w14:paraId="691A81DD" w14:textId="0D17094F" w:rsidR="00922369" w:rsidRPr="002F7289" w:rsidRDefault="00922369" w:rsidP="00706A9D">
            <w:pPr>
              <w:pStyle w:val="ListParagraph"/>
              <w:numPr>
                <w:ilvl w:val="0"/>
                <w:numId w:val="40"/>
              </w:numPr>
              <w:overflowPunct w:val="0"/>
              <w:autoSpaceDE w:val="0"/>
              <w:autoSpaceDN w:val="0"/>
              <w:bidi/>
              <w:adjustRightInd w:val="0"/>
              <w:spacing w:before="120" w:after="120" w:line="276" w:lineRule="auto"/>
              <w:textAlignment w:val="baseline"/>
              <w:rPr>
                <w:rFonts w:ascii="David" w:hAnsi="David"/>
                <w:sz w:val="24"/>
                <w:szCs w:val="24"/>
                <w:lang w:val="en"/>
              </w:rPr>
            </w:pPr>
            <w:r w:rsidRPr="002F7289">
              <w:rPr>
                <w:rFonts w:ascii="David" w:hAnsi="David"/>
                <w:sz w:val="24"/>
                <w:szCs w:val="24"/>
                <w:rtl/>
              </w:rPr>
              <w:t>אחר – מעבר לדרישות חוקי אחריות יצרן מורחב.</w:t>
            </w:r>
            <w:r w:rsidR="00A9671A" w:rsidRPr="002F7289">
              <w:rPr>
                <w:rFonts w:ascii="David" w:hAnsi="David"/>
                <w:sz w:val="24"/>
                <w:szCs w:val="24"/>
                <w:rtl/>
              </w:rPr>
              <w:t xml:space="preserve"> </w:t>
            </w:r>
          </w:p>
          <w:p w14:paraId="38F4EFA6" w14:textId="464B23D5" w:rsidR="00922369" w:rsidRPr="00D7395E" w:rsidRDefault="00922369" w:rsidP="00706A9D">
            <w:pPr>
              <w:overflowPunct w:val="0"/>
              <w:autoSpaceDE w:val="0"/>
              <w:autoSpaceDN w:val="0"/>
              <w:bidi/>
              <w:adjustRightInd w:val="0"/>
              <w:spacing w:before="120" w:after="120" w:line="276" w:lineRule="auto"/>
              <w:textAlignment w:val="baseline"/>
              <w:rPr>
                <w:rFonts w:ascii="David" w:hAnsi="David"/>
                <w:b/>
                <w:bCs/>
                <w:sz w:val="24"/>
                <w:szCs w:val="24"/>
                <w:rtl/>
              </w:rPr>
            </w:pPr>
            <w:r w:rsidRPr="00D7395E">
              <w:rPr>
                <w:rFonts w:ascii="David" w:hAnsi="David"/>
                <w:b/>
                <w:bCs/>
                <w:sz w:val="24"/>
                <w:szCs w:val="24"/>
                <w:rtl/>
              </w:rPr>
              <w:t>חוקי אחריות יצרן מורחב</w:t>
            </w:r>
            <w:r w:rsidR="00D7395E">
              <w:rPr>
                <w:rFonts w:ascii="David" w:hAnsi="David" w:hint="cs"/>
                <w:b/>
                <w:bCs/>
                <w:sz w:val="24"/>
                <w:szCs w:val="24"/>
                <w:rtl/>
              </w:rPr>
              <w:t>ת</w:t>
            </w:r>
            <w:r w:rsidRPr="00D7395E">
              <w:rPr>
                <w:rFonts w:ascii="David" w:hAnsi="David"/>
                <w:b/>
                <w:bCs/>
                <w:sz w:val="24"/>
                <w:szCs w:val="24"/>
                <w:rtl/>
              </w:rPr>
              <w:t xml:space="preserve"> </w:t>
            </w:r>
          </w:p>
          <w:p w14:paraId="279A9084" w14:textId="77777777" w:rsidR="00922369" w:rsidRPr="00A9671A" w:rsidRDefault="00922369" w:rsidP="00706A9D">
            <w:pPr>
              <w:numPr>
                <w:ilvl w:val="0"/>
                <w:numId w:val="38"/>
              </w:numPr>
              <w:overflowPunct w:val="0"/>
              <w:autoSpaceDE w:val="0"/>
              <w:autoSpaceDN w:val="0"/>
              <w:bidi/>
              <w:adjustRightInd w:val="0"/>
              <w:spacing w:before="120" w:after="120" w:line="276" w:lineRule="auto"/>
              <w:ind w:left="1440"/>
              <w:textAlignment w:val="baseline"/>
              <w:rPr>
                <w:rFonts w:ascii="David" w:hAnsi="David"/>
                <w:sz w:val="24"/>
                <w:szCs w:val="24"/>
                <w:rtl/>
              </w:rPr>
            </w:pPr>
            <w:hyperlink r:id="rId10" w:history="1">
              <w:r w:rsidRPr="00A9671A">
                <w:rPr>
                  <w:rStyle w:val="Hyperlink"/>
                  <w:rFonts w:ascii="David" w:hAnsi="David"/>
                  <w:sz w:val="24"/>
                  <w:szCs w:val="24"/>
                  <w:rtl/>
                </w:rPr>
                <w:t>חוק הפיקדון על מכלי משקה, התשנ"ט-1999</w:t>
              </w:r>
            </w:hyperlink>
            <w:r w:rsidRPr="00A9671A">
              <w:rPr>
                <w:rFonts w:ascii="David" w:hAnsi="David"/>
                <w:sz w:val="24"/>
                <w:szCs w:val="24"/>
              </w:rPr>
              <w:t> </w:t>
            </w:r>
          </w:p>
          <w:p w14:paraId="6FA6F04A" w14:textId="4AFE84C6" w:rsidR="00922369" w:rsidRPr="00A9671A" w:rsidRDefault="00922369" w:rsidP="00706A9D">
            <w:pPr>
              <w:numPr>
                <w:ilvl w:val="0"/>
                <w:numId w:val="38"/>
              </w:numPr>
              <w:overflowPunct w:val="0"/>
              <w:autoSpaceDE w:val="0"/>
              <w:autoSpaceDN w:val="0"/>
              <w:bidi/>
              <w:adjustRightInd w:val="0"/>
              <w:spacing w:before="120" w:after="120" w:line="276" w:lineRule="auto"/>
              <w:ind w:left="1440"/>
              <w:textAlignment w:val="baseline"/>
              <w:rPr>
                <w:rFonts w:ascii="David" w:hAnsi="David"/>
                <w:sz w:val="24"/>
                <w:szCs w:val="24"/>
              </w:rPr>
            </w:pPr>
            <w:hyperlink r:id="rId11" w:history="1">
              <w:r w:rsidRPr="00A9671A">
                <w:rPr>
                  <w:rStyle w:val="Hyperlink"/>
                  <w:rFonts w:ascii="David" w:hAnsi="David"/>
                  <w:sz w:val="24"/>
                  <w:szCs w:val="24"/>
                  <w:rtl/>
                </w:rPr>
                <w:t>החוק לסילוק ולמחזור צמיגים, התשס"ז-2007</w:t>
              </w:r>
            </w:hyperlink>
          </w:p>
          <w:p w14:paraId="725D4D00" w14:textId="6B41284E" w:rsidR="00922369" w:rsidRPr="00A9671A" w:rsidRDefault="00922369" w:rsidP="00706A9D">
            <w:pPr>
              <w:numPr>
                <w:ilvl w:val="0"/>
                <w:numId w:val="38"/>
              </w:numPr>
              <w:overflowPunct w:val="0"/>
              <w:autoSpaceDE w:val="0"/>
              <w:autoSpaceDN w:val="0"/>
              <w:bidi/>
              <w:adjustRightInd w:val="0"/>
              <w:spacing w:before="120" w:after="120" w:line="276" w:lineRule="auto"/>
              <w:ind w:left="1440"/>
              <w:textAlignment w:val="baseline"/>
              <w:rPr>
                <w:rFonts w:ascii="David" w:hAnsi="David"/>
                <w:sz w:val="24"/>
                <w:szCs w:val="24"/>
              </w:rPr>
            </w:pPr>
            <w:hyperlink r:id="rId12" w:history="1">
              <w:r w:rsidRPr="00A9671A">
                <w:rPr>
                  <w:rStyle w:val="Hyperlink"/>
                  <w:rFonts w:ascii="David" w:hAnsi="David"/>
                  <w:sz w:val="24"/>
                  <w:szCs w:val="24"/>
                  <w:rtl/>
                </w:rPr>
                <w:t>החוק להסדרת הטיפול באריזות, התשע"א-2011</w:t>
              </w:r>
            </w:hyperlink>
            <w:r w:rsidR="00D7395E">
              <w:rPr>
                <w:rFonts w:ascii="David" w:hAnsi="David" w:hint="cs"/>
                <w:sz w:val="24"/>
                <w:szCs w:val="24"/>
                <w:rtl/>
              </w:rPr>
              <w:t xml:space="preserve"> </w:t>
            </w:r>
            <w:r w:rsidR="00D7395E">
              <w:rPr>
                <w:rtl/>
              </w:rPr>
              <w:t>–</w:t>
            </w:r>
            <w:r w:rsidR="00D7395E">
              <w:rPr>
                <w:rFonts w:hint="cs"/>
                <w:rtl/>
              </w:rPr>
              <w:t xml:space="preserve"> </w:t>
            </w:r>
            <w:r w:rsidRPr="00A9671A">
              <w:rPr>
                <w:rFonts w:ascii="David" w:hAnsi="David"/>
                <w:sz w:val="24"/>
                <w:szCs w:val="24"/>
                <w:rtl/>
              </w:rPr>
              <w:t>מטרותיו צמצום ההשפעה השלילית על הסביבה שמקורה באריזות מוצרי צריכה וחומרי גלם, צמצום כמות הפסולת הנוצרת מאריזות, מניעת הטמנתה ועידוד שימוש חוזר באריזות</w:t>
            </w:r>
            <w:r w:rsidRPr="00A9671A">
              <w:rPr>
                <w:rFonts w:ascii="David" w:hAnsi="David"/>
                <w:sz w:val="24"/>
                <w:szCs w:val="24"/>
              </w:rPr>
              <w:t>.</w:t>
            </w:r>
          </w:p>
          <w:p w14:paraId="0BE07995" w14:textId="0ADA3379" w:rsidR="00922369" w:rsidRPr="00A9671A" w:rsidRDefault="00922369" w:rsidP="00706A9D">
            <w:pPr>
              <w:numPr>
                <w:ilvl w:val="0"/>
                <w:numId w:val="38"/>
              </w:numPr>
              <w:overflowPunct w:val="0"/>
              <w:autoSpaceDE w:val="0"/>
              <w:autoSpaceDN w:val="0"/>
              <w:bidi/>
              <w:adjustRightInd w:val="0"/>
              <w:spacing w:before="120" w:after="120" w:line="276" w:lineRule="auto"/>
              <w:ind w:left="1440"/>
              <w:textAlignment w:val="baseline"/>
              <w:rPr>
                <w:rFonts w:ascii="David" w:hAnsi="David"/>
                <w:sz w:val="24"/>
                <w:szCs w:val="24"/>
              </w:rPr>
            </w:pPr>
            <w:hyperlink r:id="rId13" w:history="1">
              <w:r w:rsidRPr="00A9671A">
                <w:rPr>
                  <w:rStyle w:val="Hyperlink"/>
                  <w:rFonts w:ascii="David" w:hAnsi="David"/>
                  <w:sz w:val="24"/>
                  <w:szCs w:val="24"/>
                  <w:rtl/>
                </w:rPr>
                <w:t>החוק לטיפול סביבתי בציוד חשמלי ואלקטרוני ובסוללות, התשע"ב-2012</w:t>
              </w:r>
            </w:hyperlink>
            <w:r w:rsidR="00D7395E">
              <w:rPr>
                <w:rFonts w:ascii="David" w:hAnsi="David" w:hint="cs"/>
                <w:sz w:val="24"/>
                <w:szCs w:val="24"/>
                <w:rtl/>
              </w:rPr>
              <w:t xml:space="preserve"> </w:t>
            </w:r>
            <w:r w:rsidR="00D7395E">
              <w:rPr>
                <w:rFonts w:ascii="David" w:hAnsi="David"/>
                <w:sz w:val="24"/>
                <w:szCs w:val="24"/>
                <w:rtl/>
              </w:rPr>
              <w:t>–</w:t>
            </w:r>
            <w:r w:rsidR="00D7395E">
              <w:rPr>
                <w:rFonts w:ascii="David" w:hAnsi="David" w:hint="cs"/>
                <w:sz w:val="24"/>
                <w:szCs w:val="24"/>
                <w:rtl/>
              </w:rPr>
              <w:t xml:space="preserve"> </w:t>
            </w:r>
            <w:r w:rsidRPr="00A9671A">
              <w:rPr>
                <w:rFonts w:ascii="David" w:hAnsi="David"/>
                <w:sz w:val="24"/>
                <w:szCs w:val="24"/>
                <w:rtl/>
              </w:rPr>
              <w:t>מטרותיו קביעת הסדרים לעניין טיפול סביבתי בפסולת ציוד אלקטרוני בסוללות ובמצברים (לרבות גופי תאורה, מזגנים, דודי חימום מים וכו'), עידוד שימוש חוזר בציוד, צמצום כמות הפסולת הנוצרת מציוד זה ומניעת הטמנתה, הקטנת ההשפעות הסביבתיות והבריאותיות השליליות של ציוד חשמלי, אלקטרוני, סוללות ומצברים ושל הפסולת הנוצרת מהם</w:t>
            </w:r>
            <w:r w:rsidRPr="00A9671A">
              <w:rPr>
                <w:rFonts w:ascii="David" w:hAnsi="David"/>
                <w:sz w:val="24"/>
                <w:szCs w:val="24"/>
              </w:rPr>
              <w:t>.</w:t>
            </w:r>
          </w:p>
          <w:p w14:paraId="4C657DFE" w14:textId="3391785E" w:rsidR="00D9075E" w:rsidRPr="00A9671A" w:rsidRDefault="00922369" w:rsidP="00706A9D">
            <w:pPr>
              <w:numPr>
                <w:ilvl w:val="0"/>
                <w:numId w:val="38"/>
              </w:numPr>
              <w:overflowPunct w:val="0"/>
              <w:autoSpaceDE w:val="0"/>
              <w:autoSpaceDN w:val="0"/>
              <w:bidi/>
              <w:adjustRightInd w:val="0"/>
              <w:spacing w:before="120" w:after="120" w:line="276" w:lineRule="auto"/>
              <w:ind w:left="1440"/>
              <w:textAlignment w:val="baseline"/>
              <w:rPr>
                <w:rFonts w:ascii="David" w:hAnsi="David"/>
                <w:sz w:val="24"/>
                <w:szCs w:val="24"/>
              </w:rPr>
            </w:pPr>
            <w:hyperlink r:id="rId14" w:history="1">
              <w:r w:rsidRPr="00A9671A">
                <w:rPr>
                  <w:rStyle w:val="Hyperlink"/>
                  <w:rFonts w:ascii="David" w:hAnsi="David"/>
                  <w:sz w:val="24"/>
                  <w:szCs w:val="24"/>
                  <w:rtl/>
                </w:rPr>
                <w:t>החוק לצמצום השימוש בשקיות נשיאה חד-פעמיות, התשע"ו-2016</w:t>
              </w:r>
            </w:hyperlink>
          </w:p>
        </w:tc>
      </w:tr>
    </w:tbl>
    <w:p w14:paraId="0F9AD1AE" w14:textId="04297B96" w:rsidR="00070ACA" w:rsidRPr="00A9671A" w:rsidRDefault="00070ACA" w:rsidP="00D9075E">
      <w:pPr>
        <w:pStyle w:val="Heading2"/>
        <w:numPr>
          <w:ilvl w:val="0"/>
          <w:numId w:val="0"/>
        </w:numPr>
        <w:rPr>
          <w:rFonts w:ascii="David" w:hAnsi="David"/>
          <w:sz w:val="24"/>
        </w:rPr>
      </w:pPr>
    </w:p>
    <w:sectPr w:rsidR="00070ACA" w:rsidRPr="00A9671A" w:rsidSect="00EE7FB1">
      <w:headerReference w:type="even" r:id="rId15"/>
      <w:headerReference w:type="default" r:id="rId16"/>
      <w:footerReference w:type="even" r:id="rId17"/>
      <w:footerReference w:type="default" r:id="rId18"/>
      <w:headerReference w:type="first" r:id="rId19"/>
      <w:footerReference w:type="first" r:id="rId20"/>
      <w:endnotePr>
        <w:numFmt w:val="lowerLetter"/>
      </w:endnotePr>
      <w:pgSz w:w="11907" w:h="16840" w:code="9"/>
      <w:pgMar w:top="720" w:right="720" w:bottom="720" w:left="720" w:header="454" w:footer="567" w:gutter="0"/>
      <w:pgNumType w:start="1"/>
      <w:cols w:space="737"/>
      <w:bidi/>
      <w:rtlGutter/>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C8C030" w14:textId="77777777" w:rsidR="00542572" w:rsidRDefault="00542572">
      <w:r>
        <w:separator/>
      </w:r>
    </w:p>
  </w:endnote>
  <w:endnote w:type="continuationSeparator" w:id="0">
    <w:p w14:paraId="1B0101B7" w14:textId="77777777" w:rsidR="00542572" w:rsidRDefault="005425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David">
    <w:panose1 w:val="020E0502060401010101"/>
    <w:charset w:val="00"/>
    <w:family w:val="swiss"/>
    <w:pitch w:val="variable"/>
    <w:sig w:usb0="00000803" w:usb1="00000000" w:usb2="00000000" w:usb3="00000000" w:csb0="00000021" w:csb1="00000000"/>
    <w:embedRegular r:id="rId1" w:fontKey="{60B20028-6547-43F1-BE34-7216EDCD630B}"/>
    <w:embedBold r:id="rId2" w:fontKey="{54BBFD50-6B6E-4E02-A2E1-2FE68C4657E4}"/>
    <w:embedItalic r:id="rId3" w:fontKey="{007BBA3F-B418-43E5-B6BE-49C7ADE8BB75}"/>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4" w:fontKey="{DA5FFD10-7434-41E2-A66F-146023844D8B}"/>
  </w:font>
  <w:font w:name="Cambria">
    <w:panose1 w:val="02040503050406030204"/>
    <w:charset w:val="00"/>
    <w:family w:val="roman"/>
    <w:pitch w:val="variable"/>
    <w:sig w:usb0="E00006FF" w:usb1="420024FF" w:usb2="02000000" w:usb3="00000000" w:csb0="0000019F" w:csb1="00000000"/>
    <w:embedBold r:id="rId5" w:fontKey="{8B812FAE-B500-4AFB-AF96-E366C2B65558}"/>
  </w:font>
  <w:font w:name="Tahoma">
    <w:panose1 w:val="020B0604030504040204"/>
    <w:charset w:val="00"/>
    <w:family w:val="swiss"/>
    <w:pitch w:val="variable"/>
    <w:sig w:usb0="E1002EFF" w:usb1="C000605B" w:usb2="00000029" w:usb3="00000000" w:csb0="000101FF" w:csb1="00000000"/>
    <w:embedRegular r:id="rId6" w:fontKey="{D4D44D2B-46E9-434E-A7BF-8670DBED5959}"/>
  </w:font>
  <w:font w:name="Verdana">
    <w:panose1 w:val="020B0604030504040204"/>
    <w:charset w:val="00"/>
    <w:family w:val="swiss"/>
    <w:pitch w:val="variable"/>
    <w:sig w:usb0="A00006FF" w:usb1="4000205B" w:usb2="00000010" w:usb3="00000000" w:csb0="0000019F" w:csb1="00000000"/>
    <w:embedBold r:id="rId7" w:fontKey="{C82A8371-C1C9-416A-9868-740E6129AC3D}"/>
  </w:font>
  <w:font w:name="Georgia">
    <w:panose1 w:val="02040502050405020303"/>
    <w:charset w:val="00"/>
    <w:family w:val="roman"/>
    <w:pitch w:val="variable"/>
    <w:sig w:usb0="00000287" w:usb1="00000000" w:usb2="00000000" w:usb3="00000000" w:csb0="0000009F" w:csb1="00000000"/>
    <w:embedRegular r:id="rId8" w:fontKey="{599ECD7B-2FFB-4E5A-9A5A-DAA33B16C1D0}"/>
    <w:embedItalic r:id="rId9" w:fontKey="{BD192D27-BECD-4CDB-8A41-A95AD5A217FB}"/>
  </w:font>
  <w:font w:name="Calibri Light">
    <w:panose1 w:val="020F0302020204030204"/>
    <w:charset w:val="00"/>
    <w:family w:val="swiss"/>
    <w:pitch w:val="variable"/>
    <w:sig w:usb0="E4002EFF" w:usb1="C200247B" w:usb2="00000009" w:usb3="00000000" w:csb0="000001FF" w:csb1="00000000"/>
    <w:embedRegular r:id="rId10" w:fontKey="{B9E420A2-515D-4022-A008-45C0FFAD373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39B50" w14:textId="77777777" w:rsidR="00763048" w:rsidRPr="003173F6" w:rsidRDefault="00763048" w:rsidP="001E0BCA">
    <w:pPr>
      <w:pStyle w:val="Footer"/>
      <w:tabs>
        <w:tab w:val="clear" w:pos="4252"/>
        <w:tab w:val="clear" w:pos="8504"/>
      </w:tabs>
      <w:ind w:firstLine="0"/>
      <w:jc w:val="right"/>
    </w:pPr>
    <w:r w:rsidRPr="00660762">
      <w:rPr>
        <w:rStyle w:val="PageNumber"/>
        <w:rFonts w:ascii="David" w:hAnsi="David"/>
        <w:rtl/>
      </w:rPr>
      <w:fldChar w:fldCharType="begin"/>
    </w:r>
    <w:r w:rsidRPr="00660762">
      <w:rPr>
        <w:rStyle w:val="PageNumber"/>
        <w:rFonts w:ascii="David" w:hAnsi="David"/>
        <w:rtl/>
      </w:rPr>
      <w:instrText xml:space="preserve"> </w:instrText>
    </w:r>
    <w:r w:rsidRPr="00660762">
      <w:rPr>
        <w:rStyle w:val="PageNumber"/>
        <w:rFonts w:ascii="David" w:hAnsi="David"/>
      </w:rPr>
      <w:instrText>PAGE</w:instrText>
    </w:r>
    <w:r w:rsidRPr="00660762">
      <w:rPr>
        <w:rStyle w:val="PageNumber"/>
        <w:rFonts w:ascii="David" w:hAnsi="David"/>
        <w:rtl/>
      </w:rPr>
      <w:instrText xml:space="preserve"> </w:instrText>
    </w:r>
    <w:r w:rsidRPr="00660762">
      <w:rPr>
        <w:rStyle w:val="PageNumber"/>
        <w:rFonts w:ascii="David" w:hAnsi="David"/>
        <w:rtl/>
      </w:rPr>
      <w:fldChar w:fldCharType="separate"/>
    </w:r>
    <w:r w:rsidR="00C90192">
      <w:rPr>
        <w:rStyle w:val="PageNumber"/>
        <w:rFonts w:ascii="David" w:hAnsi="David"/>
        <w:noProof/>
      </w:rPr>
      <w:t>4</w:t>
    </w:r>
    <w:r w:rsidRPr="00660762">
      <w:rPr>
        <w:rStyle w:val="PageNumber"/>
        <w:rFonts w:ascii="David" w:hAnsi="David"/>
        <w:rt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5821A" w14:textId="77777777" w:rsidR="00763048" w:rsidRDefault="00763048" w:rsidP="001E0BCA">
    <w:pPr>
      <w:pStyle w:val="Footer"/>
      <w:tabs>
        <w:tab w:val="clear" w:pos="4252"/>
        <w:tab w:val="clear" w:pos="8504"/>
      </w:tabs>
      <w:bidi/>
      <w:ind w:firstLine="0"/>
      <w:jc w:val="right"/>
      <w:rPr>
        <w:rtl/>
      </w:rPr>
    </w:pPr>
    <w:r>
      <w:rPr>
        <w:rStyle w:val="PageNumber"/>
        <w:rtl/>
      </w:rPr>
      <w:fldChar w:fldCharType="begin"/>
    </w:r>
    <w:r>
      <w:rPr>
        <w:rStyle w:val="PageNumber"/>
        <w:rtl/>
      </w:rPr>
      <w:instrText xml:space="preserve"> </w:instrText>
    </w:r>
    <w:r>
      <w:rPr>
        <w:rStyle w:val="PageNumber"/>
      </w:rPr>
      <w:instrText>PAGE</w:instrText>
    </w:r>
    <w:r>
      <w:rPr>
        <w:rStyle w:val="PageNumber"/>
        <w:rtl/>
      </w:rPr>
      <w:instrText xml:space="preserve"> </w:instrText>
    </w:r>
    <w:r>
      <w:rPr>
        <w:rStyle w:val="PageNumber"/>
        <w:rtl/>
      </w:rPr>
      <w:fldChar w:fldCharType="separate"/>
    </w:r>
    <w:r w:rsidR="00C90192">
      <w:rPr>
        <w:rStyle w:val="PageNumber"/>
        <w:noProof/>
        <w:rtl/>
      </w:rPr>
      <w:t>3</w:t>
    </w:r>
    <w:r>
      <w:rPr>
        <w:rStyle w:val="PageNumber"/>
        <w:rt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9C1D5" w14:textId="77777777" w:rsidR="00716E13" w:rsidRDefault="00716E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506941" w14:textId="77777777" w:rsidR="00542572" w:rsidRDefault="00542572">
      <w:r>
        <w:t xml:space="preserve">        </w:t>
      </w:r>
      <w:r>
        <w:rPr>
          <w:u w:val="single"/>
        </w:rPr>
        <w:t xml:space="preserve">                               </w:t>
      </w:r>
    </w:p>
  </w:footnote>
  <w:footnote w:type="continuationSeparator" w:id="0">
    <w:p w14:paraId="1283C75F" w14:textId="77777777" w:rsidR="00542572" w:rsidRDefault="0054257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7212D" w14:textId="6DCECE59" w:rsidR="00716E13" w:rsidRDefault="00542572">
    <w:pPr>
      <w:pStyle w:val="Header"/>
    </w:pPr>
    <w:r>
      <w:rPr>
        <w:noProof/>
      </w:rPr>
      <w:pict w14:anchorId="4363FC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350829" o:spid="_x0000_s1071" type="#_x0000_t136" style="position:absolute;left:0;text-align:left;margin-left:0;margin-top:0;width:590.3pt;height:147.55pt;rotation:315;z-index:-251655168;mso-position-horizontal:center;mso-position-horizontal-relative:margin;mso-position-vertical:center;mso-position-vertical-relative:margin" o:allowincell="f" fillcolor="silver" stroked="f">
          <v:fill opacity=".5"/>
          <v:textpath style="font-family:&quot;Times New Roman&quot;;font-size:1pt" string="לא בתוקף"/>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B2516" w14:textId="23B54270" w:rsidR="00716E13" w:rsidRDefault="00542572">
    <w:pPr>
      <w:pStyle w:val="Header"/>
    </w:pPr>
    <w:r>
      <w:rPr>
        <w:noProof/>
      </w:rPr>
      <w:pict w14:anchorId="3EB43DD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350830" o:spid="_x0000_s1072" type="#_x0000_t136" style="position:absolute;left:0;text-align:left;margin-left:0;margin-top:0;width:590.3pt;height:147.55pt;rotation:315;z-index:-251653120;mso-position-horizontal:center;mso-position-horizontal-relative:margin;mso-position-vertical:center;mso-position-vertical-relative:margin" o:allowincell="f" fillcolor="silver" stroked="f">
          <v:fill opacity=".5"/>
          <v:textpath style="font-family:&quot;Times New Roman&quot;;font-size:1pt" string="לא בתוקף"/>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FB086" w14:textId="2AB34995" w:rsidR="00763048" w:rsidRDefault="00542572">
    <w:pPr>
      <w:pStyle w:val="Header"/>
    </w:pPr>
    <w:r>
      <w:rPr>
        <w:noProof/>
      </w:rPr>
      <w:pict w14:anchorId="39BD355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350828" o:spid="_x0000_s1070" type="#_x0000_t136" style="position:absolute;left:0;text-align:left;margin-left:0;margin-top:0;width:590.3pt;height:147.55pt;rotation:315;z-index:-251657216;mso-position-horizontal:center;mso-position-horizontal-relative:margin;mso-position-vertical:center;mso-position-vertical-relative:margin" o:allowincell="f" fillcolor="silver" stroked="f">
          <v:fill opacity=".5"/>
          <v:textpath style="font-family:&quot;Times New Roman&quot;;font-size:1pt" string="לא בתוקף"/>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0226B608"/>
    <w:lvl w:ilvl="0">
      <w:start w:val="1"/>
      <w:numFmt w:val="decimal"/>
      <w:pStyle w:val="Heading1"/>
      <w:lvlText w:val="%1."/>
      <w:lvlJc w:val="left"/>
      <w:pPr>
        <w:tabs>
          <w:tab w:val="num" w:pos="0"/>
        </w:tabs>
        <w:ind w:left="0" w:firstLine="0"/>
      </w:pPr>
      <w:rPr>
        <w:rFonts w:ascii="David" w:hAnsi="David" w:cs="David" w:hint="cs"/>
        <w:b/>
        <w:i w:val="0"/>
        <w:vanish/>
        <w:sz w:val="26"/>
      </w:rPr>
    </w:lvl>
    <w:lvl w:ilvl="1">
      <w:start w:val="1"/>
      <w:numFmt w:val="decimal"/>
      <w:pStyle w:val="Heading2"/>
      <w:lvlText w:val="%1.%2."/>
      <w:lvlJc w:val="left"/>
      <w:pPr>
        <w:tabs>
          <w:tab w:val="num" w:pos="0"/>
        </w:tabs>
        <w:ind w:left="567" w:hanging="397"/>
      </w:pPr>
      <w:rPr>
        <w:rFonts w:ascii="Times New Roman" w:hAnsi="Times New Roman" w:cs="Times New Roman" w:hint="default"/>
        <w:b/>
        <w:i w:val="0"/>
        <w:sz w:val="24"/>
      </w:rPr>
    </w:lvl>
    <w:lvl w:ilvl="2">
      <w:start w:val="1"/>
      <w:numFmt w:val="decimal"/>
      <w:pStyle w:val="Heading3"/>
      <w:lvlText w:val="%1.%2.%3."/>
      <w:lvlJc w:val="left"/>
      <w:pPr>
        <w:tabs>
          <w:tab w:val="num" w:pos="0"/>
        </w:tabs>
        <w:ind w:left="851" w:hanging="397"/>
      </w:pPr>
      <w:rPr>
        <w:rFonts w:ascii="David" w:hAnsi="David" w:cs="David" w:hint="cs"/>
        <w:b/>
        <w:i w:val="0"/>
        <w:sz w:val="20"/>
      </w:rPr>
    </w:lvl>
    <w:lvl w:ilvl="3">
      <w:start w:val="1"/>
      <w:numFmt w:val="decimal"/>
      <w:pStyle w:val="Heading4"/>
      <w:lvlText w:val="%1.%2.%3.%4."/>
      <w:lvlJc w:val="left"/>
      <w:pPr>
        <w:tabs>
          <w:tab w:val="num" w:pos="0"/>
        </w:tabs>
        <w:ind w:left="1134" w:hanging="397"/>
      </w:pPr>
      <w:rPr>
        <w:rFonts w:ascii="David" w:hAnsi="David" w:cs="David" w:hint="cs"/>
        <w:b/>
        <w:i w:val="0"/>
        <w:sz w:val="20"/>
      </w:rPr>
    </w:lvl>
    <w:lvl w:ilvl="4">
      <w:start w:val="1"/>
      <w:numFmt w:val="decimal"/>
      <w:pStyle w:val="Heading5"/>
      <w:lvlText w:val="%1.%2.%3.%4.%5."/>
      <w:lvlJc w:val="left"/>
      <w:pPr>
        <w:tabs>
          <w:tab w:val="num" w:pos="0"/>
        </w:tabs>
        <w:ind w:left="1588" w:hanging="397"/>
      </w:pPr>
      <w:rPr>
        <w:rFonts w:ascii="David" w:hAnsi="David" w:cs="David" w:hint="cs"/>
        <w:b/>
        <w:i w:val="0"/>
        <w:sz w:val="20"/>
      </w:rPr>
    </w:lvl>
    <w:lvl w:ilvl="5">
      <w:start w:val="1"/>
      <w:numFmt w:val="decimal"/>
      <w:pStyle w:val="Heading6"/>
      <w:lvlText w:val="%1.%2.%3.%4.%5.%6."/>
      <w:lvlJc w:val="center"/>
      <w:pPr>
        <w:tabs>
          <w:tab w:val="num" w:pos="0"/>
        </w:tabs>
        <w:ind w:left="1985" w:hanging="397"/>
      </w:pPr>
      <w:rPr>
        <w:rFonts w:hint="default"/>
      </w:rPr>
    </w:lvl>
    <w:lvl w:ilvl="6">
      <w:start w:val="1"/>
      <w:numFmt w:val="decimal"/>
      <w:pStyle w:val="Heading7"/>
      <w:lvlText w:val="%1.%2.%3.%4.%5.%6.%7."/>
      <w:lvlJc w:val="center"/>
      <w:pPr>
        <w:tabs>
          <w:tab w:val="num" w:pos="0"/>
        </w:tabs>
        <w:ind w:left="2382" w:hanging="397"/>
      </w:pPr>
      <w:rPr>
        <w:rFonts w:hint="default"/>
      </w:rPr>
    </w:lvl>
    <w:lvl w:ilvl="7">
      <w:start w:val="1"/>
      <w:numFmt w:val="decimal"/>
      <w:pStyle w:val="Heading8"/>
      <w:lvlText w:val="%1.%2.%3.%4.%5.%6.%7.%8."/>
      <w:lvlJc w:val="center"/>
      <w:pPr>
        <w:tabs>
          <w:tab w:val="num" w:pos="0"/>
        </w:tabs>
        <w:ind w:left="2779" w:hanging="397"/>
      </w:pPr>
      <w:rPr>
        <w:rFonts w:hint="default"/>
      </w:rPr>
    </w:lvl>
    <w:lvl w:ilvl="8">
      <w:start w:val="1"/>
      <w:numFmt w:val="decimal"/>
      <w:pStyle w:val="Heading9"/>
      <w:lvlText w:val="%1.%2.%3.%4.%5.%6.%7.%8.%9."/>
      <w:lvlJc w:val="center"/>
      <w:pPr>
        <w:tabs>
          <w:tab w:val="num" w:pos="0"/>
        </w:tabs>
        <w:ind w:left="3176" w:hanging="397"/>
      </w:pPr>
      <w:rPr>
        <w:rFonts w:hint="default"/>
      </w:rPr>
    </w:lvl>
  </w:abstractNum>
  <w:abstractNum w:abstractNumId="1" w15:restartNumberingAfterBreak="0">
    <w:nsid w:val="007537B8"/>
    <w:multiLevelType w:val="multilevel"/>
    <w:tmpl w:val="B856320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 w15:restartNumberingAfterBreak="0">
    <w:nsid w:val="02B45A6C"/>
    <w:multiLevelType w:val="hybridMultilevel"/>
    <w:tmpl w:val="644662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43C215B"/>
    <w:multiLevelType w:val="hybridMultilevel"/>
    <w:tmpl w:val="D63656BE"/>
    <w:lvl w:ilvl="0" w:tplc="47DE82C0">
      <w:start w:val="2"/>
      <w:numFmt w:val="bullet"/>
      <w:lvlText w:val="-"/>
      <w:lvlJc w:val="left"/>
      <w:pPr>
        <w:ind w:left="720" w:hanging="360"/>
      </w:pPr>
      <w:rPr>
        <w:rFonts w:ascii="David" w:eastAsia="Arial"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4502DC"/>
    <w:multiLevelType w:val="hybridMultilevel"/>
    <w:tmpl w:val="213C6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B26767"/>
    <w:multiLevelType w:val="hybridMultilevel"/>
    <w:tmpl w:val="6302CDFE"/>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089F727F"/>
    <w:multiLevelType w:val="multilevel"/>
    <w:tmpl w:val="268638B0"/>
    <w:lvl w:ilvl="0">
      <w:start w:val="1"/>
      <w:numFmt w:val="bullet"/>
      <w:lvlText w:val=""/>
      <w:lvlJc w:val="left"/>
      <w:pPr>
        <w:ind w:left="720" w:hanging="360"/>
      </w:pPr>
      <w:rPr>
        <w:rFonts w:ascii="Symbol" w:hAnsi="Symbol" w:hint="default"/>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7" w15:restartNumberingAfterBreak="0">
    <w:nsid w:val="0AFE5759"/>
    <w:multiLevelType w:val="hybridMultilevel"/>
    <w:tmpl w:val="A74483F6"/>
    <w:lvl w:ilvl="0" w:tplc="47DE82C0">
      <w:start w:val="2"/>
      <w:numFmt w:val="bullet"/>
      <w:lvlText w:val="-"/>
      <w:lvlJc w:val="left"/>
      <w:pPr>
        <w:ind w:left="720" w:hanging="360"/>
      </w:pPr>
      <w:rPr>
        <w:rFonts w:ascii="David" w:eastAsia="Arial"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225FD0"/>
    <w:multiLevelType w:val="multilevel"/>
    <w:tmpl w:val="FAD0AF8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156F7FAE"/>
    <w:multiLevelType w:val="hybridMultilevel"/>
    <w:tmpl w:val="3518648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5DE273C"/>
    <w:multiLevelType w:val="hybridMultilevel"/>
    <w:tmpl w:val="BC6CFC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9A32B17"/>
    <w:multiLevelType w:val="multilevel"/>
    <w:tmpl w:val="80827334"/>
    <w:lvl w:ilvl="0">
      <w:start w:val="1"/>
      <w:numFmt w:val="bullet"/>
      <w:lvlText w:val=""/>
      <w:lvlJc w:val="left"/>
      <w:pPr>
        <w:ind w:left="720" w:hanging="360"/>
      </w:pPr>
      <w:rPr>
        <w:rFonts w:ascii="Symbol" w:hAnsi="Symbol" w:hint="default"/>
        <w:color w:val="212529"/>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1BBA5616"/>
    <w:multiLevelType w:val="multilevel"/>
    <w:tmpl w:val="43BCF56C"/>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1EF85714"/>
    <w:multiLevelType w:val="multilevel"/>
    <w:tmpl w:val="AC0E03BE"/>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241D2719"/>
    <w:multiLevelType w:val="hybridMultilevel"/>
    <w:tmpl w:val="ADAAF20E"/>
    <w:lvl w:ilvl="0" w:tplc="04090001">
      <w:start w:val="1"/>
      <w:numFmt w:val="bullet"/>
      <w:pStyle w:val="TOCHeading"/>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42A0874"/>
    <w:multiLevelType w:val="hybridMultilevel"/>
    <w:tmpl w:val="F508FF8C"/>
    <w:lvl w:ilvl="0" w:tplc="47DE82C0">
      <w:start w:val="2"/>
      <w:numFmt w:val="bullet"/>
      <w:lvlText w:val="-"/>
      <w:lvlJc w:val="left"/>
      <w:pPr>
        <w:ind w:left="720" w:hanging="360"/>
      </w:pPr>
      <w:rPr>
        <w:rFonts w:ascii="David" w:eastAsia="Arial"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42E3B72"/>
    <w:multiLevelType w:val="multilevel"/>
    <w:tmpl w:val="4A2AA67A"/>
    <w:lvl w:ilvl="0">
      <w:start w:val="1"/>
      <w:numFmt w:val="hebrew1"/>
      <w:pStyle w:val="a"/>
      <w:suff w:val="nothing"/>
      <w:lvlText w:val="%1."/>
      <w:lvlJc w:val="center"/>
      <w:pPr>
        <w:ind w:left="0" w:hanging="360"/>
      </w:pPr>
      <w:rPr>
        <w:rFonts w:hint="default"/>
        <w:vanish/>
      </w:rPr>
    </w:lvl>
    <w:lvl w:ilvl="1">
      <w:start w:val="1"/>
      <w:numFmt w:val="decimal"/>
      <w:pStyle w:val="a0"/>
      <w:suff w:val="space"/>
      <w:lvlText w:val="%1-%2."/>
      <w:lvlJc w:val="center"/>
      <w:pPr>
        <w:ind w:left="360" w:hanging="360"/>
      </w:pPr>
      <w:rPr>
        <w:rFonts w:hint="default"/>
      </w:rPr>
    </w:lvl>
    <w:lvl w:ilvl="2">
      <w:start w:val="1"/>
      <w:numFmt w:val="hebrew1"/>
      <w:lvlText w:val="%1.%2.%3."/>
      <w:lvlJc w:val="center"/>
      <w:pPr>
        <w:tabs>
          <w:tab w:val="num" w:pos="720"/>
        </w:tabs>
        <w:ind w:left="720" w:hanging="360"/>
      </w:pPr>
      <w:rPr>
        <w:rFonts w:hint="default"/>
      </w:rPr>
    </w:lvl>
    <w:lvl w:ilvl="3">
      <w:start w:val="1"/>
      <w:numFmt w:val="decimal"/>
      <w:lvlText w:val="%1.%2.%3.%4."/>
      <w:lvlJc w:val="center"/>
      <w:pPr>
        <w:tabs>
          <w:tab w:val="num" w:pos="1080"/>
        </w:tabs>
        <w:ind w:left="1080" w:hanging="360"/>
      </w:pPr>
      <w:rPr>
        <w:rFonts w:hint="default"/>
      </w:rPr>
    </w:lvl>
    <w:lvl w:ilvl="4">
      <w:start w:val="1"/>
      <w:numFmt w:val="hebrew1"/>
      <w:lvlText w:val="%1.%2.%3.%4.%5."/>
      <w:lvlJc w:val="center"/>
      <w:pPr>
        <w:tabs>
          <w:tab w:val="num" w:pos="1440"/>
        </w:tabs>
        <w:ind w:left="1440" w:hanging="360"/>
      </w:pPr>
      <w:rPr>
        <w:rFonts w:hint="default"/>
      </w:rPr>
    </w:lvl>
    <w:lvl w:ilvl="5">
      <w:start w:val="1"/>
      <w:numFmt w:val="decimal"/>
      <w:lvlText w:val="%1.%2.%3.%4.%5.%6."/>
      <w:lvlJc w:val="center"/>
      <w:pPr>
        <w:tabs>
          <w:tab w:val="num" w:pos="1800"/>
        </w:tabs>
        <w:ind w:left="1800" w:hanging="360"/>
      </w:pPr>
      <w:rPr>
        <w:rFonts w:hint="default"/>
      </w:rPr>
    </w:lvl>
    <w:lvl w:ilvl="6">
      <w:start w:val="1"/>
      <w:numFmt w:val="hebrew1"/>
      <w:lvlText w:val="%1.%2.%3.%4.%5.%6.%7."/>
      <w:lvlJc w:val="center"/>
      <w:pPr>
        <w:tabs>
          <w:tab w:val="num" w:pos="2160"/>
        </w:tabs>
        <w:ind w:left="2160" w:hanging="360"/>
      </w:pPr>
      <w:rPr>
        <w:rFonts w:hint="default"/>
      </w:rPr>
    </w:lvl>
    <w:lvl w:ilvl="7">
      <w:start w:val="1"/>
      <w:numFmt w:val="decimal"/>
      <w:lvlText w:val="%1.%2.%3.%4.%5.%6.%7.%8."/>
      <w:lvlJc w:val="center"/>
      <w:pPr>
        <w:tabs>
          <w:tab w:val="num" w:pos="2520"/>
        </w:tabs>
        <w:ind w:left="2520" w:hanging="360"/>
      </w:pPr>
      <w:rPr>
        <w:rFonts w:hint="default"/>
      </w:rPr>
    </w:lvl>
    <w:lvl w:ilvl="8">
      <w:start w:val="1"/>
      <w:numFmt w:val="hebrew1"/>
      <w:lvlText w:val="%1.%2.%3.%4.%5.%6.%7.%8.%9."/>
      <w:lvlJc w:val="center"/>
      <w:pPr>
        <w:tabs>
          <w:tab w:val="num" w:pos="2880"/>
        </w:tabs>
        <w:ind w:left="2880" w:hanging="360"/>
      </w:pPr>
      <w:rPr>
        <w:rFonts w:hint="default"/>
      </w:rPr>
    </w:lvl>
  </w:abstractNum>
  <w:abstractNum w:abstractNumId="17" w15:restartNumberingAfterBreak="0">
    <w:nsid w:val="26CF7C11"/>
    <w:multiLevelType w:val="hybridMultilevel"/>
    <w:tmpl w:val="F59C0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8894372"/>
    <w:multiLevelType w:val="multilevel"/>
    <w:tmpl w:val="80827334"/>
    <w:lvl w:ilvl="0">
      <w:start w:val="1"/>
      <w:numFmt w:val="bullet"/>
      <w:lvlText w:val=""/>
      <w:lvlJc w:val="left"/>
      <w:pPr>
        <w:ind w:left="720" w:hanging="360"/>
      </w:pPr>
      <w:rPr>
        <w:rFonts w:ascii="Symbol" w:hAnsi="Symbol" w:hint="default"/>
        <w:color w:val="212529"/>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28B326CD"/>
    <w:multiLevelType w:val="multilevel"/>
    <w:tmpl w:val="68781AC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0" w15:restartNumberingAfterBreak="0">
    <w:nsid w:val="2FB43900"/>
    <w:multiLevelType w:val="hybridMultilevel"/>
    <w:tmpl w:val="CEB6D5C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2F21B64"/>
    <w:multiLevelType w:val="hybridMultilevel"/>
    <w:tmpl w:val="E72C3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DC97738"/>
    <w:multiLevelType w:val="multilevel"/>
    <w:tmpl w:val="CB342212"/>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3ECB2BFE"/>
    <w:multiLevelType w:val="multilevel"/>
    <w:tmpl w:val="9326B3F0"/>
    <w:lvl w:ilvl="0">
      <w:start w:val="1"/>
      <w:numFmt w:val="decimal"/>
      <w:lvlText w:val="%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24" w15:restartNumberingAfterBreak="0">
    <w:nsid w:val="3F7C26D2"/>
    <w:multiLevelType w:val="hybridMultilevel"/>
    <w:tmpl w:val="B574A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2FB4C72"/>
    <w:multiLevelType w:val="hybridMultilevel"/>
    <w:tmpl w:val="4E569FA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6D1007E"/>
    <w:multiLevelType w:val="multilevel"/>
    <w:tmpl w:val="80827334"/>
    <w:lvl w:ilvl="0">
      <w:start w:val="1"/>
      <w:numFmt w:val="bullet"/>
      <w:lvlText w:val=""/>
      <w:lvlJc w:val="left"/>
      <w:pPr>
        <w:ind w:left="720" w:hanging="360"/>
      </w:pPr>
      <w:rPr>
        <w:rFonts w:ascii="Symbol" w:hAnsi="Symbol" w:hint="default"/>
        <w:color w:val="212529"/>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479E43F9"/>
    <w:multiLevelType w:val="hybridMultilevel"/>
    <w:tmpl w:val="DBF0368C"/>
    <w:lvl w:ilvl="0" w:tplc="257EC296">
      <w:start w:val="1"/>
      <w:numFmt w:val="bullet"/>
      <w:lvlText w:val="-"/>
      <w:lvlJc w:val="left"/>
      <w:pPr>
        <w:ind w:left="1080" w:hanging="360"/>
      </w:pPr>
      <w:rPr>
        <w:rFonts w:ascii="Calibri" w:eastAsia="Calibri" w:hAnsi="Calibri" w:cs="Calibri" w:hint="default"/>
        <w:b w:val="0"/>
        <w:color w:val="000000"/>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4A9C015B"/>
    <w:multiLevelType w:val="multilevel"/>
    <w:tmpl w:val="4BF66CE4"/>
    <w:lvl w:ilvl="0">
      <w:start w:val="1"/>
      <w:numFmt w:val="bullet"/>
      <w:lvlText w:val="●"/>
      <w:lvlJc w:val="left"/>
      <w:pPr>
        <w:ind w:left="720" w:hanging="360"/>
      </w:pPr>
      <w:rPr>
        <w:rFonts w:ascii="Arial" w:eastAsia="Arial" w:hAnsi="Arial" w:cs="Arial"/>
        <w:color w:val="212529"/>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4FC16DA5"/>
    <w:multiLevelType w:val="hybridMultilevel"/>
    <w:tmpl w:val="22602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3E42072"/>
    <w:multiLevelType w:val="hybridMultilevel"/>
    <w:tmpl w:val="4E569FA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41B4835"/>
    <w:multiLevelType w:val="hybridMultilevel"/>
    <w:tmpl w:val="CA6884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544F2CD0"/>
    <w:multiLevelType w:val="multilevel"/>
    <w:tmpl w:val="12B06EB4"/>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56A11534"/>
    <w:multiLevelType w:val="multilevel"/>
    <w:tmpl w:val="CB342212"/>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6A9931A9"/>
    <w:multiLevelType w:val="multilevel"/>
    <w:tmpl w:val="AE3A8C5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5" w15:restartNumberingAfterBreak="0">
    <w:nsid w:val="6DD96B6E"/>
    <w:multiLevelType w:val="multilevel"/>
    <w:tmpl w:val="AC0E03BE"/>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6E213A58"/>
    <w:multiLevelType w:val="multilevel"/>
    <w:tmpl w:val="CB342212"/>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6E4F218C"/>
    <w:multiLevelType w:val="multilevel"/>
    <w:tmpl w:val="448E7C1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8" w15:restartNumberingAfterBreak="0">
    <w:nsid w:val="76F03558"/>
    <w:multiLevelType w:val="multilevel"/>
    <w:tmpl w:val="D526ADE8"/>
    <w:lvl w:ilvl="0">
      <w:start w:val="1"/>
      <w:numFmt w:val="bullet"/>
      <w:lvlText w:val=""/>
      <w:lvlJc w:val="left"/>
      <w:pPr>
        <w:ind w:left="720" w:hanging="360"/>
      </w:pPr>
      <w:rPr>
        <w:rFonts w:ascii="Symbol" w:hAnsi="Symbol" w:hint="default"/>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9" w15:restartNumberingAfterBreak="0">
    <w:nsid w:val="7E0F4EEF"/>
    <w:multiLevelType w:val="hybridMultilevel"/>
    <w:tmpl w:val="9A9273F0"/>
    <w:lvl w:ilvl="0" w:tplc="47DE82C0">
      <w:start w:val="4"/>
      <w:numFmt w:val="bullet"/>
      <w:lvlText w:val="-"/>
      <w:lvlJc w:val="left"/>
      <w:pPr>
        <w:ind w:left="720" w:hanging="360"/>
      </w:pPr>
      <w:rPr>
        <w:rFonts w:ascii="David" w:eastAsia="Arial"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88266165">
    <w:abstractNumId w:val="0"/>
  </w:num>
  <w:num w:numId="2" w16cid:durableId="1528331821">
    <w:abstractNumId w:val="16"/>
  </w:num>
  <w:num w:numId="3" w16cid:durableId="1641767541">
    <w:abstractNumId w:val="28"/>
  </w:num>
  <w:num w:numId="4" w16cid:durableId="1640307194">
    <w:abstractNumId w:val="8"/>
  </w:num>
  <w:num w:numId="5" w16cid:durableId="1179582739">
    <w:abstractNumId w:val="32"/>
  </w:num>
  <w:num w:numId="6" w16cid:durableId="2068336636">
    <w:abstractNumId w:val="27"/>
  </w:num>
  <w:num w:numId="7" w16cid:durableId="1136221729">
    <w:abstractNumId w:val="30"/>
  </w:num>
  <w:num w:numId="8" w16cid:durableId="1726445461">
    <w:abstractNumId w:val="25"/>
  </w:num>
  <w:num w:numId="9" w16cid:durableId="1577125218">
    <w:abstractNumId w:val="14"/>
  </w:num>
  <w:num w:numId="10" w16cid:durableId="1574045883">
    <w:abstractNumId w:val="12"/>
  </w:num>
  <w:num w:numId="11" w16cid:durableId="1340963107">
    <w:abstractNumId w:val="10"/>
  </w:num>
  <w:num w:numId="12" w16cid:durableId="913314497">
    <w:abstractNumId w:val="5"/>
  </w:num>
  <w:num w:numId="13" w16cid:durableId="392391678">
    <w:abstractNumId w:val="26"/>
  </w:num>
  <w:num w:numId="14" w16cid:durableId="1322274367">
    <w:abstractNumId w:val="11"/>
  </w:num>
  <w:num w:numId="15" w16cid:durableId="1157458548">
    <w:abstractNumId w:val="18"/>
  </w:num>
  <w:num w:numId="16" w16cid:durableId="2060283313">
    <w:abstractNumId w:val="36"/>
  </w:num>
  <w:num w:numId="17" w16cid:durableId="543563522">
    <w:abstractNumId w:val="35"/>
  </w:num>
  <w:num w:numId="18" w16cid:durableId="138307788">
    <w:abstractNumId w:val="13"/>
  </w:num>
  <w:num w:numId="19" w16cid:durableId="456149008">
    <w:abstractNumId w:val="33"/>
  </w:num>
  <w:num w:numId="20" w16cid:durableId="1542471832">
    <w:abstractNumId w:val="22"/>
  </w:num>
  <w:num w:numId="21" w16cid:durableId="1827041619">
    <w:abstractNumId w:val="29"/>
  </w:num>
  <w:num w:numId="22" w16cid:durableId="1928805870">
    <w:abstractNumId w:val="2"/>
  </w:num>
  <w:num w:numId="23" w16cid:durableId="1335375322">
    <w:abstractNumId w:val="7"/>
  </w:num>
  <w:num w:numId="24" w16cid:durableId="1351838398">
    <w:abstractNumId w:val="23"/>
  </w:num>
  <w:num w:numId="25" w16cid:durableId="1166895841">
    <w:abstractNumId w:val="3"/>
  </w:num>
  <w:num w:numId="26" w16cid:durableId="1756316240">
    <w:abstractNumId w:val="37"/>
  </w:num>
  <w:num w:numId="27" w16cid:durableId="1938247116">
    <w:abstractNumId w:val="24"/>
  </w:num>
  <w:num w:numId="28" w16cid:durableId="1992294699">
    <w:abstractNumId w:val="1"/>
  </w:num>
  <w:num w:numId="29" w16cid:durableId="706175256">
    <w:abstractNumId w:val="15"/>
  </w:num>
  <w:num w:numId="30" w16cid:durableId="295836129">
    <w:abstractNumId w:val="4"/>
  </w:num>
  <w:num w:numId="31" w16cid:durableId="1642150805">
    <w:abstractNumId w:val="9"/>
  </w:num>
  <w:num w:numId="32" w16cid:durableId="1622759427">
    <w:abstractNumId w:val="20"/>
  </w:num>
  <w:num w:numId="33" w16cid:durableId="87390524">
    <w:abstractNumId w:val="39"/>
  </w:num>
  <w:num w:numId="34" w16cid:durableId="974989479">
    <w:abstractNumId w:val="31"/>
  </w:num>
  <w:num w:numId="35" w16cid:durableId="2127459168">
    <w:abstractNumId w:val="6"/>
  </w:num>
  <w:num w:numId="36" w16cid:durableId="1811434516">
    <w:abstractNumId w:val="19"/>
  </w:num>
  <w:num w:numId="37" w16cid:durableId="2144419800">
    <w:abstractNumId w:val="34"/>
  </w:num>
  <w:num w:numId="38" w16cid:durableId="1734351854">
    <w:abstractNumId w:val="38"/>
  </w:num>
  <w:num w:numId="39" w16cid:durableId="886794030">
    <w:abstractNumId w:val="17"/>
  </w:num>
  <w:num w:numId="40" w16cid:durableId="285475747">
    <w:abstractNumId w:val="2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TrueType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20"/>
  <w:drawingGridVerticalSpacing w:val="120"/>
  <w:displayVerticalDrawingGridEvery w:val="0"/>
  <w:doNotUseMarginsForDrawingGridOrigin/>
  <w:doNotShadeFormData/>
  <w:characterSpacingControl w:val="doNotCompress"/>
  <w:hdrShapeDefaults>
    <o:shapedefaults v:ext="edit" spidmax="2050"/>
    <o:shapelayout v:ext="edit">
      <o:idmap v:ext="edit" data="1"/>
    </o:shapelayout>
  </w:hdrShapeDefaults>
  <w:footnotePr>
    <w:footnote w:id="-1"/>
    <w:footnote w:id="0"/>
  </w:footnotePr>
  <w:endnotePr>
    <w:numFmt w:val="lowerLette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DB3"/>
    <w:rsid w:val="0000514D"/>
    <w:rsid w:val="000115CE"/>
    <w:rsid w:val="000129E8"/>
    <w:rsid w:val="00014100"/>
    <w:rsid w:val="00014A99"/>
    <w:rsid w:val="0002303C"/>
    <w:rsid w:val="00030F66"/>
    <w:rsid w:val="00041CC7"/>
    <w:rsid w:val="00041CD2"/>
    <w:rsid w:val="0005667C"/>
    <w:rsid w:val="00057970"/>
    <w:rsid w:val="00070ACA"/>
    <w:rsid w:val="00070DBD"/>
    <w:rsid w:val="00071E72"/>
    <w:rsid w:val="00082D72"/>
    <w:rsid w:val="00085E3C"/>
    <w:rsid w:val="00094783"/>
    <w:rsid w:val="000978EF"/>
    <w:rsid w:val="000A0F4E"/>
    <w:rsid w:val="000B0730"/>
    <w:rsid w:val="000B6A7D"/>
    <w:rsid w:val="000C1B4F"/>
    <w:rsid w:val="000D3B54"/>
    <w:rsid w:val="000E5D75"/>
    <w:rsid w:val="000E73DE"/>
    <w:rsid w:val="000F32C7"/>
    <w:rsid w:val="000F427D"/>
    <w:rsid w:val="0011603A"/>
    <w:rsid w:val="00125A58"/>
    <w:rsid w:val="00152709"/>
    <w:rsid w:val="001570EA"/>
    <w:rsid w:val="00175C35"/>
    <w:rsid w:val="00180077"/>
    <w:rsid w:val="00183A69"/>
    <w:rsid w:val="00184B66"/>
    <w:rsid w:val="00190A19"/>
    <w:rsid w:val="00192696"/>
    <w:rsid w:val="00192BF5"/>
    <w:rsid w:val="001A2689"/>
    <w:rsid w:val="001D551B"/>
    <w:rsid w:val="001D5AE1"/>
    <w:rsid w:val="001D6A78"/>
    <w:rsid w:val="001E0BCA"/>
    <w:rsid w:val="001E7F08"/>
    <w:rsid w:val="001F3336"/>
    <w:rsid w:val="001F43BE"/>
    <w:rsid w:val="00201FD0"/>
    <w:rsid w:val="002045B2"/>
    <w:rsid w:val="00207101"/>
    <w:rsid w:val="00226633"/>
    <w:rsid w:val="00226995"/>
    <w:rsid w:val="00242029"/>
    <w:rsid w:val="002556D5"/>
    <w:rsid w:val="00257706"/>
    <w:rsid w:val="002A0CC9"/>
    <w:rsid w:val="002A2D47"/>
    <w:rsid w:val="002A366D"/>
    <w:rsid w:val="002C0DED"/>
    <w:rsid w:val="002C5E37"/>
    <w:rsid w:val="002E1C80"/>
    <w:rsid w:val="002F1D43"/>
    <w:rsid w:val="002F7289"/>
    <w:rsid w:val="00306711"/>
    <w:rsid w:val="00312270"/>
    <w:rsid w:val="003173F6"/>
    <w:rsid w:val="00321BF2"/>
    <w:rsid w:val="00326454"/>
    <w:rsid w:val="00336105"/>
    <w:rsid w:val="0033749E"/>
    <w:rsid w:val="00337D70"/>
    <w:rsid w:val="0035125C"/>
    <w:rsid w:val="00352DFC"/>
    <w:rsid w:val="003703B7"/>
    <w:rsid w:val="00375D27"/>
    <w:rsid w:val="00381792"/>
    <w:rsid w:val="00382831"/>
    <w:rsid w:val="00382A23"/>
    <w:rsid w:val="0038343B"/>
    <w:rsid w:val="00383DDF"/>
    <w:rsid w:val="00385C8D"/>
    <w:rsid w:val="00392E41"/>
    <w:rsid w:val="003B2CED"/>
    <w:rsid w:val="003B5BEE"/>
    <w:rsid w:val="003C237E"/>
    <w:rsid w:val="003C6F53"/>
    <w:rsid w:val="003D02DE"/>
    <w:rsid w:val="003D090B"/>
    <w:rsid w:val="003D198A"/>
    <w:rsid w:val="003D4A0A"/>
    <w:rsid w:val="003D4A82"/>
    <w:rsid w:val="003E21E6"/>
    <w:rsid w:val="003F17A6"/>
    <w:rsid w:val="003F1FB4"/>
    <w:rsid w:val="004027CD"/>
    <w:rsid w:val="00404157"/>
    <w:rsid w:val="00404260"/>
    <w:rsid w:val="004051D1"/>
    <w:rsid w:val="004300C8"/>
    <w:rsid w:val="00437D1E"/>
    <w:rsid w:val="00443E55"/>
    <w:rsid w:val="004458A7"/>
    <w:rsid w:val="00455D02"/>
    <w:rsid w:val="00473611"/>
    <w:rsid w:val="00474C46"/>
    <w:rsid w:val="00480D08"/>
    <w:rsid w:val="004A7374"/>
    <w:rsid w:val="004C4C39"/>
    <w:rsid w:val="004D1711"/>
    <w:rsid w:val="004D4C8B"/>
    <w:rsid w:val="004E0F93"/>
    <w:rsid w:val="004F7941"/>
    <w:rsid w:val="00513128"/>
    <w:rsid w:val="00526D54"/>
    <w:rsid w:val="00527AED"/>
    <w:rsid w:val="00542572"/>
    <w:rsid w:val="00542CA6"/>
    <w:rsid w:val="00557275"/>
    <w:rsid w:val="0056385F"/>
    <w:rsid w:val="00566D70"/>
    <w:rsid w:val="00582478"/>
    <w:rsid w:val="0058267B"/>
    <w:rsid w:val="00587097"/>
    <w:rsid w:val="005900DF"/>
    <w:rsid w:val="00593E13"/>
    <w:rsid w:val="00595E94"/>
    <w:rsid w:val="005C330A"/>
    <w:rsid w:val="005C3A47"/>
    <w:rsid w:val="005D10BB"/>
    <w:rsid w:val="005D4529"/>
    <w:rsid w:val="005D4A71"/>
    <w:rsid w:val="005D579C"/>
    <w:rsid w:val="005E314B"/>
    <w:rsid w:val="005E7148"/>
    <w:rsid w:val="005F6055"/>
    <w:rsid w:val="00606C63"/>
    <w:rsid w:val="00620789"/>
    <w:rsid w:val="00624D03"/>
    <w:rsid w:val="00630AC9"/>
    <w:rsid w:val="00656628"/>
    <w:rsid w:val="00660762"/>
    <w:rsid w:val="00674A43"/>
    <w:rsid w:val="00681A7E"/>
    <w:rsid w:val="00693EAF"/>
    <w:rsid w:val="006B3B20"/>
    <w:rsid w:val="006C1340"/>
    <w:rsid w:val="006E26D7"/>
    <w:rsid w:val="006E77DA"/>
    <w:rsid w:val="006F6A44"/>
    <w:rsid w:val="00702017"/>
    <w:rsid w:val="00706A9D"/>
    <w:rsid w:val="00710A1C"/>
    <w:rsid w:val="0071292F"/>
    <w:rsid w:val="00715A20"/>
    <w:rsid w:val="00716E13"/>
    <w:rsid w:val="00724384"/>
    <w:rsid w:val="007244C1"/>
    <w:rsid w:val="00727CF1"/>
    <w:rsid w:val="007357DB"/>
    <w:rsid w:val="0074462A"/>
    <w:rsid w:val="007446AC"/>
    <w:rsid w:val="00750589"/>
    <w:rsid w:val="00755EFE"/>
    <w:rsid w:val="00756C61"/>
    <w:rsid w:val="00763048"/>
    <w:rsid w:val="0076530B"/>
    <w:rsid w:val="007707AB"/>
    <w:rsid w:val="00771FB5"/>
    <w:rsid w:val="0078653D"/>
    <w:rsid w:val="007A6746"/>
    <w:rsid w:val="007D5371"/>
    <w:rsid w:val="007E4A4F"/>
    <w:rsid w:val="007E6F1E"/>
    <w:rsid w:val="007F44DF"/>
    <w:rsid w:val="00800CD4"/>
    <w:rsid w:val="00823147"/>
    <w:rsid w:val="008252AE"/>
    <w:rsid w:val="00840A1C"/>
    <w:rsid w:val="00842BC6"/>
    <w:rsid w:val="008536C1"/>
    <w:rsid w:val="00855C78"/>
    <w:rsid w:val="008564D8"/>
    <w:rsid w:val="0086150E"/>
    <w:rsid w:val="0086468C"/>
    <w:rsid w:val="00870F4B"/>
    <w:rsid w:val="00875B30"/>
    <w:rsid w:val="0088001F"/>
    <w:rsid w:val="00893F32"/>
    <w:rsid w:val="008A6061"/>
    <w:rsid w:val="008A73A4"/>
    <w:rsid w:val="008B0797"/>
    <w:rsid w:val="008B0FBA"/>
    <w:rsid w:val="008C5C49"/>
    <w:rsid w:val="008D7A7D"/>
    <w:rsid w:val="008E2572"/>
    <w:rsid w:val="008F147D"/>
    <w:rsid w:val="008F3F51"/>
    <w:rsid w:val="008F5DD1"/>
    <w:rsid w:val="008F707B"/>
    <w:rsid w:val="008F7449"/>
    <w:rsid w:val="00900202"/>
    <w:rsid w:val="009053AB"/>
    <w:rsid w:val="0091744B"/>
    <w:rsid w:val="00922369"/>
    <w:rsid w:val="009225D3"/>
    <w:rsid w:val="00940FDA"/>
    <w:rsid w:val="00951813"/>
    <w:rsid w:val="0095192C"/>
    <w:rsid w:val="00954945"/>
    <w:rsid w:val="009554E4"/>
    <w:rsid w:val="00955DB3"/>
    <w:rsid w:val="00966968"/>
    <w:rsid w:val="00967174"/>
    <w:rsid w:val="009712C1"/>
    <w:rsid w:val="009722E2"/>
    <w:rsid w:val="00973735"/>
    <w:rsid w:val="0097644E"/>
    <w:rsid w:val="009876F3"/>
    <w:rsid w:val="009A0BC1"/>
    <w:rsid w:val="009A159A"/>
    <w:rsid w:val="009A4FE5"/>
    <w:rsid w:val="009A5704"/>
    <w:rsid w:val="009B78FF"/>
    <w:rsid w:val="009E71F9"/>
    <w:rsid w:val="009F756B"/>
    <w:rsid w:val="00A2446A"/>
    <w:rsid w:val="00A26C42"/>
    <w:rsid w:val="00A32D52"/>
    <w:rsid w:val="00A3347A"/>
    <w:rsid w:val="00A35CF3"/>
    <w:rsid w:val="00A51FA7"/>
    <w:rsid w:val="00A55EB4"/>
    <w:rsid w:val="00A63780"/>
    <w:rsid w:val="00A765F9"/>
    <w:rsid w:val="00A9671A"/>
    <w:rsid w:val="00AA4D9B"/>
    <w:rsid w:val="00AA5E53"/>
    <w:rsid w:val="00AB0E3A"/>
    <w:rsid w:val="00AB3058"/>
    <w:rsid w:val="00AB47BE"/>
    <w:rsid w:val="00AB50F3"/>
    <w:rsid w:val="00AB7AFB"/>
    <w:rsid w:val="00AC44EF"/>
    <w:rsid w:val="00AD318D"/>
    <w:rsid w:val="00AE1AE2"/>
    <w:rsid w:val="00AE50AC"/>
    <w:rsid w:val="00AF7E87"/>
    <w:rsid w:val="00B07065"/>
    <w:rsid w:val="00B252BF"/>
    <w:rsid w:val="00B258CC"/>
    <w:rsid w:val="00B25A74"/>
    <w:rsid w:val="00B31C04"/>
    <w:rsid w:val="00B35E63"/>
    <w:rsid w:val="00B40A66"/>
    <w:rsid w:val="00B411EA"/>
    <w:rsid w:val="00B419DF"/>
    <w:rsid w:val="00B46981"/>
    <w:rsid w:val="00B477DB"/>
    <w:rsid w:val="00B47E71"/>
    <w:rsid w:val="00B50A03"/>
    <w:rsid w:val="00B51240"/>
    <w:rsid w:val="00B53DE3"/>
    <w:rsid w:val="00B5568A"/>
    <w:rsid w:val="00B61D57"/>
    <w:rsid w:val="00B645A9"/>
    <w:rsid w:val="00B92627"/>
    <w:rsid w:val="00B940F1"/>
    <w:rsid w:val="00B95E46"/>
    <w:rsid w:val="00B969A7"/>
    <w:rsid w:val="00BA377D"/>
    <w:rsid w:val="00BA722B"/>
    <w:rsid w:val="00BC7B3D"/>
    <w:rsid w:val="00BD50F3"/>
    <w:rsid w:val="00BD6B2C"/>
    <w:rsid w:val="00BE0C11"/>
    <w:rsid w:val="00BE6622"/>
    <w:rsid w:val="00BF2219"/>
    <w:rsid w:val="00C02E89"/>
    <w:rsid w:val="00C11463"/>
    <w:rsid w:val="00C25FA6"/>
    <w:rsid w:val="00C266DD"/>
    <w:rsid w:val="00C35C3D"/>
    <w:rsid w:val="00C44F35"/>
    <w:rsid w:val="00C64AAA"/>
    <w:rsid w:val="00C670EC"/>
    <w:rsid w:val="00C71870"/>
    <w:rsid w:val="00C73C62"/>
    <w:rsid w:val="00C74637"/>
    <w:rsid w:val="00C7752E"/>
    <w:rsid w:val="00C90192"/>
    <w:rsid w:val="00C9427C"/>
    <w:rsid w:val="00C97F3B"/>
    <w:rsid w:val="00CD4441"/>
    <w:rsid w:val="00CF1E3A"/>
    <w:rsid w:val="00CF4443"/>
    <w:rsid w:val="00D07A75"/>
    <w:rsid w:val="00D20E69"/>
    <w:rsid w:val="00D26428"/>
    <w:rsid w:val="00D26500"/>
    <w:rsid w:val="00D35A2A"/>
    <w:rsid w:val="00D433BC"/>
    <w:rsid w:val="00D57275"/>
    <w:rsid w:val="00D67D51"/>
    <w:rsid w:val="00D72334"/>
    <w:rsid w:val="00D73026"/>
    <w:rsid w:val="00D7395E"/>
    <w:rsid w:val="00D7446E"/>
    <w:rsid w:val="00D9075E"/>
    <w:rsid w:val="00D90D36"/>
    <w:rsid w:val="00D93B52"/>
    <w:rsid w:val="00DB2FA4"/>
    <w:rsid w:val="00DC3DBA"/>
    <w:rsid w:val="00DC5333"/>
    <w:rsid w:val="00DC7438"/>
    <w:rsid w:val="00DD219F"/>
    <w:rsid w:val="00DD37B4"/>
    <w:rsid w:val="00DE269E"/>
    <w:rsid w:val="00DE503F"/>
    <w:rsid w:val="00DE7778"/>
    <w:rsid w:val="00DF04D1"/>
    <w:rsid w:val="00DF0FF0"/>
    <w:rsid w:val="00E0082C"/>
    <w:rsid w:val="00E03ADD"/>
    <w:rsid w:val="00E057BF"/>
    <w:rsid w:val="00E077CD"/>
    <w:rsid w:val="00E107CC"/>
    <w:rsid w:val="00E12C78"/>
    <w:rsid w:val="00E260AC"/>
    <w:rsid w:val="00E31912"/>
    <w:rsid w:val="00E34C4E"/>
    <w:rsid w:val="00E37DC2"/>
    <w:rsid w:val="00E50FEC"/>
    <w:rsid w:val="00E63814"/>
    <w:rsid w:val="00E80CA0"/>
    <w:rsid w:val="00E830F7"/>
    <w:rsid w:val="00E84889"/>
    <w:rsid w:val="00E95A80"/>
    <w:rsid w:val="00E95F19"/>
    <w:rsid w:val="00E96BA4"/>
    <w:rsid w:val="00EA0845"/>
    <w:rsid w:val="00EA599A"/>
    <w:rsid w:val="00ED31FC"/>
    <w:rsid w:val="00ED4187"/>
    <w:rsid w:val="00EE2789"/>
    <w:rsid w:val="00EE5796"/>
    <w:rsid w:val="00EE57EA"/>
    <w:rsid w:val="00EE7FB1"/>
    <w:rsid w:val="00F11003"/>
    <w:rsid w:val="00F11829"/>
    <w:rsid w:val="00F16176"/>
    <w:rsid w:val="00F2000A"/>
    <w:rsid w:val="00F25588"/>
    <w:rsid w:val="00F35EA2"/>
    <w:rsid w:val="00F46F11"/>
    <w:rsid w:val="00F609A2"/>
    <w:rsid w:val="00F65DF5"/>
    <w:rsid w:val="00F70706"/>
    <w:rsid w:val="00F7420B"/>
    <w:rsid w:val="00FA201D"/>
    <w:rsid w:val="00FA5A05"/>
    <w:rsid w:val="00FA77DF"/>
    <w:rsid w:val="00FB2376"/>
    <w:rsid w:val="00FB4D6F"/>
    <w:rsid w:val="00FC4380"/>
    <w:rsid w:val="00FD3B89"/>
    <w:rsid w:val="00FD4D77"/>
    <w:rsid w:val="00FE4DF6"/>
    <w:rsid w:val="00FE553B"/>
    <w:rsid w:val="00FF1954"/>
    <w:rsid w:val="00FF2106"/>
    <w:rsid w:val="00FF610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BF5C36"/>
  <w15:chartTrackingRefBased/>
  <w15:docId w15:val="{18E9DDA5-B0F1-48B7-8500-09213DE6F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toc 1" w:uiPriority="39"/>
    <w:lsdException w:name="toc 2" w:uiPriority="39"/>
    <w:lsdException w:name="toc 3" w:uiPriority="39"/>
    <w:lsdException w:name="toc 4" w:uiPriority="39"/>
    <w:lsdException w:name="toc 5" w:uiPriority="39"/>
    <w:lsdException w:name="toc 7" w:uiPriority="39"/>
    <w:lsdException w:name="toc 8" w:uiPriority="39"/>
    <w:lsdException w:name="toc 9" w:uiPriority="39"/>
    <w:lsdException w:name="Normal Indent" w:uiPriority="99"/>
    <w:lsdException w:name="footer" w:uiPriority="99"/>
    <w:lsdException w:name="index heading" w:uiPriority="99"/>
    <w:lsdException w:name="caption" w:uiPriority="35" w:qFormat="1"/>
    <w:lsdException w:name="annotation reference" w:uiPriority="99"/>
    <w:lsdException w:name="line number" w:uiPriority="99"/>
    <w:lsdException w:name="page number" w:uiPriority="99"/>
    <w:lsdException w:name="endnote reference" w:uiPriority="99"/>
    <w:lsdException w:name="endnote text" w:uiPriority="99"/>
    <w:lsdException w:name="Title" w:uiPriority="10" w:qFormat="1"/>
    <w:lsdException w:name="Subtitle" w:uiPriority="11"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nhideWhenUsed="1" w:qFormat="1"/>
    <w:lsdException w:name="Smart Link" w:semiHidden="1" w:uiPriority="99" w:unhideWhenUsed="1"/>
  </w:latentStyles>
  <w:style w:type="paragraph" w:default="1" w:styleId="Normal">
    <w:name w:val="Normal"/>
    <w:qFormat/>
    <w:rPr>
      <w:rFonts w:cs="David"/>
      <w:spacing w:val="10"/>
      <w:szCs w:val="22"/>
    </w:rPr>
  </w:style>
  <w:style w:type="paragraph" w:styleId="Heading1">
    <w:name w:val="heading 1"/>
    <w:basedOn w:val="Normal"/>
    <w:next w:val="Heading2"/>
    <w:link w:val="Heading1Char"/>
    <w:uiPriority w:val="9"/>
    <w:qFormat/>
    <w:rsid w:val="00AB3058"/>
    <w:pPr>
      <w:numPr>
        <w:numId w:val="1"/>
      </w:numPr>
      <w:spacing w:before="240" w:line="360" w:lineRule="auto"/>
      <w:jc w:val="center"/>
      <w:outlineLvl w:val="0"/>
    </w:pPr>
    <w:rPr>
      <w:b/>
      <w:bCs/>
      <w:sz w:val="24"/>
      <w:szCs w:val="26"/>
    </w:rPr>
  </w:style>
  <w:style w:type="paragraph" w:styleId="Heading2">
    <w:name w:val="heading 2"/>
    <w:basedOn w:val="Normal"/>
    <w:next w:val="X-X"/>
    <w:link w:val="Heading2Char"/>
    <w:uiPriority w:val="9"/>
    <w:qFormat/>
    <w:rsid w:val="00AB3058"/>
    <w:pPr>
      <w:keepNext/>
      <w:numPr>
        <w:ilvl w:val="1"/>
        <w:numId w:val="1"/>
      </w:numPr>
      <w:spacing w:before="120" w:line="360" w:lineRule="auto"/>
      <w:ind w:left="680" w:hanging="680"/>
      <w:outlineLvl w:val="1"/>
    </w:pPr>
    <w:rPr>
      <w:b/>
      <w:bCs/>
      <w:sz w:val="22"/>
      <w:szCs w:val="24"/>
    </w:rPr>
  </w:style>
  <w:style w:type="paragraph" w:styleId="Heading3">
    <w:name w:val="heading 3"/>
    <w:basedOn w:val="Normal"/>
    <w:next w:val="X-X-X"/>
    <w:link w:val="Heading3Char"/>
    <w:uiPriority w:val="9"/>
    <w:qFormat/>
    <w:rsid w:val="0086150E"/>
    <w:pPr>
      <w:numPr>
        <w:ilvl w:val="2"/>
        <w:numId w:val="1"/>
      </w:numPr>
      <w:spacing w:before="120" w:line="360" w:lineRule="auto"/>
      <w:ind w:left="737" w:hanging="737"/>
      <w:outlineLvl w:val="2"/>
    </w:pPr>
    <w:rPr>
      <w:b/>
      <w:bCs/>
    </w:rPr>
  </w:style>
  <w:style w:type="paragraph" w:styleId="Heading4">
    <w:name w:val="heading 4"/>
    <w:basedOn w:val="Normal"/>
    <w:next w:val="X-X-X-X"/>
    <w:link w:val="Heading4Char"/>
    <w:uiPriority w:val="9"/>
    <w:qFormat/>
    <w:rsid w:val="00207101"/>
    <w:pPr>
      <w:numPr>
        <w:ilvl w:val="3"/>
        <w:numId w:val="1"/>
      </w:numPr>
      <w:tabs>
        <w:tab w:val="left" w:pos="992"/>
      </w:tabs>
      <w:spacing w:before="120" w:line="360" w:lineRule="auto"/>
      <w:ind w:left="992" w:hanging="992"/>
      <w:outlineLvl w:val="3"/>
    </w:pPr>
    <w:rPr>
      <w:b/>
      <w:bCs/>
    </w:rPr>
  </w:style>
  <w:style w:type="paragraph" w:styleId="Heading5">
    <w:name w:val="heading 5"/>
    <w:basedOn w:val="Heading4"/>
    <w:next w:val="X-X-X-X-X"/>
    <w:link w:val="Heading5Char"/>
    <w:uiPriority w:val="9"/>
    <w:qFormat/>
    <w:rsid w:val="00207101"/>
    <w:pPr>
      <w:numPr>
        <w:ilvl w:val="4"/>
      </w:numPr>
      <w:tabs>
        <w:tab w:val="clear" w:pos="0"/>
        <w:tab w:val="clear" w:pos="992"/>
        <w:tab w:val="left" w:pos="1077"/>
      </w:tabs>
      <w:ind w:left="1077" w:hanging="1077"/>
      <w:outlineLvl w:val="4"/>
    </w:pPr>
  </w:style>
  <w:style w:type="paragraph" w:styleId="Heading6">
    <w:name w:val="heading 6"/>
    <w:basedOn w:val="Normal"/>
    <w:next w:val="NormalIndent"/>
    <w:link w:val="Heading6Char"/>
    <w:uiPriority w:val="9"/>
    <w:qFormat/>
    <w:rsid w:val="00606C63"/>
    <w:pPr>
      <w:numPr>
        <w:ilvl w:val="5"/>
        <w:numId w:val="1"/>
      </w:numPr>
      <w:outlineLvl w:val="5"/>
    </w:pPr>
    <w:rPr>
      <w:szCs w:val="20"/>
      <w:u w:val="single"/>
    </w:rPr>
  </w:style>
  <w:style w:type="paragraph" w:styleId="Heading7">
    <w:name w:val="heading 7"/>
    <w:basedOn w:val="Normal"/>
    <w:next w:val="Normal"/>
    <w:link w:val="Heading7Char"/>
    <w:uiPriority w:val="9"/>
    <w:qFormat/>
    <w:rsid w:val="00606C63"/>
    <w:pPr>
      <w:numPr>
        <w:ilvl w:val="6"/>
        <w:numId w:val="1"/>
      </w:numPr>
      <w:tabs>
        <w:tab w:val="left" w:pos="1363"/>
      </w:tabs>
      <w:spacing w:before="240" w:after="240" w:line="360" w:lineRule="auto"/>
      <w:ind w:right="992"/>
      <w:jc w:val="center"/>
      <w:outlineLvl w:val="6"/>
    </w:pPr>
    <w:rPr>
      <w:b/>
      <w:bCs/>
      <w:szCs w:val="24"/>
    </w:rPr>
  </w:style>
  <w:style w:type="paragraph" w:styleId="Heading8">
    <w:name w:val="heading 8"/>
    <w:basedOn w:val="Normal"/>
    <w:next w:val="Normal"/>
    <w:link w:val="Heading8Char"/>
    <w:uiPriority w:val="9"/>
    <w:qFormat/>
    <w:rsid w:val="00606C63"/>
    <w:pPr>
      <w:numPr>
        <w:ilvl w:val="7"/>
        <w:numId w:val="1"/>
      </w:numPr>
      <w:spacing w:before="240" w:after="360"/>
      <w:jc w:val="center"/>
      <w:outlineLvl w:val="7"/>
    </w:pPr>
    <w:rPr>
      <w:b/>
      <w:bCs/>
      <w:szCs w:val="24"/>
    </w:rPr>
  </w:style>
  <w:style w:type="paragraph" w:styleId="Heading9">
    <w:name w:val="heading 9"/>
    <w:basedOn w:val="Normal"/>
    <w:next w:val="NormalIndent"/>
    <w:link w:val="Heading9Char"/>
    <w:uiPriority w:val="9"/>
    <w:qFormat/>
    <w:rsid w:val="00606C63"/>
    <w:pPr>
      <w:numPr>
        <w:ilvl w:val="8"/>
        <w:numId w:val="1"/>
      </w:numPr>
      <w:outlineLvl w:val="8"/>
    </w:pPr>
    <w:rPr>
      <w:i/>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1">
    <w:name w:val="כתיבה בסעיף"/>
    <w:basedOn w:val="-"/>
    <w:rsid w:val="009A4FE5"/>
    <w:pPr>
      <w:keepNext/>
      <w:tabs>
        <w:tab w:val="clear" w:pos="938"/>
        <w:tab w:val="clear" w:pos="1221"/>
      </w:tabs>
      <w:spacing w:line="360" w:lineRule="auto"/>
      <w:ind w:left="567" w:firstLine="0"/>
    </w:pPr>
    <w:rPr>
      <w:b w:val="0"/>
      <w:bCs w:val="0"/>
    </w:rPr>
  </w:style>
  <w:style w:type="paragraph" w:customStyle="1" w:styleId="-">
    <w:name w:val="תת - סעיף"/>
    <w:basedOn w:val="a2"/>
    <w:pPr>
      <w:tabs>
        <w:tab w:val="clear" w:pos="512"/>
        <w:tab w:val="left" w:pos="938"/>
        <w:tab w:val="left" w:pos="1221"/>
      </w:tabs>
      <w:ind w:left="1220" w:hanging="709"/>
    </w:pPr>
  </w:style>
  <w:style w:type="paragraph" w:customStyle="1" w:styleId="a2">
    <w:name w:val="סעיף"/>
    <w:basedOn w:val="Normal"/>
    <w:pPr>
      <w:tabs>
        <w:tab w:val="left" w:pos="512"/>
      </w:tabs>
    </w:pPr>
    <w:rPr>
      <w:b/>
      <w:bCs/>
    </w:rPr>
  </w:style>
  <w:style w:type="paragraph" w:customStyle="1" w:styleId="X-X">
    <w:name w:val="X-X"/>
    <w:basedOn w:val="Heading2"/>
    <w:rsid w:val="009A0BC1"/>
    <w:pPr>
      <w:keepNext w:val="0"/>
      <w:numPr>
        <w:ilvl w:val="0"/>
        <w:numId w:val="0"/>
      </w:numPr>
      <w:tabs>
        <w:tab w:val="left" w:pos="850"/>
        <w:tab w:val="left" w:pos="1134"/>
      </w:tabs>
      <w:spacing w:before="0"/>
      <w:ind w:left="680"/>
      <w:outlineLvl w:val="9"/>
    </w:pPr>
    <w:rPr>
      <w:b w:val="0"/>
      <w:bCs w:val="0"/>
      <w:szCs w:val="22"/>
    </w:rPr>
  </w:style>
  <w:style w:type="paragraph" w:customStyle="1" w:styleId="X-X-X">
    <w:name w:val="X-X-X"/>
    <w:basedOn w:val="-"/>
    <w:rsid w:val="004D1711"/>
    <w:pPr>
      <w:tabs>
        <w:tab w:val="clear" w:pos="938"/>
        <w:tab w:val="clear" w:pos="1221"/>
        <w:tab w:val="left" w:pos="1134"/>
        <w:tab w:val="left" w:pos="1417"/>
        <w:tab w:val="left" w:pos="1700"/>
        <w:tab w:val="left" w:pos="1984"/>
        <w:tab w:val="left" w:pos="2267"/>
        <w:tab w:val="left" w:pos="2551"/>
        <w:tab w:val="left" w:pos="2834"/>
        <w:tab w:val="left" w:pos="3118"/>
        <w:tab w:val="left" w:pos="3401"/>
        <w:tab w:val="right" w:pos="7654"/>
        <w:tab w:val="right" w:pos="7938"/>
        <w:tab w:val="right" w:pos="8221"/>
        <w:tab w:val="right" w:pos="8505"/>
        <w:tab w:val="right" w:pos="8788"/>
        <w:tab w:val="right" w:pos="9072"/>
        <w:tab w:val="right" w:pos="9355"/>
      </w:tabs>
      <w:spacing w:line="360" w:lineRule="auto"/>
      <w:ind w:left="737" w:firstLine="0"/>
    </w:pPr>
    <w:rPr>
      <w:b w:val="0"/>
      <w:bCs w:val="0"/>
    </w:rPr>
  </w:style>
  <w:style w:type="paragraph" w:customStyle="1" w:styleId="X-X-X-X">
    <w:name w:val="X-X-X-X"/>
    <w:basedOn w:val="X-X-X"/>
    <w:rsid w:val="00B51240"/>
    <w:pPr>
      <w:tabs>
        <w:tab w:val="left" w:pos="3685"/>
        <w:tab w:val="left" w:pos="3969"/>
        <w:tab w:val="left" w:pos="4252"/>
        <w:tab w:val="left" w:pos="4536"/>
        <w:tab w:val="left" w:pos="4819"/>
        <w:tab w:val="left" w:pos="5103"/>
      </w:tabs>
      <w:ind w:left="1021"/>
    </w:pPr>
  </w:style>
  <w:style w:type="paragraph" w:styleId="NormalIndent">
    <w:name w:val="Normal Indent"/>
    <w:basedOn w:val="Normal"/>
    <w:uiPriority w:val="99"/>
    <w:pPr>
      <w:ind w:left="720"/>
    </w:pPr>
  </w:style>
  <w:style w:type="paragraph" w:styleId="TOC8">
    <w:name w:val="toc 8"/>
    <w:basedOn w:val="Normal"/>
    <w:next w:val="Normal"/>
    <w:uiPriority w:val="39"/>
    <w:pPr>
      <w:tabs>
        <w:tab w:val="right" w:leader="dot" w:pos="8788"/>
      </w:tabs>
      <w:ind w:left="1320" w:right="-57"/>
    </w:pPr>
    <w:rPr>
      <w:sz w:val="18"/>
      <w:szCs w:val="21"/>
    </w:rPr>
  </w:style>
  <w:style w:type="paragraph" w:styleId="TOC7">
    <w:name w:val="toc 7"/>
    <w:basedOn w:val="Normal"/>
    <w:next w:val="Normal"/>
    <w:uiPriority w:val="39"/>
    <w:pPr>
      <w:tabs>
        <w:tab w:val="right" w:leader="dot" w:pos="8788"/>
      </w:tabs>
      <w:ind w:left="1100" w:right="-57"/>
    </w:pPr>
    <w:rPr>
      <w:sz w:val="18"/>
      <w:szCs w:val="21"/>
    </w:rPr>
  </w:style>
  <w:style w:type="paragraph" w:styleId="TOC6">
    <w:name w:val="toc 6"/>
    <w:basedOn w:val="Normal"/>
    <w:next w:val="Normal"/>
    <w:pPr>
      <w:tabs>
        <w:tab w:val="right" w:leader="dot" w:pos="8788"/>
      </w:tabs>
      <w:ind w:left="880" w:right="-57"/>
    </w:pPr>
    <w:rPr>
      <w:sz w:val="18"/>
      <w:szCs w:val="21"/>
    </w:rPr>
  </w:style>
  <w:style w:type="paragraph" w:styleId="TOC5">
    <w:name w:val="toc 5"/>
    <w:basedOn w:val="Normal"/>
    <w:next w:val="Normal"/>
    <w:uiPriority w:val="39"/>
    <w:pPr>
      <w:tabs>
        <w:tab w:val="right" w:leader="dot" w:pos="8788"/>
      </w:tabs>
      <w:ind w:left="660" w:right="-57"/>
    </w:pPr>
    <w:rPr>
      <w:sz w:val="18"/>
      <w:szCs w:val="21"/>
    </w:rPr>
  </w:style>
  <w:style w:type="paragraph" w:styleId="TOC4">
    <w:name w:val="toc 4"/>
    <w:basedOn w:val="Normal"/>
    <w:next w:val="Normal"/>
    <w:uiPriority w:val="39"/>
    <w:pPr>
      <w:tabs>
        <w:tab w:val="right" w:pos="8788"/>
      </w:tabs>
      <w:spacing w:before="120" w:after="120" w:line="360" w:lineRule="auto"/>
      <w:ind w:left="2269" w:hanging="1418"/>
    </w:pPr>
    <w:rPr>
      <w:sz w:val="22"/>
      <w:szCs w:val="24"/>
    </w:rPr>
  </w:style>
  <w:style w:type="paragraph" w:styleId="TOC3">
    <w:name w:val="toc 3"/>
    <w:basedOn w:val="Normal"/>
    <w:next w:val="Normal"/>
    <w:uiPriority w:val="39"/>
    <w:rsid w:val="00C02E89"/>
    <w:pPr>
      <w:tabs>
        <w:tab w:val="right" w:leader="dot" w:pos="8788"/>
      </w:tabs>
      <w:spacing w:before="120" w:after="120" w:line="360" w:lineRule="auto"/>
      <w:ind w:left="1985" w:hanging="1134"/>
    </w:pPr>
    <w:rPr>
      <w:sz w:val="22"/>
    </w:rPr>
  </w:style>
  <w:style w:type="paragraph" w:styleId="TOC2">
    <w:name w:val="toc 2"/>
    <w:basedOn w:val="Normal"/>
    <w:next w:val="Normal"/>
    <w:uiPriority w:val="39"/>
    <w:rsid w:val="0091744B"/>
    <w:pPr>
      <w:keepNext/>
      <w:keepLines/>
      <w:tabs>
        <w:tab w:val="right" w:leader="dot" w:pos="8788"/>
      </w:tabs>
      <w:spacing w:before="120" w:line="360" w:lineRule="auto"/>
      <w:ind w:left="851"/>
    </w:pPr>
    <w:rPr>
      <w:smallCaps/>
    </w:rPr>
  </w:style>
  <w:style w:type="paragraph" w:styleId="TOC1">
    <w:name w:val="toc 1"/>
    <w:basedOn w:val="Normal"/>
    <w:next w:val="Normal"/>
    <w:uiPriority w:val="39"/>
    <w:rsid w:val="0091744B"/>
    <w:pPr>
      <w:keepNext/>
      <w:keepLines/>
      <w:tabs>
        <w:tab w:val="right" w:leader="dot" w:pos="8788"/>
      </w:tabs>
      <w:spacing w:before="120" w:line="360" w:lineRule="auto"/>
      <w:ind w:left="851"/>
    </w:pPr>
    <w:rPr>
      <w:smallCaps/>
    </w:rPr>
  </w:style>
  <w:style w:type="paragraph" w:styleId="Index7">
    <w:name w:val="index 7"/>
    <w:basedOn w:val="Normal"/>
    <w:next w:val="Normal"/>
    <w:uiPriority w:val="99"/>
    <w:pPr>
      <w:ind w:left="1698"/>
    </w:pPr>
  </w:style>
  <w:style w:type="paragraph" w:styleId="Index6">
    <w:name w:val="index 6"/>
    <w:basedOn w:val="Normal"/>
    <w:next w:val="Normal"/>
    <w:uiPriority w:val="99"/>
    <w:pPr>
      <w:ind w:left="1415"/>
    </w:pPr>
  </w:style>
  <w:style w:type="paragraph" w:styleId="Index5">
    <w:name w:val="index 5"/>
    <w:basedOn w:val="Normal"/>
    <w:next w:val="Normal"/>
    <w:uiPriority w:val="99"/>
    <w:pPr>
      <w:ind w:left="1132"/>
    </w:pPr>
  </w:style>
  <w:style w:type="paragraph" w:styleId="Index4">
    <w:name w:val="index 4"/>
    <w:basedOn w:val="Normal"/>
    <w:next w:val="Normal"/>
    <w:uiPriority w:val="99"/>
    <w:pPr>
      <w:ind w:left="849"/>
    </w:pPr>
  </w:style>
  <w:style w:type="paragraph" w:styleId="Index3">
    <w:name w:val="index 3"/>
    <w:basedOn w:val="Normal"/>
    <w:next w:val="Normal"/>
    <w:uiPriority w:val="99"/>
    <w:pPr>
      <w:ind w:left="566"/>
    </w:pPr>
  </w:style>
  <w:style w:type="paragraph" w:styleId="Index2">
    <w:name w:val="index 2"/>
    <w:basedOn w:val="Normal"/>
    <w:next w:val="Normal"/>
    <w:uiPriority w:val="99"/>
    <w:pPr>
      <w:ind w:left="283"/>
    </w:pPr>
  </w:style>
  <w:style w:type="paragraph" w:styleId="Index1">
    <w:name w:val="index 1"/>
    <w:basedOn w:val="Normal"/>
    <w:next w:val="Normal"/>
    <w:uiPriority w:val="99"/>
  </w:style>
  <w:style w:type="character" w:styleId="LineNumber">
    <w:name w:val="line number"/>
    <w:basedOn w:val="DefaultParagraphFont"/>
    <w:uiPriority w:val="99"/>
  </w:style>
  <w:style w:type="paragraph" w:styleId="IndexHeading">
    <w:name w:val="index heading"/>
    <w:basedOn w:val="Normal"/>
    <w:next w:val="Index1"/>
    <w:uiPriority w:val="99"/>
  </w:style>
  <w:style w:type="paragraph" w:styleId="Footer">
    <w:name w:val="footer"/>
    <w:aliases w:val="Char1,כותרת תחתונה1"/>
    <w:basedOn w:val="Normal"/>
    <w:link w:val="FooterChar"/>
    <w:uiPriority w:val="99"/>
    <w:pPr>
      <w:tabs>
        <w:tab w:val="center" w:pos="4252"/>
        <w:tab w:val="left" w:pos="8504"/>
      </w:tabs>
      <w:ind w:left="-57" w:firstLine="360"/>
    </w:pPr>
  </w:style>
  <w:style w:type="paragraph" w:styleId="Header">
    <w:name w:val="header"/>
    <w:basedOn w:val="Normal"/>
    <w:link w:val="HeaderChar"/>
    <w:pPr>
      <w:tabs>
        <w:tab w:val="center" w:pos="4252"/>
        <w:tab w:val="left" w:pos="8504"/>
      </w:tabs>
      <w:ind w:left="-57"/>
    </w:pPr>
  </w:style>
  <w:style w:type="character" w:styleId="FootnoteReference">
    <w:name w:val="footnote reference"/>
    <w:rPr>
      <w:position w:val="6"/>
      <w:sz w:val="16"/>
      <w:szCs w:val="16"/>
    </w:rPr>
  </w:style>
  <w:style w:type="paragraph" w:styleId="FootnoteText">
    <w:name w:val="footnote text"/>
    <w:basedOn w:val="Normal"/>
    <w:link w:val="FootnoteTextChar"/>
    <w:pPr>
      <w:tabs>
        <w:tab w:val="left" w:pos="283"/>
      </w:tabs>
      <w:spacing w:before="60"/>
      <w:ind w:left="283" w:hanging="340"/>
    </w:pPr>
    <w:rPr>
      <w:szCs w:val="20"/>
    </w:rPr>
  </w:style>
  <w:style w:type="paragraph" w:customStyle="1" w:styleId="a3">
    <w:name w:val="אמצע"/>
    <w:basedOn w:val="Normal"/>
    <w:pPr>
      <w:jc w:val="center"/>
    </w:pPr>
    <w:rPr>
      <w:b/>
      <w:bCs/>
      <w:szCs w:val="64"/>
    </w:rPr>
  </w:style>
  <w:style w:type="paragraph" w:customStyle="1" w:styleId="a4">
    <w:name w:val="טבלות"/>
    <w:basedOn w:val="Normal"/>
    <w:next w:val="Normal"/>
    <w:link w:val="a5"/>
    <w:pPr>
      <w:spacing w:after="120" w:line="360" w:lineRule="auto"/>
      <w:ind w:left="1418" w:right="1418"/>
      <w:jc w:val="center"/>
    </w:pPr>
    <w:rPr>
      <w:b/>
      <w:bCs/>
      <w:szCs w:val="24"/>
    </w:rPr>
  </w:style>
  <w:style w:type="paragraph" w:customStyle="1" w:styleId="a6">
    <w:name w:val="תוכן עניינים"/>
    <w:basedOn w:val="Normal"/>
    <w:pPr>
      <w:tabs>
        <w:tab w:val="left" w:pos="1416"/>
        <w:tab w:val="left" w:leader="dot" w:pos="8646"/>
      </w:tabs>
      <w:ind w:left="566"/>
    </w:pPr>
  </w:style>
  <w:style w:type="paragraph" w:customStyle="1" w:styleId="a7">
    <w:name w:val="רשימת סימנים"/>
    <w:basedOn w:val="Normal"/>
    <w:pPr>
      <w:tabs>
        <w:tab w:val="right" w:pos="2355"/>
        <w:tab w:val="left" w:pos="2497"/>
        <w:tab w:val="left" w:pos="2639"/>
      </w:tabs>
      <w:ind w:left="2639" w:hanging="2694"/>
    </w:pPr>
  </w:style>
  <w:style w:type="paragraph" w:customStyle="1" w:styleId="a8">
    <w:name w:val="כותרת אי זוגית"/>
    <w:basedOn w:val="Header"/>
    <w:pPr>
      <w:tabs>
        <w:tab w:val="clear" w:pos="4252"/>
      </w:tabs>
      <w:bidi/>
      <w:ind w:left="-55"/>
    </w:pPr>
  </w:style>
  <w:style w:type="paragraph" w:customStyle="1" w:styleId="a9">
    <w:name w:val="כותרת זוגית"/>
    <w:basedOn w:val="Header"/>
  </w:style>
  <w:style w:type="paragraph" w:customStyle="1" w:styleId="aa">
    <w:name w:val="כותרת תחתונה זוגית"/>
    <w:basedOn w:val="Footer"/>
    <w:rPr>
      <w:sz w:val="22"/>
    </w:rPr>
  </w:style>
  <w:style w:type="paragraph" w:customStyle="1" w:styleId="-0">
    <w:name w:val="כותרת תחתונה אי-זוגית"/>
    <w:basedOn w:val="Footer"/>
    <w:pPr>
      <w:ind w:left="-55"/>
    </w:pPr>
    <w:rPr>
      <w:sz w:val="22"/>
    </w:rPr>
  </w:style>
  <w:style w:type="paragraph" w:customStyle="1" w:styleId="ab">
    <w:name w:val="ראש פרק ענינים"/>
    <w:basedOn w:val="a2"/>
  </w:style>
  <w:style w:type="paragraph" w:customStyle="1" w:styleId="ac">
    <w:name w:val="ראש פרק"/>
    <w:basedOn w:val="TOC1"/>
    <w:pPr>
      <w:jc w:val="center"/>
    </w:pPr>
    <w:rPr>
      <w:b/>
      <w:bCs/>
      <w:szCs w:val="28"/>
    </w:rPr>
  </w:style>
  <w:style w:type="paragraph" w:customStyle="1" w:styleId="ad">
    <w:name w:val="נוסחאות מתמטיות"/>
    <w:basedOn w:val="a1"/>
    <w:pPr>
      <w:tabs>
        <w:tab w:val="center" w:pos="3914"/>
      </w:tabs>
    </w:pPr>
  </w:style>
  <w:style w:type="paragraph" w:customStyle="1" w:styleId="ae">
    <w:name w:val="הגדרות לציורים"/>
    <w:basedOn w:val="a1"/>
    <w:rsid w:val="005900DF"/>
    <w:pPr>
      <w:spacing w:before="240" w:after="240"/>
      <w:ind w:left="510"/>
      <w:jc w:val="center"/>
    </w:pPr>
    <w:rPr>
      <w:b/>
      <w:bCs/>
      <w:szCs w:val="24"/>
    </w:rPr>
  </w:style>
  <w:style w:type="character" w:styleId="PageNumber">
    <w:name w:val="page number"/>
    <w:basedOn w:val="DefaultParagraphFont"/>
    <w:uiPriority w:val="99"/>
  </w:style>
  <w:style w:type="paragraph" w:styleId="TOC9">
    <w:name w:val="toc 9"/>
    <w:basedOn w:val="Normal"/>
    <w:next w:val="Normal"/>
    <w:uiPriority w:val="39"/>
    <w:pPr>
      <w:tabs>
        <w:tab w:val="right" w:leader="dot" w:pos="8788"/>
      </w:tabs>
      <w:ind w:left="1540" w:right="-57"/>
    </w:pPr>
    <w:rPr>
      <w:sz w:val="18"/>
      <w:szCs w:val="21"/>
    </w:rPr>
  </w:style>
  <w:style w:type="paragraph" w:customStyle="1" w:styleId="normal1">
    <w:name w:val="normal1"/>
    <w:basedOn w:val="TOC1"/>
  </w:style>
  <w:style w:type="paragraph" w:customStyle="1" w:styleId="normal3">
    <w:name w:val="normal3"/>
    <w:basedOn w:val="TOC3"/>
  </w:style>
  <w:style w:type="paragraph" w:customStyle="1" w:styleId="normal4">
    <w:name w:val="normal4"/>
    <w:basedOn w:val="TOC4"/>
  </w:style>
  <w:style w:type="paragraph" w:styleId="Caption">
    <w:name w:val="caption"/>
    <w:basedOn w:val="Normal"/>
    <w:next w:val="Normal"/>
    <w:uiPriority w:val="35"/>
    <w:qFormat/>
    <w:pPr>
      <w:spacing w:before="120" w:after="120"/>
    </w:pPr>
    <w:rPr>
      <w:b/>
      <w:bCs/>
    </w:rPr>
  </w:style>
  <w:style w:type="paragraph" w:customStyle="1" w:styleId="X-X-X-X-X">
    <w:name w:val="X-X-X-X-X"/>
    <w:basedOn w:val="X-X-X-X"/>
    <w:rsid w:val="00763048"/>
    <w:pPr>
      <w:tabs>
        <w:tab w:val="clear" w:pos="1417"/>
        <w:tab w:val="clear" w:pos="1700"/>
        <w:tab w:val="left" w:pos="1701"/>
      </w:tabs>
      <w:ind w:left="1077"/>
    </w:pPr>
  </w:style>
  <w:style w:type="paragraph" w:customStyle="1" w:styleId="Heading10">
    <w:name w:val="Heading 1א"/>
    <w:basedOn w:val="Heading1"/>
    <w:next w:val="a1"/>
    <w:pPr>
      <w:outlineLvl w:val="9"/>
    </w:pPr>
  </w:style>
  <w:style w:type="paragraph" w:customStyle="1" w:styleId="1">
    <w:name w:val="1) רמה ראשונה"/>
    <w:basedOn w:val="Heading2"/>
    <w:pPr>
      <w:numPr>
        <w:ilvl w:val="0"/>
        <w:numId w:val="0"/>
      </w:numPr>
      <w:ind w:left="850" w:hanging="425"/>
      <w:outlineLvl w:val="9"/>
    </w:pPr>
  </w:style>
  <w:style w:type="paragraph" w:customStyle="1" w:styleId="2">
    <w:name w:val="2) רמה שניה"/>
    <w:basedOn w:val="X-X"/>
    <w:pPr>
      <w:tabs>
        <w:tab w:val="clear" w:pos="1134"/>
      </w:tabs>
      <w:ind w:left="1134" w:hanging="426"/>
    </w:pPr>
  </w:style>
  <w:style w:type="paragraph" w:customStyle="1" w:styleId="3">
    <w:name w:val="3) רמה שלישית"/>
    <w:basedOn w:val="Heading4"/>
    <w:pPr>
      <w:numPr>
        <w:ilvl w:val="0"/>
        <w:numId w:val="0"/>
      </w:numPr>
      <w:ind w:left="1559" w:hanging="567"/>
      <w:outlineLvl w:val="9"/>
    </w:pPr>
  </w:style>
  <w:style w:type="paragraph" w:customStyle="1" w:styleId="4">
    <w:name w:val="4) רמה רביעית"/>
    <w:basedOn w:val="Heading4"/>
    <w:pPr>
      <w:numPr>
        <w:ilvl w:val="0"/>
        <w:numId w:val="0"/>
      </w:numPr>
      <w:ind w:left="1559" w:hanging="425"/>
      <w:outlineLvl w:val="9"/>
    </w:pPr>
  </w:style>
  <w:style w:type="paragraph" w:customStyle="1" w:styleId="5">
    <w:name w:val="5) רמה חמישית"/>
    <w:basedOn w:val="Heading5"/>
    <w:pPr>
      <w:numPr>
        <w:ilvl w:val="0"/>
        <w:numId w:val="0"/>
      </w:numPr>
      <w:ind w:left="1701" w:hanging="426"/>
      <w:outlineLvl w:val="9"/>
    </w:pPr>
  </w:style>
  <w:style w:type="paragraph" w:customStyle="1" w:styleId="Heading30">
    <w:name w:val="Heading 3ג"/>
    <w:basedOn w:val="Heading3"/>
    <w:next w:val="X-X-X"/>
    <w:pPr>
      <w:outlineLvl w:val="9"/>
    </w:pPr>
  </w:style>
  <w:style w:type="paragraph" w:customStyle="1" w:styleId="Heading20">
    <w:name w:val="Heading 2ב"/>
    <w:basedOn w:val="Heading2"/>
    <w:next w:val="X-X"/>
    <w:pPr>
      <w:outlineLvl w:val="9"/>
    </w:pPr>
  </w:style>
  <w:style w:type="paragraph" w:customStyle="1" w:styleId="Heading40">
    <w:name w:val="Heading 4ד"/>
    <w:basedOn w:val="Heading4"/>
    <w:next w:val="X-X-X-X"/>
    <w:pPr>
      <w:outlineLvl w:val="9"/>
    </w:pPr>
  </w:style>
  <w:style w:type="paragraph" w:customStyle="1" w:styleId="af">
    <w:name w:val="הקדמה"/>
    <w:basedOn w:val="Heading10"/>
    <w:next w:val="a1"/>
    <w:rsid w:val="009A4FE5"/>
    <w:pPr>
      <w:keepNext/>
      <w:ind w:left="567"/>
      <w:jc w:val="left"/>
    </w:pPr>
    <w:rPr>
      <w:sz w:val="22"/>
      <w:szCs w:val="24"/>
    </w:rPr>
  </w:style>
  <w:style w:type="paragraph" w:customStyle="1" w:styleId="af0">
    <w:name w:val="א"/>
    <w:basedOn w:val="Heading20"/>
    <w:pPr>
      <w:spacing w:before="0"/>
    </w:pPr>
  </w:style>
  <w:style w:type="paragraph" w:customStyle="1" w:styleId="af1">
    <w:name w:val="ב"/>
    <w:basedOn w:val="X-X"/>
    <w:pPr>
      <w:ind w:left="0"/>
    </w:pPr>
  </w:style>
  <w:style w:type="paragraph" w:customStyle="1" w:styleId="af2">
    <w:name w:val="ד"/>
    <w:basedOn w:val="Normal"/>
    <w:pPr>
      <w:spacing w:line="360" w:lineRule="auto"/>
    </w:pPr>
    <w:rPr>
      <w:sz w:val="22"/>
    </w:rPr>
  </w:style>
  <w:style w:type="paragraph" w:customStyle="1" w:styleId="af3">
    <w:name w:val="ג"/>
    <w:basedOn w:val="X-X"/>
    <w:pPr>
      <w:ind w:left="0"/>
    </w:pPr>
  </w:style>
  <w:style w:type="paragraph" w:customStyle="1" w:styleId="af4">
    <w:name w:val="ה"/>
    <w:basedOn w:val="Normal"/>
    <w:pPr>
      <w:spacing w:after="100"/>
    </w:pPr>
    <w:rPr>
      <w:b/>
      <w:bCs/>
      <w:sz w:val="22"/>
    </w:rPr>
  </w:style>
  <w:style w:type="paragraph" w:customStyle="1" w:styleId="a">
    <w:name w:val="נספח"/>
    <w:basedOn w:val="a4"/>
    <w:link w:val="af5"/>
    <w:rsid w:val="005900DF"/>
    <w:pPr>
      <w:numPr>
        <w:numId w:val="2"/>
      </w:numPr>
      <w:ind w:right="0"/>
    </w:pPr>
    <w:rPr>
      <w:sz w:val="24"/>
      <w:szCs w:val="26"/>
    </w:rPr>
  </w:style>
  <w:style w:type="character" w:customStyle="1" w:styleId="a5">
    <w:name w:val="טבלות תו"/>
    <w:link w:val="a4"/>
    <w:rsid w:val="00AB0E3A"/>
    <w:rPr>
      <w:rFonts w:cs="David"/>
      <w:b/>
      <w:bCs/>
      <w:spacing w:val="10"/>
      <w:szCs w:val="24"/>
      <w:lang w:val="en-US" w:eastAsia="en-US" w:bidi="he-IL"/>
    </w:rPr>
  </w:style>
  <w:style w:type="character" w:customStyle="1" w:styleId="af5">
    <w:name w:val="נספח תו"/>
    <w:link w:val="a"/>
    <w:rsid w:val="005900DF"/>
    <w:rPr>
      <w:rFonts w:cs="David"/>
      <w:b/>
      <w:bCs/>
      <w:spacing w:val="10"/>
      <w:sz w:val="24"/>
      <w:szCs w:val="26"/>
    </w:rPr>
  </w:style>
  <w:style w:type="paragraph" w:customStyle="1" w:styleId="a0">
    <w:name w:val="סעיף נספח"/>
    <w:basedOn w:val="Heading2"/>
    <w:next w:val="X-X"/>
    <w:rsid w:val="0088001F"/>
    <w:pPr>
      <w:numPr>
        <w:numId w:val="2"/>
      </w:numPr>
      <w:tabs>
        <w:tab w:val="left" w:pos="0"/>
      </w:tabs>
    </w:pPr>
  </w:style>
  <w:style w:type="table" w:styleId="TableGrid">
    <w:name w:val="Table Grid"/>
    <w:basedOn w:val="TableNormal"/>
    <w:uiPriority w:val="39"/>
    <w:rsid w:val="00587097"/>
    <w:pPr>
      <w:overflowPunct w:val="0"/>
      <w:autoSpaceDE w:val="0"/>
      <w:autoSpaceDN w:val="0"/>
      <w:bidi/>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B940F1"/>
    <w:rPr>
      <w:color w:val="0000FF"/>
      <w:u w:val="single"/>
    </w:rPr>
  </w:style>
  <w:style w:type="character" w:styleId="UnresolvedMention">
    <w:name w:val="Unresolved Mention"/>
    <w:unhideWhenUsed/>
    <w:qFormat/>
    <w:rsid w:val="00B07065"/>
    <w:rPr>
      <w:color w:val="605E5C"/>
      <w:shd w:val="clear" w:color="auto" w:fill="E1DFDD"/>
    </w:rPr>
  </w:style>
  <w:style w:type="paragraph" w:styleId="ListParagraph">
    <w:name w:val="List Paragraph"/>
    <w:basedOn w:val="Normal"/>
    <w:qFormat/>
    <w:rsid w:val="00D20E69"/>
    <w:pPr>
      <w:ind w:left="720"/>
    </w:pPr>
  </w:style>
  <w:style w:type="paragraph" w:styleId="CommentText">
    <w:name w:val="annotation text"/>
    <w:basedOn w:val="Normal"/>
    <w:link w:val="CommentTextChar"/>
    <w:rsid w:val="00F11003"/>
    <w:rPr>
      <w:szCs w:val="20"/>
    </w:rPr>
  </w:style>
  <w:style w:type="character" w:customStyle="1" w:styleId="CommentTextChar">
    <w:name w:val="Comment Text Char"/>
    <w:link w:val="CommentText"/>
    <w:rsid w:val="00F11003"/>
    <w:rPr>
      <w:rFonts w:cs="David"/>
      <w:spacing w:val="10"/>
    </w:rPr>
  </w:style>
  <w:style w:type="character" w:styleId="CommentReference">
    <w:name w:val="annotation reference"/>
    <w:uiPriority w:val="99"/>
    <w:rsid w:val="00F11003"/>
    <w:rPr>
      <w:rFonts w:cs="Times New Roman"/>
      <w:sz w:val="16"/>
      <w:szCs w:val="16"/>
    </w:rPr>
  </w:style>
  <w:style w:type="table" w:customStyle="1" w:styleId="50">
    <w:name w:val="5"/>
    <w:basedOn w:val="TableNormal"/>
    <w:rsid w:val="00D07A75"/>
    <w:pPr>
      <w:spacing w:line="276" w:lineRule="auto"/>
    </w:pPr>
    <w:rPr>
      <w:rFonts w:ascii="Arial" w:eastAsia="Arial" w:hAnsi="Arial" w:cs="Arial"/>
      <w:sz w:val="22"/>
      <w:szCs w:val="22"/>
      <w:lang w:val="en"/>
    </w:rPr>
    <w:tblPr>
      <w:tblStyleRowBandSize w:val="1"/>
      <w:tblStyleColBandSize w:val="1"/>
      <w:tblInd w:w="0" w:type="nil"/>
      <w:tblCellMar>
        <w:top w:w="100" w:type="dxa"/>
        <w:left w:w="100" w:type="dxa"/>
        <w:bottom w:w="100" w:type="dxa"/>
        <w:right w:w="100" w:type="dxa"/>
      </w:tblCellMar>
    </w:tblPr>
  </w:style>
  <w:style w:type="table" w:customStyle="1" w:styleId="40">
    <w:name w:val="4"/>
    <w:basedOn w:val="TableNormal"/>
    <w:rsid w:val="00D07A75"/>
    <w:pPr>
      <w:spacing w:line="276" w:lineRule="auto"/>
    </w:pPr>
    <w:rPr>
      <w:rFonts w:ascii="Arial" w:eastAsia="Arial" w:hAnsi="Arial" w:cs="Arial"/>
      <w:sz w:val="22"/>
      <w:szCs w:val="22"/>
      <w:lang w:val="en"/>
    </w:rPr>
    <w:tblPr>
      <w:tblStyleRowBandSize w:val="1"/>
      <w:tblStyleColBandSize w:val="1"/>
      <w:tblInd w:w="0" w:type="nil"/>
      <w:tblCellMar>
        <w:top w:w="100" w:type="dxa"/>
        <w:left w:w="100" w:type="dxa"/>
        <w:bottom w:w="100" w:type="dxa"/>
        <w:right w:w="100" w:type="dxa"/>
      </w:tblCellMar>
    </w:tblPr>
  </w:style>
  <w:style w:type="table" w:customStyle="1" w:styleId="30">
    <w:name w:val="3"/>
    <w:basedOn w:val="TableNormal"/>
    <w:rsid w:val="00D07A75"/>
    <w:pPr>
      <w:spacing w:line="276" w:lineRule="auto"/>
    </w:pPr>
    <w:rPr>
      <w:rFonts w:ascii="Arial" w:eastAsia="Arial" w:hAnsi="Arial" w:cs="Arial"/>
      <w:sz w:val="22"/>
      <w:szCs w:val="22"/>
      <w:lang w:val="en"/>
    </w:rPr>
    <w:tblPr>
      <w:tblStyleRowBandSize w:val="1"/>
      <w:tblStyleColBandSize w:val="1"/>
      <w:tblInd w:w="0" w:type="nil"/>
      <w:tblCellMar>
        <w:top w:w="100" w:type="dxa"/>
        <w:left w:w="100" w:type="dxa"/>
        <w:bottom w:w="100" w:type="dxa"/>
        <w:right w:w="100" w:type="dxa"/>
      </w:tblCellMar>
    </w:tblPr>
  </w:style>
  <w:style w:type="table" w:customStyle="1" w:styleId="20">
    <w:name w:val="2"/>
    <w:basedOn w:val="TableNormal"/>
    <w:rsid w:val="00D07A75"/>
    <w:pPr>
      <w:spacing w:line="276" w:lineRule="auto"/>
    </w:pPr>
    <w:rPr>
      <w:rFonts w:ascii="Arial" w:eastAsia="Arial" w:hAnsi="Arial" w:cs="Arial"/>
      <w:sz w:val="22"/>
      <w:szCs w:val="22"/>
      <w:lang w:val="en"/>
    </w:rPr>
    <w:tblPr>
      <w:tblStyleRowBandSize w:val="1"/>
      <w:tblStyleColBandSize w:val="1"/>
      <w:tblInd w:w="0" w:type="nil"/>
      <w:tblCellMar>
        <w:top w:w="100" w:type="dxa"/>
        <w:left w:w="100" w:type="dxa"/>
        <w:bottom w:w="100" w:type="dxa"/>
        <w:right w:w="100" w:type="dxa"/>
      </w:tblCellMar>
    </w:tblPr>
  </w:style>
  <w:style w:type="table" w:customStyle="1" w:styleId="10">
    <w:name w:val="1"/>
    <w:basedOn w:val="TableNormal"/>
    <w:rsid w:val="00D07A75"/>
    <w:pPr>
      <w:spacing w:line="276" w:lineRule="auto"/>
    </w:pPr>
    <w:rPr>
      <w:rFonts w:ascii="Arial" w:eastAsia="Arial" w:hAnsi="Arial" w:cs="Arial"/>
      <w:sz w:val="22"/>
      <w:szCs w:val="22"/>
      <w:lang w:val="en"/>
    </w:rPr>
    <w:tblPr>
      <w:tblStyleRowBandSize w:val="1"/>
      <w:tblStyleColBandSize w:val="1"/>
      <w:tblInd w:w="0" w:type="nil"/>
      <w:tblCellMar>
        <w:top w:w="100" w:type="dxa"/>
        <w:left w:w="100" w:type="dxa"/>
        <w:bottom w:w="100" w:type="dxa"/>
        <w:right w:w="100" w:type="dxa"/>
      </w:tblCellMar>
    </w:tblPr>
  </w:style>
  <w:style w:type="paragraph" w:styleId="Revision">
    <w:name w:val="Revision"/>
    <w:hidden/>
    <w:uiPriority w:val="99"/>
    <w:rsid w:val="00D07A75"/>
    <w:rPr>
      <w:rFonts w:cs="David"/>
      <w:spacing w:val="10"/>
      <w:szCs w:val="22"/>
    </w:rPr>
  </w:style>
  <w:style w:type="character" w:customStyle="1" w:styleId="Heading1Char">
    <w:name w:val="Heading 1 Char"/>
    <w:link w:val="Heading1"/>
    <w:uiPriority w:val="9"/>
    <w:rsid w:val="00A51FA7"/>
    <w:rPr>
      <w:rFonts w:cs="David"/>
      <w:b/>
      <w:bCs/>
      <w:spacing w:val="10"/>
      <w:sz w:val="24"/>
      <w:szCs w:val="26"/>
    </w:rPr>
  </w:style>
  <w:style w:type="character" w:customStyle="1" w:styleId="Heading2Char">
    <w:name w:val="Heading 2 Char"/>
    <w:link w:val="Heading2"/>
    <w:uiPriority w:val="9"/>
    <w:rsid w:val="00A51FA7"/>
    <w:rPr>
      <w:rFonts w:cs="David"/>
      <w:b/>
      <w:bCs/>
      <w:spacing w:val="10"/>
      <w:sz w:val="22"/>
      <w:szCs w:val="24"/>
    </w:rPr>
  </w:style>
  <w:style w:type="character" w:customStyle="1" w:styleId="Heading3Char">
    <w:name w:val="Heading 3 Char"/>
    <w:link w:val="Heading3"/>
    <w:uiPriority w:val="9"/>
    <w:rsid w:val="00A51FA7"/>
    <w:rPr>
      <w:rFonts w:cs="David"/>
      <w:b/>
      <w:bCs/>
      <w:spacing w:val="10"/>
      <w:szCs w:val="22"/>
    </w:rPr>
  </w:style>
  <w:style w:type="character" w:customStyle="1" w:styleId="Heading4Char">
    <w:name w:val="Heading 4 Char"/>
    <w:link w:val="Heading4"/>
    <w:uiPriority w:val="9"/>
    <w:rsid w:val="00A51FA7"/>
    <w:rPr>
      <w:rFonts w:cs="David"/>
      <w:b/>
      <w:bCs/>
      <w:spacing w:val="10"/>
      <w:szCs w:val="22"/>
    </w:rPr>
  </w:style>
  <w:style w:type="character" w:customStyle="1" w:styleId="Heading5Char">
    <w:name w:val="Heading 5 Char"/>
    <w:link w:val="Heading5"/>
    <w:uiPriority w:val="9"/>
    <w:rsid w:val="00A51FA7"/>
    <w:rPr>
      <w:rFonts w:cs="David"/>
      <w:b/>
      <w:bCs/>
      <w:spacing w:val="10"/>
      <w:szCs w:val="22"/>
    </w:rPr>
  </w:style>
  <w:style w:type="character" w:customStyle="1" w:styleId="Heading6Char">
    <w:name w:val="Heading 6 Char"/>
    <w:link w:val="Heading6"/>
    <w:uiPriority w:val="9"/>
    <w:rsid w:val="00A51FA7"/>
    <w:rPr>
      <w:rFonts w:cs="David"/>
      <w:spacing w:val="10"/>
      <w:u w:val="single"/>
    </w:rPr>
  </w:style>
  <w:style w:type="character" w:customStyle="1" w:styleId="Heading7Char">
    <w:name w:val="Heading 7 Char"/>
    <w:link w:val="Heading7"/>
    <w:uiPriority w:val="9"/>
    <w:rsid w:val="00A51FA7"/>
    <w:rPr>
      <w:rFonts w:cs="David"/>
      <w:b/>
      <w:bCs/>
      <w:spacing w:val="10"/>
      <w:szCs w:val="24"/>
    </w:rPr>
  </w:style>
  <w:style w:type="character" w:customStyle="1" w:styleId="Heading8Char">
    <w:name w:val="Heading 8 Char"/>
    <w:link w:val="Heading8"/>
    <w:uiPriority w:val="9"/>
    <w:rsid w:val="00A51FA7"/>
    <w:rPr>
      <w:rFonts w:cs="David"/>
      <w:b/>
      <w:bCs/>
      <w:spacing w:val="10"/>
      <w:szCs w:val="24"/>
    </w:rPr>
  </w:style>
  <w:style w:type="character" w:customStyle="1" w:styleId="Heading9Char">
    <w:name w:val="Heading 9 Char"/>
    <w:link w:val="Heading9"/>
    <w:uiPriority w:val="9"/>
    <w:rsid w:val="00A51FA7"/>
    <w:rPr>
      <w:rFonts w:cs="David"/>
      <w:i/>
      <w:iCs/>
      <w:spacing w:val="10"/>
    </w:rPr>
  </w:style>
  <w:style w:type="character" w:customStyle="1" w:styleId="FooterChar">
    <w:name w:val="Footer Char"/>
    <w:aliases w:val="Char1 Char,כותרת תחתונה1 Char"/>
    <w:link w:val="Footer"/>
    <w:uiPriority w:val="99"/>
    <w:rsid w:val="00A51FA7"/>
    <w:rPr>
      <w:rFonts w:cs="David"/>
      <w:spacing w:val="10"/>
      <w:szCs w:val="22"/>
    </w:rPr>
  </w:style>
  <w:style w:type="character" w:customStyle="1" w:styleId="HeaderChar">
    <w:name w:val="Header Char"/>
    <w:link w:val="Header"/>
    <w:rsid w:val="00A51FA7"/>
    <w:rPr>
      <w:rFonts w:cs="David"/>
      <w:spacing w:val="10"/>
      <w:szCs w:val="22"/>
    </w:rPr>
  </w:style>
  <w:style w:type="character" w:customStyle="1" w:styleId="FootnoteTextChar">
    <w:name w:val="Footnote Text Char"/>
    <w:link w:val="FootnoteText"/>
    <w:rsid w:val="00A51FA7"/>
    <w:rPr>
      <w:rFonts w:cs="David"/>
      <w:spacing w:val="10"/>
    </w:rPr>
  </w:style>
  <w:style w:type="paragraph" w:customStyle="1" w:styleId="X">
    <w:name w:val="X"/>
    <w:basedOn w:val="X-X"/>
    <w:rsid w:val="00A51FA7"/>
    <w:pPr>
      <w:keepNext/>
      <w:overflowPunct w:val="0"/>
      <w:autoSpaceDE w:val="0"/>
      <w:autoSpaceDN w:val="0"/>
      <w:bidi/>
      <w:adjustRightInd w:val="0"/>
      <w:ind w:left="624"/>
      <w:textAlignment w:val="baseline"/>
    </w:pPr>
    <w:rPr>
      <w:rFonts w:cs="Times New Roman"/>
    </w:rPr>
  </w:style>
  <w:style w:type="paragraph" w:customStyle="1" w:styleId="StyleHeading1ComplexDavid11ptNotComplexBold">
    <w:name w:val="Style Heading 1 + (Complex) David 11 pt Not (Complex) Bold"/>
    <w:basedOn w:val="Heading1"/>
    <w:link w:val="StyleHeading1ComplexDavid11ptNotComplexBoldChar"/>
    <w:rsid w:val="00A51FA7"/>
    <w:pPr>
      <w:keepNext/>
      <w:numPr>
        <w:numId w:val="0"/>
      </w:numPr>
      <w:spacing w:after="60" w:line="240" w:lineRule="auto"/>
      <w:jc w:val="left"/>
    </w:pPr>
    <w:rPr>
      <w:rFonts w:cs="Times New Roman"/>
      <w:sz w:val="22"/>
      <w:szCs w:val="22"/>
    </w:rPr>
  </w:style>
  <w:style w:type="character" w:customStyle="1" w:styleId="StyleHeading1ComplexDavid11ptNotComplexBoldChar">
    <w:name w:val="Style Heading 1 + (Complex) David 11 pt Not (Complex) Bold Char"/>
    <w:link w:val="StyleHeading1ComplexDavid11ptNotComplexBold"/>
    <w:rsid w:val="00A51FA7"/>
    <w:rPr>
      <w:b/>
      <w:bCs/>
      <w:spacing w:val="10"/>
      <w:sz w:val="22"/>
      <w:szCs w:val="22"/>
    </w:rPr>
  </w:style>
  <w:style w:type="paragraph" w:styleId="TOCHeading">
    <w:name w:val="TOC Heading"/>
    <w:basedOn w:val="Heading1"/>
    <w:next w:val="Normal"/>
    <w:qFormat/>
    <w:rsid w:val="00A51FA7"/>
    <w:pPr>
      <w:keepNext/>
      <w:keepLines/>
      <w:numPr>
        <w:numId w:val="9"/>
      </w:numPr>
      <w:spacing w:before="480" w:line="276" w:lineRule="auto"/>
      <w:ind w:left="0" w:firstLine="0"/>
      <w:jc w:val="left"/>
      <w:outlineLvl w:val="9"/>
    </w:pPr>
    <w:rPr>
      <w:rFonts w:ascii="Cambria" w:hAnsi="Cambria" w:cs="Times New Roman"/>
      <w:snapToGrid w:val="0"/>
      <w:color w:val="365F91"/>
      <w:spacing w:val="0"/>
      <w:sz w:val="28"/>
      <w:szCs w:val="28"/>
      <w:lang w:bidi="ar-SA"/>
    </w:rPr>
  </w:style>
  <w:style w:type="character" w:customStyle="1" w:styleId="tw4winMark">
    <w:name w:val="tw4winMark"/>
    <w:rsid w:val="00A51FA7"/>
    <w:rPr>
      <w:rFonts w:ascii="Courier New" w:hAnsi="Courier New"/>
      <w:vanish/>
      <w:color w:val="800080"/>
      <w:sz w:val="24"/>
      <w:vertAlign w:val="subscript"/>
    </w:rPr>
  </w:style>
  <w:style w:type="character" w:customStyle="1" w:styleId="tw4winError">
    <w:name w:val="tw4winError"/>
    <w:rsid w:val="00A51FA7"/>
    <w:rPr>
      <w:rFonts w:ascii="Courier New" w:hAnsi="Courier New"/>
      <w:color w:val="00FF00"/>
      <w:sz w:val="40"/>
    </w:rPr>
  </w:style>
  <w:style w:type="character" w:customStyle="1" w:styleId="tw4winTerm">
    <w:name w:val="tw4winTerm"/>
    <w:rsid w:val="00A51FA7"/>
    <w:rPr>
      <w:color w:val="0000FF"/>
    </w:rPr>
  </w:style>
  <w:style w:type="character" w:customStyle="1" w:styleId="tw4winPopup">
    <w:name w:val="tw4winPopup"/>
    <w:rsid w:val="00A51FA7"/>
    <w:rPr>
      <w:rFonts w:ascii="Courier New" w:hAnsi="Courier New"/>
      <w:noProof/>
      <w:color w:val="008000"/>
    </w:rPr>
  </w:style>
  <w:style w:type="character" w:customStyle="1" w:styleId="tw4winJump">
    <w:name w:val="tw4winJump"/>
    <w:rsid w:val="00A51FA7"/>
    <w:rPr>
      <w:rFonts w:ascii="Courier New" w:hAnsi="Courier New"/>
      <w:noProof/>
      <w:color w:val="008080"/>
    </w:rPr>
  </w:style>
  <w:style w:type="character" w:customStyle="1" w:styleId="tw4winExternal">
    <w:name w:val="tw4winExternal"/>
    <w:rsid w:val="00A51FA7"/>
    <w:rPr>
      <w:rFonts w:ascii="Courier New" w:hAnsi="Courier New"/>
      <w:noProof/>
      <w:color w:val="808080"/>
    </w:rPr>
  </w:style>
  <w:style w:type="character" w:customStyle="1" w:styleId="tw4winInternal">
    <w:name w:val="tw4winInternal"/>
    <w:rsid w:val="00A51FA7"/>
    <w:rPr>
      <w:rFonts w:ascii="Courier New" w:hAnsi="Courier New"/>
      <w:noProof/>
      <w:color w:val="FF0000"/>
    </w:rPr>
  </w:style>
  <w:style w:type="character" w:customStyle="1" w:styleId="DONOTTRANSLATE">
    <w:name w:val="DO_NOT_TRANSLATE"/>
    <w:rsid w:val="00A51FA7"/>
    <w:rPr>
      <w:rFonts w:ascii="Courier New" w:hAnsi="Courier New"/>
      <w:noProof/>
      <w:color w:val="800000"/>
    </w:rPr>
  </w:style>
  <w:style w:type="paragraph" w:styleId="BalloonText">
    <w:name w:val="Balloon Text"/>
    <w:basedOn w:val="Normal"/>
    <w:link w:val="BalloonTextChar"/>
    <w:uiPriority w:val="99"/>
    <w:rsid w:val="00A51FA7"/>
    <w:rPr>
      <w:rFonts w:ascii="Tahoma" w:hAnsi="Tahoma" w:cs="Tahoma"/>
      <w:snapToGrid w:val="0"/>
      <w:spacing w:val="0"/>
      <w:sz w:val="16"/>
      <w:szCs w:val="16"/>
      <w:lang w:val="en-GB" w:bidi="ar-SA"/>
    </w:rPr>
  </w:style>
  <w:style w:type="character" w:customStyle="1" w:styleId="BalloonTextChar">
    <w:name w:val="Balloon Text Char"/>
    <w:link w:val="BalloonText"/>
    <w:uiPriority w:val="99"/>
    <w:rsid w:val="00A51FA7"/>
    <w:rPr>
      <w:rFonts w:ascii="Tahoma" w:hAnsi="Tahoma" w:cs="Tahoma"/>
      <w:snapToGrid w:val="0"/>
      <w:sz w:val="16"/>
      <w:szCs w:val="16"/>
      <w:lang w:val="en-GB" w:bidi="ar-SA"/>
    </w:rPr>
  </w:style>
  <w:style w:type="paragraph" w:styleId="CommentSubject">
    <w:name w:val="annotation subject"/>
    <w:basedOn w:val="CommentText"/>
    <w:next w:val="CommentText"/>
    <w:link w:val="CommentSubjectChar"/>
    <w:uiPriority w:val="99"/>
    <w:rsid w:val="00A51FA7"/>
    <w:rPr>
      <w:rFonts w:cs="Times New Roman"/>
      <w:b/>
      <w:bCs/>
      <w:snapToGrid w:val="0"/>
      <w:spacing w:val="0"/>
      <w:lang w:val="en-GB" w:bidi="ar-SA"/>
    </w:rPr>
  </w:style>
  <w:style w:type="character" w:customStyle="1" w:styleId="CommentSubjectChar">
    <w:name w:val="Comment Subject Char"/>
    <w:link w:val="CommentSubject"/>
    <w:uiPriority w:val="99"/>
    <w:rsid w:val="00A51FA7"/>
    <w:rPr>
      <w:rFonts w:cs="David"/>
      <w:b/>
      <w:bCs/>
      <w:snapToGrid w:val="0"/>
      <w:spacing w:val="10"/>
      <w:lang w:val="en-GB" w:bidi="ar-SA"/>
    </w:rPr>
  </w:style>
  <w:style w:type="character" w:styleId="FollowedHyperlink">
    <w:name w:val="FollowedHyperlink"/>
    <w:rsid w:val="00A51FA7"/>
    <w:rPr>
      <w:color w:val="800080"/>
      <w:u w:val="single"/>
    </w:rPr>
  </w:style>
  <w:style w:type="character" w:customStyle="1" w:styleId="header1">
    <w:name w:val="header1"/>
    <w:rsid w:val="00A51FA7"/>
    <w:rPr>
      <w:rFonts w:ascii="Verdana" w:hAnsi="Verdana" w:hint="default"/>
      <w:b/>
      <w:bCs/>
      <w:i w:val="0"/>
      <w:iCs w:val="0"/>
      <w:color w:val="336699"/>
      <w:sz w:val="23"/>
      <w:szCs w:val="23"/>
    </w:rPr>
  </w:style>
  <w:style w:type="character" w:customStyle="1" w:styleId="regulartext1">
    <w:name w:val="regulartext1"/>
    <w:rsid w:val="00A51FA7"/>
    <w:rPr>
      <w:rFonts w:ascii="Arial" w:hAnsi="Arial" w:cs="Arial" w:hint="default"/>
      <w:sz w:val="14"/>
      <w:szCs w:val="14"/>
    </w:rPr>
  </w:style>
  <w:style w:type="character" w:customStyle="1" w:styleId="notepadtext1">
    <w:name w:val="notepadtext1"/>
    <w:rsid w:val="00A51FA7"/>
    <w:rPr>
      <w:color w:val="686963"/>
      <w:sz w:val="20"/>
      <w:szCs w:val="20"/>
    </w:rPr>
  </w:style>
  <w:style w:type="paragraph" w:customStyle="1" w:styleId="ashraetitle">
    <w:name w:val="ashraetitle"/>
    <w:basedOn w:val="Normal"/>
    <w:rsid w:val="00A51FA7"/>
    <w:pPr>
      <w:spacing w:before="100" w:beforeAutospacing="1" w:after="120" w:line="225" w:lineRule="atLeast"/>
    </w:pPr>
    <w:rPr>
      <w:rFonts w:cs="Times New Roman"/>
      <w:color w:val="000000"/>
      <w:spacing w:val="0"/>
      <w:szCs w:val="20"/>
    </w:rPr>
  </w:style>
  <w:style w:type="character" w:styleId="Strong">
    <w:name w:val="Strong"/>
    <w:uiPriority w:val="22"/>
    <w:qFormat/>
    <w:rsid w:val="00A51FA7"/>
    <w:rPr>
      <w:b/>
      <w:bCs/>
    </w:rPr>
  </w:style>
  <w:style w:type="paragraph" w:styleId="NormalWeb">
    <w:name w:val="Normal (Web)"/>
    <w:basedOn w:val="Normal"/>
    <w:uiPriority w:val="99"/>
    <w:rsid w:val="00A51FA7"/>
    <w:pPr>
      <w:spacing w:before="100" w:beforeAutospacing="1" w:after="100" w:afterAutospacing="1"/>
    </w:pPr>
    <w:rPr>
      <w:rFonts w:cs="Times New Roman"/>
      <w:snapToGrid w:val="0"/>
      <w:spacing w:val="0"/>
      <w:sz w:val="24"/>
      <w:szCs w:val="24"/>
      <w:lang w:val="en-GB" w:bidi="ar-SA"/>
    </w:rPr>
  </w:style>
  <w:style w:type="paragraph" w:customStyle="1" w:styleId="ListParagraph1">
    <w:name w:val="List Paragraph1"/>
    <w:basedOn w:val="Normal"/>
    <w:qFormat/>
    <w:rsid w:val="00A51FA7"/>
    <w:pPr>
      <w:bidi/>
      <w:spacing w:after="200" w:line="276" w:lineRule="auto"/>
      <w:ind w:left="720"/>
      <w:contextualSpacing/>
    </w:pPr>
    <w:rPr>
      <w:rFonts w:ascii="Calibri" w:eastAsia="Calibri" w:hAnsi="Calibri" w:cs="Arial"/>
      <w:spacing w:val="0"/>
      <w:sz w:val="22"/>
    </w:rPr>
  </w:style>
  <w:style w:type="character" w:customStyle="1" w:styleId="apple-converted-space">
    <w:name w:val="apple-converted-space"/>
    <w:rsid w:val="00A51FA7"/>
  </w:style>
  <w:style w:type="character" w:styleId="Emphasis">
    <w:name w:val="Emphasis"/>
    <w:uiPriority w:val="20"/>
    <w:qFormat/>
    <w:rsid w:val="00A51FA7"/>
    <w:rPr>
      <w:b/>
      <w:bCs/>
      <w:i w:val="0"/>
      <w:iCs w:val="0"/>
    </w:rPr>
  </w:style>
  <w:style w:type="table" w:styleId="TableElegant">
    <w:name w:val="Table Elegant"/>
    <w:basedOn w:val="TableNormal"/>
    <w:rsid w:val="00A51FA7"/>
    <w:pPr>
      <w:overflowPunct w:val="0"/>
      <w:autoSpaceDE w:val="0"/>
      <w:autoSpaceDN w:val="0"/>
      <w:bidi/>
      <w:adjustRightInd w:val="0"/>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ndnoteText">
    <w:name w:val="endnote text"/>
    <w:basedOn w:val="Normal"/>
    <w:link w:val="EndnoteTextChar"/>
    <w:uiPriority w:val="99"/>
    <w:rsid w:val="00A51FA7"/>
    <w:pPr>
      <w:overflowPunct w:val="0"/>
      <w:autoSpaceDE w:val="0"/>
      <w:autoSpaceDN w:val="0"/>
      <w:bidi/>
      <w:adjustRightInd w:val="0"/>
      <w:textAlignment w:val="baseline"/>
    </w:pPr>
    <w:rPr>
      <w:rFonts w:cs="Times New Roman"/>
      <w:szCs w:val="20"/>
    </w:rPr>
  </w:style>
  <w:style w:type="character" w:customStyle="1" w:styleId="EndnoteTextChar">
    <w:name w:val="Endnote Text Char"/>
    <w:link w:val="EndnoteText"/>
    <w:uiPriority w:val="99"/>
    <w:rsid w:val="00A51FA7"/>
    <w:rPr>
      <w:spacing w:val="10"/>
    </w:rPr>
  </w:style>
  <w:style w:type="character" w:styleId="EndnoteReference">
    <w:name w:val="endnote reference"/>
    <w:uiPriority w:val="99"/>
    <w:rsid w:val="00A51FA7"/>
    <w:rPr>
      <w:vertAlign w:val="superscript"/>
    </w:rPr>
  </w:style>
  <w:style w:type="paragraph" w:customStyle="1" w:styleId="af6">
    <w:name w:val="èáìåú"/>
    <w:basedOn w:val="Normal"/>
    <w:next w:val="Normal"/>
    <w:rsid w:val="00A51FA7"/>
    <w:pPr>
      <w:overflowPunct w:val="0"/>
      <w:autoSpaceDE w:val="0"/>
      <w:autoSpaceDN w:val="0"/>
      <w:adjustRightInd w:val="0"/>
      <w:spacing w:after="120" w:line="360" w:lineRule="auto"/>
      <w:ind w:left="1418" w:right="1418"/>
      <w:jc w:val="center"/>
      <w:textAlignment w:val="baseline"/>
    </w:pPr>
    <w:rPr>
      <w:rFonts w:cs="Times New Roman"/>
      <w:b/>
      <w:bCs/>
      <w:szCs w:val="20"/>
    </w:rPr>
  </w:style>
  <w:style w:type="paragraph" w:customStyle="1" w:styleId="Heading21">
    <w:name w:val="Heading 2?"/>
    <w:basedOn w:val="Heading2"/>
    <w:next w:val="X-X"/>
    <w:rsid w:val="00A51FA7"/>
    <w:pPr>
      <w:keepNext w:val="0"/>
      <w:numPr>
        <w:ilvl w:val="0"/>
        <w:numId w:val="0"/>
      </w:numPr>
      <w:tabs>
        <w:tab w:val="left" w:pos="360"/>
      </w:tabs>
      <w:overflowPunct w:val="0"/>
      <w:autoSpaceDE w:val="0"/>
      <w:autoSpaceDN w:val="0"/>
      <w:adjustRightInd w:val="0"/>
      <w:ind w:right="567" w:hanging="567"/>
      <w:textAlignment w:val="baseline"/>
      <w:outlineLvl w:val="9"/>
    </w:pPr>
    <w:rPr>
      <w:rFonts w:cs="Times New Roman"/>
      <w:szCs w:val="22"/>
    </w:rPr>
  </w:style>
  <w:style w:type="paragraph" w:customStyle="1" w:styleId="af7">
    <w:name w:val="ëúéáä áñòéó"/>
    <w:basedOn w:val="Normal"/>
    <w:rsid w:val="00A51FA7"/>
    <w:pPr>
      <w:tabs>
        <w:tab w:val="left" w:pos="1984"/>
        <w:tab w:val="left" w:pos="2268"/>
        <w:tab w:val="left" w:pos="2551"/>
        <w:tab w:val="left" w:pos="2835"/>
        <w:tab w:val="left" w:pos="3118"/>
        <w:tab w:val="left" w:pos="3401"/>
        <w:tab w:val="left" w:pos="3685"/>
        <w:tab w:val="left" w:pos="3968"/>
        <w:tab w:val="right" w:pos="7654"/>
        <w:tab w:val="right" w:pos="7938"/>
        <w:tab w:val="right" w:pos="8221"/>
        <w:tab w:val="right" w:pos="8505"/>
        <w:tab w:val="right" w:pos="8788"/>
        <w:tab w:val="right" w:pos="9072"/>
        <w:tab w:val="right" w:pos="9355"/>
      </w:tabs>
      <w:overflowPunct w:val="0"/>
      <w:autoSpaceDE w:val="0"/>
      <w:autoSpaceDN w:val="0"/>
      <w:adjustRightInd w:val="0"/>
      <w:spacing w:line="360" w:lineRule="auto"/>
      <w:ind w:left="425"/>
      <w:textAlignment w:val="baseline"/>
    </w:pPr>
    <w:rPr>
      <w:rFonts w:cs="Times New Roman"/>
      <w:szCs w:val="20"/>
    </w:rPr>
  </w:style>
  <w:style w:type="character" w:customStyle="1" w:styleId="graysmaller1">
    <w:name w:val="graysmaller1"/>
    <w:rsid w:val="00A51FA7"/>
    <w:rPr>
      <w:rFonts w:ascii="Arial" w:hAnsi="Arial" w:cs="Arial" w:hint="default"/>
    </w:rPr>
  </w:style>
  <w:style w:type="numbering" w:customStyle="1" w:styleId="11">
    <w:name w:val="ללא רשימה1"/>
    <w:next w:val="NoList"/>
    <w:uiPriority w:val="99"/>
    <w:semiHidden/>
    <w:unhideWhenUsed/>
    <w:rsid w:val="00A51FA7"/>
  </w:style>
  <w:style w:type="table" w:customStyle="1" w:styleId="TableNormal1">
    <w:name w:val="Table Normal1"/>
    <w:rsid w:val="00A51FA7"/>
    <w:tblPr>
      <w:tblCellMar>
        <w:top w:w="0" w:type="dxa"/>
        <w:left w:w="0" w:type="dxa"/>
        <w:bottom w:w="0" w:type="dxa"/>
        <w:right w:w="0" w:type="dxa"/>
      </w:tblCellMar>
    </w:tblPr>
  </w:style>
  <w:style w:type="paragraph" w:styleId="Title">
    <w:name w:val="Title"/>
    <w:basedOn w:val="Normal"/>
    <w:next w:val="Normal"/>
    <w:link w:val="TitleChar"/>
    <w:uiPriority w:val="10"/>
    <w:qFormat/>
    <w:rsid w:val="00A51FA7"/>
    <w:pPr>
      <w:keepNext/>
      <w:keepLines/>
      <w:suppressAutoHyphens/>
      <w:overflowPunct w:val="0"/>
      <w:autoSpaceDE w:val="0"/>
      <w:autoSpaceDN w:val="0"/>
      <w:bidi/>
      <w:adjustRightInd w:val="0"/>
      <w:spacing w:before="480" w:after="120" w:line="1" w:lineRule="atLeast"/>
      <w:ind w:leftChars="-1" w:left="-1" w:hangingChars="1" w:hanging="1"/>
      <w:jc w:val="right"/>
      <w:textDirection w:val="btLr"/>
      <w:textAlignment w:val="baseline"/>
      <w:outlineLvl w:val="0"/>
    </w:pPr>
    <w:rPr>
      <w:rFonts w:cs="Times New Roman"/>
      <w:b/>
      <w:position w:val="-1"/>
      <w:sz w:val="72"/>
      <w:szCs w:val="72"/>
    </w:rPr>
  </w:style>
  <w:style w:type="character" w:customStyle="1" w:styleId="TitleChar">
    <w:name w:val="Title Char"/>
    <w:link w:val="Title"/>
    <w:uiPriority w:val="10"/>
    <w:rsid w:val="00A51FA7"/>
    <w:rPr>
      <w:b/>
      <w:spacing w:val="10"/>
      <w:position w:val="-1"/>
      <w:sz w:val="72"/>
      <w:szCs w:val="72"/>
    </w:rPr>
  </w:style>
  <w:style w:type="table" w:customStyle="1" w:styleId="TableNormal10">
    <w:name w:val="Table Normal1"/>
    <w:rsid w:val="00A51FA7"/>
    <w:pPr>
      <w:suppressAutoHyphens/>
      <w:bidi/>
      <w:spacing w:line="1" w:lineRule="atLeast"/>
      <w:ind w:leftChars="-1" w:left="-1" w:hangingChars="1" w:hanging="1"/>
      <w:jc w:val="right"/>
      <w:textDirection w:val="btLr"/>
      <w:textAlignment w:val="top"/>
      <w:outlineLvl w:val="0"/>
    </w:pPr>
    <w:rPr>
      <w:position w:val="-1"/>
    </w:rPr>
    <w:tblPr>
      <w:tblCellMar>
        <w:top w:w="0" w:type="dxa"/>
        <w:left w:w="0" w:type="dxa"/>
        <w:bottom w:w="0" w:type="dxa"/>
        <w:right w:w="0" w:type="dxa"/>
      </w:tblCellMar>
    </w:tblPr>
  </w:style>
  <w:style w:type="table" w:customStyle="1" w:styleId="TableNormal2">
    <w:name w:val="Table Normal2"/>
    <w:rsid w:val="00A51FA7"/>
    <w:pPr>
      <w:suppressAutoHyphens/>
      <w:bidi/>
      <w:spacing w:line="1" w:lineRule="atLeast"/>
      <w:ind w:leftChars="-1" w:left="-1" w:hangingChars="1" w:hanging="1"/>
      <w:jc w:val="right"/>
      <w:textDirection w:val="btLr"/>
      <w:textAlignment w:val="top"/>
      <w:outlineLvl w:val="0"/>
    </w:pPr>
    <w:rPr>
      <w:position w:val="-1"/>
    </w:rPr>
    <w:tblPr>
      <w:tblCellMar>
        <w:top w:w="0" w:type="dxa"/>
        <w:left w:w="0" w:type="dxa"/>
        <w:bottom w:w="0" w:type="dxa"/>
        <w:right w:w="0" w:type="dxa"/>
      </w:tblCellMar>
    </w:tblPr>
  </w:style>
  <w:style w:type="table" w:customStyle="1" w:styleId="TableNormal3">
    <w:name w:val="Table Normal3"/>
    <w:next w:val="TableNormal1"/>
    <w:rsid w:val="00A51FA7"/>
    <w:pPr>
      <w:suppressAutoHyphens/>
      <w:bidi/>
      <w:spacing w:line="1" w:lineRule="atLeast"/>
      <w:ind w:leftChars="-1" w:left="-1" w:hangingChars="1" w:hanging="1"/>
      <w:jc w:val="right"/>
      <w:textDirection w:val="btLr"/>
      <w:textAlignment w:val="top"/>
      <w:outlineLvl w:val="0"/>
    </w:pPr>
    <w:rPr>
      <w:position w:val="-1"/>
    </w:rPr>
    <w:tblPr>
      <w:tblCellMar>
        <w:top w:w="0" w:type="dxa"/>
        <w:left w:w="0" w:type="dxa"/>
        <w:bottom w:w="0" w:type="dxa"/>
        <w:right w:w="0" w:type="dxa"/>
      </w:tblCellMar>
    </w:tblPr>
  </w:style>
  <w:style w:type="table" w:customStyle="1" w:styleId="12">
    <w:name w:val="רשת טבלה1"/>
    <w:basedOn w:val="TableNormal"/>
    <w:next w:val="TableGrid"/>
    <w:rsid w:val="00A51FA7"/>
    <w:pPr>
      <w:suppressAutoHyphens/>
      <w:overflowPunct w:val="0"/>
      <w:autoSpaceDE w:val="0"/>
      <w:autoSpaceDN w:val="0"/>
      <w:bidi/>
      <w:adjustRightInd w:val="0"/>
      <w:spacing w:line="1" w:lineRule="atLeast"/>
      <w:ind w:leftChars="-1" w:left="-1" w:hangingChars="1" w:hanging="1"/>
      <w:textDirection w:val="btLr"/>
      <w:textAlignment w:val="baseline"/>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טבלה אלגנטית1"/>
    <w:basedOn w:val="TableNormal"/>
    <w:next w:val="TableElegant"/>
    <w:rsid w:val="00A51FA7"/>
    <w:pPr>
      <w:suppressAutoHyphens/>
      <w:overflowPunct w:val="0"/>
      <w:autoSpaceDE w:val="0"/>
      <w:autoSpaceDN w:val="0"/>
      <w:bidi/>
      <w:adjustRightInd w:val="0"/>
      <w:spacing w:line="1" w:lineRule="atLeast"/>
      <w:ind w:leftChars="-1" w:left="-1" w:hangingChars="1" w:hanging="1"/>
      <w:textDirection w:val="btLr"/>
      <w:textAlignment w:val="baseline"/>
      <w:outlineLvl w:val="0"/>
    </w:pPr>
    <w:rPr>
      <w:position w:val="-1"/>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style>
  <w:style w:type="paragraph" w:styleId="Subtitle">
    <w:name w:val="Subtitle"/>
    <w:basedOn w:val="Normal"/>
    <w:next w:val="Normal"/>
    <w:link w:val="SubtitleChar"/>
    <w:uiPriority w:val="11"/>
    <w:qFormat/>
    <w:rsid w:val="00A51FA7"/>
    <w:pPr>
      <w:keepNext/>
      <w:keepLines/>
      <w:suppressAutoHyphens/>
      <w:overflowPunct w:val="0"/>
      <w:autoSpaceDE w:val="0"/>
      <w:autoSpaceDN w:val="0"/>
      <w:bidi/>
      <w:adjustRightInd w:val="0"/>
      <w:spacing w:before="360" w:after="80" w:line="1" w:lineRule="atLeast"/>
      <w:ind w:leftChars="-1" w:left="-1" w:hangingChars="1" w:hanging="1"/>
      <w:jc w:val="right"/>
      <w:textDirection w:val="btLr"/>
      <w:textAlignment w:val="baseline"/>
      <w:outlineLvl w:val="0"/>
    </w:pPr>
    <w:rPr>
      <w:rFonts w:ascii="Georgia" w:eastAsia="Georgia" w:hAnsi="Georgia" w:cs="Georgia"/>
      <w:i/>
      <w:color w:val="666666"/>
      <w:position w:val="-1"/>
      <w:sz w:val="48"/>
      <w:szCs w:val="48"/>
    </w:rPr>
  </w:style>
  <w:style w:type="character" w:customStyle="1" w:styleId="SubtitleChar">
    <w:name w:val="Subtitle Char"/>
    <w:link w:val="Subtitle"/>
    <w:uiPriority w:val="11"/>
    <w:rsid w:val="00A51FA7"/>
    <w:rPr>
      <w:rFonts w:ascii="Georgia" w:eastAsia="Georgia" w:hAnsi="Georgia" w:cs="Georgia"/>
      <w:i/>
      <w:color w:val="666666"/>
      <w:spacing w:val="10"/>
      <w:position w:val="-1"/>
      <w:sz w:val="48"/>
      <w:szCs w:val="48"/>
    </w:rPr>
  </w:style>
  <w:style w:type="table" w:customStyle="1" w:styleId="TableNormal4">
    <w:name w:val="Table Normal4"/>
    <w:rsid w:val="00A51FA7"/>
    <w:pPr>
      <w:bidi/>
    </w:pPr>
    <w:tblPr>
      <w:tblCellMar>
        <w:top w:w="0" w:type="dxa"/>
        <w:left w:w="0" w:type="dxa"/>
        <w:bottom w:w="0" w:type="dxa"/>
        <w:right w:w="0" w:type="dxa"/>
      </w:tblCellMar>
    </w:tblPr>
  </w:style>
  <w:style w:type="numbering" w:customStyle="1" w:styleId="21">
    <w:name w:val="ללא רשימה2"/>
    <w:next w:val="NoList"/>
    <w:uiPriority w:val="99"/>
    <w:semiHidden/>
    <w:unhideWhenUsed/>
    <w:rsid w:val="00A51FA7"/>
  </w:style>
  <w:style w:type="numbering" w:customStyle="1" w:styleId="110">
    <w:name w:val="ללא רשימה11"/>
    <w:next w:val="NoList"/>
    <w:uiPriority w:val="99"/>
    <w:semiHidden/>
    <w:unhideWhenUsed/>
    <w:rsid w:val="00A51F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840664">
      <w:bodyDiv w:val="1"/>
      <w:marLeft w:val="0"/>
      <w:marRight w:val="0"/>
      <w:marTop w:val="0"/>
      <w:marBottom w:val="0"/>
      <w:divBdr>
        <w:top w:val="none" w:sz="0" w:space="0" w:color="auto"/>
        <w:left w:val="none" w:sz="0" w:space="0" w:color="auto"/>
        <w:bottom w:val="none" w:sz="0" w:space="0" w:color="auto"/>
        <w:right w:val="none" w:sz="0" w:space="0" w:color="auto"/>
      </w:divBdr>
    </w:div>
    <w:div w:id="181821488">
      <w:bodyDiv w:val="1"/>
      <w:marLeft w:val="0"/>
      <w:marRight w:val="0"/>
      <w:marTop w:val="0"/>
      <w:marBottom w:val="0"/>
      <w:divBdr>
        <w:top w:val="none" w:sz="0" w:space="0" w:color="auto"/>
        <w:left w:val="none" w:sz="0" w:space="0" w:color="auto"/>
        <w:bottom w:val="none" w:sz="0" w:space="0" w:color="auto"/>
        <w:right w:val="none" w:sz="0" w:space="0" w:color="auto"/>
      </w:divBdr>
    </w:div>
    <w:div w:id="193620421">
      <w:bodyDiv w:val="1"/>
      <w:marLeft w:val="0"/>
      <w:marRight w:val="0"/>
      <w:marTop w:val="0"/>
      <w:marBottom w:val="0"/>
      <w:divBdr>
        <w:top w:val="none" w:sz="0" w:space="0" w:color="auto"/>
        <w:left w:val="none" w:sz="0" w:space="0" w:color="auto"/>
        <w:bottom w:val="none" w:sz="0" w:space="0" w:color="auto"/>
        <w:right w:val="none" w:sz="0" w:space="0" w:color="auto"/>
      </w:divBdr>
    </w:div>
    <w:div w:id="412943300">
      <w:bodyDiv w:val="1"/>
      <w:marLeft w:val="0"/>
      <w:marRight w:val="0"/>
      <w:marTop w:val="0"/>
      <w:marBottom w:val="0"/>
      <w:divBdr>
        <w:top w:val="none" w:sz="0" w:space="0" w:color="auto"/>
        <w:left w:val="none" w:sz="0" w:space="0" w:color="auto"/>
        <w:bottom w:val="none" w:sz="0" w:space="0" w:color="auto"/>
        <w:right w:val="none" w:sz="0" w:space="0" w:color="auto"/>
      </w:divBdr>
    </w:div>
    <w:div w:id="435367340">
      <w:bodyDiv w:val="1"/>
      <w:marLeft w:val="0"/>
      <w:marRight w:val="0"/>
      <w:marTop w:val="0"/>
      <w:marBottom w:val="0"/>
      <w:divBdr>
        <w:top w:val="none" w:sz="0" w:space="0" w:color="auto"/>
        <w:left w:val="none" w:sz="0" w:space="0" w:color="auto"/>
        <w:bottom w:val="none" w:sz="0" w:space="0" w:color="auto"/>
        <w:right w:val="none" w:sz="0" w:space="0" w:color="auto"/>
      </w:divBdr>
    </w:div>
    <w:div w:id="493230805">
      <w:bodyDiv w:val="1"/>
      <w:marLeft w:val="0"/>
      <w:marRight w:val="0"/>
      <w:marTop w:val="0"/>
      <w:marBottom w:val="0"/>
      <w:divBdr>
        <w:top w:val="none" w:sz="0" w:space="0" w:color="auto"/>
        <w:left w:val="none" w:sz="0" w:space="0" w:color="auto"/>
        <w:bottom w:val="none" w:sz="0" w:space="0" w:color="auto"/>
        <w:right w:val="none" w:sz="0" w:space="0" w:color="auto"/>
      </w:divBdr>
    </w:div>
    <w:div w:id="550770764">
      <w:bodyDiv w:val="1"/>
      <w:marLeft w:val="0"/>
      <w:marRight w:val="0"/>
      <w:marTop w:val="0"/>
      <w:marBottom w:val="0"/>
      <w:divBdr>
        <w:top w:val="none" w:sz="0" w:space="0" w:color="auto"/>
        <w:left w:val="none" w:sz="0" w:space="0" w:color="auto"/>
        <w:bottom w:val="none" w:sz="0" w:space="0" w:color="auto"/>
        <w:right w:val="none" w:sz="0" w:space="0" w:color="auto"/>
      </w:divBdr>
    </w:div>
    <w:div w:id="640310990">
      <w:bodyDiv w:val="1"/>
      <w:marLeft w:val="0"/>
      <w:marRight w:val="0"/>
      <w:marTop w:val="0"/>
      <w:marBottom w:val="0"/>
      <w:divBdr>
        <w:top w:val="none" w:sz="0" w:space="0" w:color="auto"/>
        <w:left w:val="none" w:sz="0" w:space="0" w:color="auto"/>
        <w:bottom w:val="none" w:sz="0" w:space="0" w:color="auto"/>
        <w:right w:val="none" w:sz="0" w:space="0" w:color="auto"/>
      </w:divBdr>
    </w:div>
    <w:div w:id="736241553">
      <w:bodyDiv w:val="1"/>
      <w:marLeft w:val="0"/>
      <w:marRight w:val="0"/>
      <w:marTop w:val="0"/>
      <w:marBottom w:val="0"/>
      <w:divBdr>
        <w:top w:val="none" w:sz="0" w:space="0" w:color="auto"/>
        <w:left w:val="none" w:sz="0" w:space="0" w:color="auto"/>
        <w:bottom w:val="none" w:sz="0" w:space="0" w:color="auto"/>
        <w:right w:val="none" w:sz="0" w:space="0" w:color="auto"/>
      </w:divBdr>
    </w:div>
    <w:div w:id="749277059">
      <w:bodyDiv w:val="1"/>
      <w:marLeft w:val="0"/>
      <w:marRight w:val="0"/>
      <w:marTop w:val="0"/>
      <w:marBottom w:val="0"/>
      <w:divBdr>
        <w:top w:val="none" w:sz="0" w:space="0" w:color="auto"/>
        <w:left w:val="none" w:sz="0" w:space="0" w:color="auto"/>
        <w:bottom w:val="none" w:sz="0" w:space="0" w:color="auto"/>
        <w:right w:val="none" w:sz="0" w:space="0" w:color="auto"/>
      </w:divBdr>
    </w:div>
    <w:div w:id="899098396">
      <w:bodyDiv w:val="1"/>
      <w:marLeft w:val="0"/>
      <w:marRight w:val="0"/>
      <w:marTop w:val="0"/>
      <w:marBottom w:val="0"/>
      <w:divBdr>
        <w:top w:val="none" w:sz="0" w:space="0" w:color="auto"/>
        <w:left w:val="none" w:sz="0" w:space="0" w:color="auto"/>
        <w:bottom w:val="none" w:sz="0" w:space="0" w:color="auto"/>
        <w:right w:val="none" w:sz="0" w:space="0" w:color="auto"/>
      </w:divBdr>
    </w:div>
    <w:div w:id="947811307">
      <w:bodyDiv w:val="1"/>
      <w:marLeft w:val="0"/>
      <w:marRight w:val="0"/>
      <w:marTop w:val="0"/>
      <w:marBottom w:val="0"/>
      <w:divBdr>
        <w:top w:val="none" w:sz="0" w:space="0" w:color="auto"/>
        <w:left w:val="none" w:sz="0" w:space="0" w:color="auto"/>
        <w:bottom w:val="none" w:sz="0" w:space="0" w:color="auto"/>
        <w:right w:val="none" w:sz="0" w:space="0" w:color="auto"/>
      </w:divBdr>
    </w:div>
    <w:div w:id="964580500">
      <w:bodyDiv w:val="1"/>
      <w:marLeft w:val="0"/>
      <w:marRight w:val="0"/>
      <w:marTop w:val="0"/>
      <w:marBottom w:val="0"/>
      <w:divBdr>
        <w:top w:val="none" w:sz="0" w:space="0" w:color="auto"/>
        <w:left w:val="none" w:sz="0" w:space="0" w:color="auto"/>
        <w:bottom w:val="none" w:sz="0" w:space="0" w:color="auto"/>
        <w:right w:val="none" w:sz="0" w:space="0" w:color="auto"/>
      </w:divBdr>
    </w:div>
    <w:div w:id="1046562265">
      <w:bodyDiv w:val="1"/>
      <w:marLeft w:val="0"/>
      <w:marRight w:val="0"/>
      <w:marTop w:val="0"/>
      <w:marBottom w:val="0"/>
      <w:divBdr>
        <w:top w:val="none" w:sz="0" w:space="0" w:color="auto"/>
        <w:left w:val="none" w:sz="0" w:space="0" w:color="auto"/>
        <w:bottom w:val="none" w:sz="0" w:space="0" w:color="auto"/>
        <w:right w:val="none" w:sz="0" w:space="0" w:color="auto"/>
      </w:divBdr>
    </w:div>
    <w:div w:id="1125388803">
      <w:bodyDiv w:val="1"/>
      <w:marLeft w:val="0"/>
      <w:marRight w:val="0"/>
      <w:marTop w:val="0"/>
      <w:marBottom w:val="0"/>
      <w:divBdr>
        <w:top w:val="none" w:sz="0" w:space="0" w:color="auto"/>
        <w:left w:val="none" w:sz="0" w:space="0" w:color="auto"/>
        <w:bottom w:val="none" w:sz="0" w:space="0" w:color="auto"/>
        <w:right w:val="none" w:sz="0" w:space="0" w:color="auto"/>
      </w:divBdr>
    </w:div>
    <w:div w:id="1206717246">
      <w:bodyDiv w:val="1"/>
      <w:marLeft w:val="0"/>
      <w:marRight w:val="0"/>
      <w:marTop w:val="0"/>
      <w:marBottom w:val="0"/>
      <w:divBdr>
        <w:top w:val="none" w:sz="0" w:space="0" w:color="auto"/>
        <w:left w:val="none" w:sz="0" w:space="0" w:color="auto"/>
        <w:bottom w:val="none" w:sz="0" w:space="0" w:color="auto"/>
        <w:right w:val="none" w:sz="0" w:space="0" w:color="auto"/>
      </w:divBdr>
    </w:div>
    <w:div w:id="1295790428">
      <w:bodyDiv w:val="1"/>
      <w:marLeft w:val="0"/>
      <w:marRight w:val="0"/>
      <w:marTop w:val="0"/>
      <w:marBottom w:val="0"/>
      <w:divBdr>
        <w:top w:val="none" w:sz="0" w:space="0" w:color="auto"/>
        <w:left w:val="none" w:sz="0" w:space="0" w:color="auto"/>
        <w:bottom w:val="none" w:sz="0" w:space="0" w:color="auto"/>
        <w:right w:val="none" w:sz="0" w:space="0" w:color="auto"/>
      </w:divBdr>
    </w:div>
    <w:div w:id="1543903009">
      <w:bodyDiv w:val="1"/>
      <w:marLeft w:val="0"/>
      <w:marRight w:val="0"/>
      <w:marTop w:val="0"/>
      <w:marBottom w:val="0"/>
      <w:divBdr>
        <w:top w:val="none" w:sz="0" w:space="0" w:color="auto"/>
        <w:left w:val="none" w:sz="0" w:space="0" w:color="auto"/>
        <w:bottom w:val="none" w:sz="0" w:space="0" w:color="auto"/>
        <w:right w:val="none" w:sz="0" w:space="0" w:color="auto"/>
      </w:divBdr>
    </w:div>
    <w:div w:id="1557660172">
      <w:bodyDiv w:val="1"/>
      <w:marLeft w:val="0"/>
      <w:marRight w:val="0"/>
      <w:marTop w:val="0"/>
      <w:marBottom w:val="0"/>
      <w:divBdr>
        <w:top w:val="none" w:sz="0" w:space="0" w:color="auto"/>
        <w:left w:val="none" w:sz="0" w:space="0" w:color="auto"/>
        <w:bottom w:val="none" w:sz="0" w:space="0" w:color="auto"/>
        <w:right w:val="none" w:sz="0" w:space="0" w:color="auto"/>
      </w:divBdr>
    </w:div>
    <w:div w:id="1658413467">
      <w:bodyDiv w:val="1"/>
      <w:marLeft w:val="0"/>
      <w:marRight w:val="0"/>
      <w:marTop w:val="0"/>
      <w:marBottom w:val="0"/>
      <w:divBdr>
        <w:top w:val="none" w:sz="0" w:space="0" w:color="auto"/>
        <w:left w:val="none" w:sz="0" w:space="0" w:color="auto"/>
        <w:bottom w:val="none" w:sz="0" w:space="0" w:color="auto"/>
        <w:right w:val="none" w:sz="0" w:space="0" w:color="auto"/>
      </w:divBdr>
    </w:div>
    <w:div w:id="1744335118">
      <w:bodyDiv w:val="1"/>
      <w:marLeft w:val="0"/>
      <w:marRight w:val="0"/>
      <w:marTop w:val="0"/>
      <w:marBottom w:val="0"/>
      <w:divBdr>
        <w:top w:val="none" w:sz="0" w:space="0" w:color="auto"/>
        <w:left w:val="none" w:sz="0" w:space="0" w:color="auto"/>
        <w:bottom w:val="none" w:sz="0" w:space="0" w:color="auto"/>
        <w:right w:val="none" w:sz="0" w:space="0" w:color="auto"/>
      </w:divBdr>
    </w:div>
    <w:div w:id="1932204080">
      <w:bodyDiv w:val="1"/>
      <w:marLeft w:val="0"/>
      <w:marRight w:val="0"/>
      <w:marTop w:val="0"/>
      <w:marBottom w:val="0"/>
      <w:divBdr>
        <w:top w:val="none" w:sz="0" w:space="0" w:color="auto"/>
        <w:left w:val="none" w:sz="0" w:space="0" w:color="auto"/>
        <w:bottom w:val="none" w:sz="0" w:space="0" w:color="auto"/>
        <w:right w:val="none" w:sz="0" w:space="0" w:color="auto"/>
      </w:divBdr>
    </w:div>
    <w:div w:id="1973552738">
      <w:bodyDiv w:val="1"/>
      <w:marLeft w:val="0"/>
      <w:marRight w:val="0"/>
      <w:marTop w:val="0"/>
      <w:marBottom w:val="0"/>
      <w:divBdr>
        <w:top w:val="none" w:sz="0" w:space="0" w:color="auto"/>
        <w:left w:val="none" w:sz="0" w:space="0" w:color="auto"/>
        <w:bottom w:val="none" w:sz="0" w:space="0" w:color="auto"/>
        <w:right w:val="none" w:sz="0" w:space="0" w:color="auto"/>
      </w:divBdr>
    </w:div>
    <w:div w:id="2003463764">
      <w:bodyDiv w:val="1"/>
      <w:marLeft w:val="0"/>
      <w:marRight w:val="0"/>
      <w:marTop w:val="0"/>
      <w:marBottom w:val="0"/>
      <w:divBdr>
        <w:top w:val="none" w:sz="0" w:space="0" w:color="auto"/>
        <w:left w:val="none" w:sz="0" w:space="0" w:color="auto"/>
        <w:bottom w:val="none" w:sz="0" w:space="0" w:color="auto"/>
        <w:right w:val="none" w:sz="0" w:space="0" w:color="auto"/>
      </w:divBdr>
    </w:div>
    <w:div w:id="2007593541">
      <w:bodyDiv w:val="1"/>
      <w:marLeft w:val="0"/>
      <w:marRight w:val="0"/>
      <w:marTop w:val="0"/>
      <w:marBottom w:val="0"/>
      <w:divBdr>
        <w:top w:val="none" w:sz="0" w:space="0" w:color="auto"/>
        <w:left w:val="none" w:sz="0" w:space="0" w:color="auto"/>
        <w:bottom w:val="none" w:sz="0" w:space="0" w:color="auto"/>
        <w:right w:val="none" w:sz="0" w:space="0" w:color="auto"/>
      </w:divBdr>
    </w:div>
    <w:div w:id="2138982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il/he/departments/general/zero-hour" TargetMode="External"/><Relationship Id="rId13" Type="http://schemas.openxmlformats.org/officeDocument/2006/relationships/hyperlink" Target="http://fs.knesset.gov.il/18/law/18_lsr_301464.pdf"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fs.knesset.gov.il/18/law/18_lsr_301233.pdf"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il/he/departments/legalInfo/tire_disposal_and_recycling_law_2007"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gov.il/he/departments/legalInfo/beverage_container_deposit_law_1999"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sciencebasedtargets.org/companies-taking-action" TargetMode="External"/><Relationship Id="rId14" Type="http://schemas.openxmlformats.org/officeDocument/2006/relationships/hyperlink" Target="http://fs.knesset.gov.il/20/law/20_lsr_338811.pdf" TargetMode="Externa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173F80-B099-4489-BF9C-C7D18D040C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1335</Words>
  <Characters>6675</Characters>
  <Application>Microsoft Office Word</Application>
  <DocSecurity>0</DocSecurity>
  <Lines>55</Lines>
  <Paragraphs>15</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תקן ישראלי- ת"י[מספר] חלק[מספר_רץ]</vt:lpstr>
      <vt:lpstr>תקן ישראלי- ת"י[מספר] חלק[מספר_רץ]</vt:lpstr>
    </vt:vector>
  </TitlesOfParts>
  <Company>sii</Company>
  <LinksUpToDate>false</LinksUpToDate>
  <CharactersWithSpaces>7995</CharactersWithSpaces>
  <SharedDoc>false</SharedDoc>
  <HLinks>
    <vt:vector size="126" baseType="variant">
      <vt:variant>
        <vt:i4>5701639</vt:i4>
      </vt:variant>
      <vt:variant>
        <vt:i4>99</vt:i4>
      </vt:variant>
      <vt:variant>
        <vt:i4>0</vt:i4>
      </vt:variant>
      <vt:variant>
        <vt:i4>5</vt:i4>
      </vt:variant>
      <vt:variant>
        <vt:lpwstr>http://www.sviva.gov.il/subjectsenv/waste/constructionwaste/documents/constructionwaste-sitelist2015.pdf</vt:lpwstr>
      </vt:variant>
      <vt:variant>
        <vt:lpwstr/>
      </vt:variant>
      <vt:variant>
        <vt:i4>1376260</vt:i4>
      </vt:variant>
      <vt:variant>
        <vt:i4>96</vt:i4>
      </vt:variant>
      <vt:variant>
        <vt:i4>0</vt:i4>
      </vt:variant>
      <vt:variant>
        <vt:i4>5</vt:i4>
      </vt:variant>
      <vt:variant>
        <vt:lpwstr>http://fs.knesset.gov.il/20/law/20_lsr_338811.pdf</vt:lpwstr>
      </vt:variant>
      <vt:variant>
        <vt:lpwstr/>
      </vt:variant>
      <vt:variant>
        <vt:i4>1048581</vt:i4>
      </vt:variant>
      <vt:variant>
        <vt:i4>93</vt:i4>
      </vt:variant>
      <vt:variant>
        <vt:i4>0</vt:i4>
      </vt:variant>
      <vt:variant>
        <vt:i4>5</vt:i4>
      </vt:variant>
      <vt:variant>
        <vt:lpwstr>http://fs.knesset.gov.il/18/law/18_lsr_301464.pdf</vt:lpwstr>
      </vt:variant>
      <vt:variant>
        <vt:lpwstr/>
      </vt:variant>
      <vt:variant>
        <vt:i4>1376260</vt:i4>
      </vt:variant>
      <vt:variant>
        <vt:i4>90</vt:i4>
      </vt:variant>
      <vt:variant>
        <vt:i4>0</vt:i4>
      </vt:variant>
      <vt:variant>
        <vt:i4>5</vt:i4>
      </vt:variant>
      <vt:variant>
        <vt:lpwstr>http://fs.knesset.gov.il/18/law/18_lsr_301233.pdf</vt:lpwstr>
      </vt:variant>
      <vt:variant>
        <vt:lpwstr/>
      </vt:variant>
      <vt:variant>
        <vt:i4>4915261</vt:i4>
      </vt:variant>
      <vt:variant>
        <vt:i4>87</vt:i4>
      </vt:variant>
      <vt:variant>
        <vt:i4>0</vt:i4>
      </vt:variant>
      <vt:variant>
        <vt:i4>5</vt:i4>
      </vt:variant>
      <vt:variant>
        <vt:lpwstr>https://www.gov.il/he/departments/legalInfo/tire_disposal_and_recycling_law_2007</vt:lpwstr>
      </vt:variant>
      <vt:variant>
        <vt:lpwstr/>
      </vt:variant>
      <vt:variant>
        <vt:i4>3932207</vt:i4>
      </vt:variant>
      <vt:variant>
        <vt:i4>84</vt:i4>
      </vt:variant>
      <vt:variant>
        <vt:i4>0</vt:i4>
      </vt:variant>
      <vt:variant>
        <vt:i4>5</vt:i4>
      </vt:variant>
      <vt:variant>
        <vt:lpwstr>https://www.gov.il/he/departments/legalInfo/beverage_container_deposit_law_1999</vt:lpwstr>
      </vt:variant>
      <vt:variant>
        <vt:lpwstr/>
      </vt:variant>
      <vt:variant>
        <vt:i4>6684715</vt:i4>
      </vt:variant>
      <vt:variant>
        <vt:i4>81</vt:i4>
      </vt:variant>
      <vt:variant>
        <vt:i4>0</vt:i4>
      </vt:variant>
      <vt:variant>
        <vt:i4>5</vt:i4>
      </vt:variant>
      <vt:variant>
        <vt:lpwstr>https://sciencebasedtargets.org/companies-taking-action</vt:lpwstr>
      </vt:variant>
      <vt:variant>
        <vt:lpwstr>anchor-link-test</vt:lpwstr>
      </vt:variant>
      <vt:variant>
        <vt:i4>7209004</vt:i4>
      </vt:variant>
      <vt:variant>
        <vt:i4>78</vt:i4>
      </vt:variant>
      <vt:variant>
        <vt:i4>0</vt:i4>
      </vt:variant>
      <vt:variant>
        <vt:i4>5</vt:i4>
      </vt:variant>
      <vt:variant>
        <vt:lpwstr>http://www.buyisraeli.co.il/index.aspx?BranchNum=0&amp;q=%d7%97%d7%95%d7%93</vt:lpwstr>
      </vt:variant>
      <vt:variant>
        <vt:lpwstr/>
      </vt:variant>
      <vt:variant>
        <vt:i4>1769565</vt:i4>
      </vt:variant>
      <vt:variant>
        <vt:i4>75</vt:i4>
      </vt:variant>
      <vt:variant>
        <vt:i4>0</vt:i4>
      </vt:variant>
      <vt:variant>
        <vt:i4>5</vt:i4>
      </vt:variant>
      <vt:variant>
        <vt:lpwstr>https://globalecolabelling.net/organisations/</vt:lpwstr>
      </vt:variant>
      <vt:variant>
        <vt:lpwstr/>
      </vt:variant>
      <vt:variant>
        <vt:i4>1507376</vt:i4>
      </vt:variant>
      <vt:variant>
        <vt:i4>67</vt:i4>
      </vt:variant>
      <vt:variant>
        <vt:i4>0</vt:i4>
      </vt:variant>
      <vt:variant>
        <vt:i4>5</vt:i4>
      </vt:variant>
      <vt:variant>
        <vt:lpwstr/>
      </vt:variant>
      <vt:variant>
        <vt:lpwstr>_Toc287778270</vt:lpwstr>
      </vt:variant>
      <vt:variant>
        <vt:i4>1441840</vt:i4>
      </vt:variant>
      <vt:variant>
        <vt:i4>61</vt:i4>
      </vt:variant>
      <vt:variant>
        <vt:i4>0</vt:i4>
      </vt:variant>
      <vt:variant>
        <vt:i4>5</vt:i4>
      </vt:variant>
      <vt:variant>
        <vt:lpwstr/>
      </vt:variant>
      <vt:variant>
        <vt:lpwstr>_Toc287778269</vt:lpwstr>
      </vt:variant>
      <vt:variant>
        <vt:i4>1441840</vt:i4>
      </vt:variant>
      <vt:variant>
        <vt:i4>55</vt:i4>
      </vt:variant>
      <vt:variant>
        <vt:i4>0</vt:i4>
      </vt:variant>
      <vt:variant>
        <vt:i4>5</vt:i4>
      </vt:variant>
      <vt:variant>
        <vt:lpwstr/>
      </vt:variant>
      <vt:variant>
        <vt:lpwstr>_Toc287778268</vt:lpwstr>
      </vt:variant>
      <vt:variant>
        <vt:i4>1441840</vt:i4>
      </vt:variant>
      <vt:variant>
        <vt:i4>49</vt:i4>
      </vt:variant>
      <vt:variant>
        <vt:i4>0</vt:i4>
      </vt:variant>
      <vt:variant>
        <vt:i4>5</vt:i4>
      </vt:variant>
      <vt:variant>
        <vt:lpwstr/>
      </vt:variant>
      <vt:variant>
        <vt:lpwstr>_Toc287778267</vt:lpwstr>
      </vt:variant>
      <vt:variant>
        <vt:i4>1441840</vt:i4>
      </vt:variant>
      <vt:variant>
        <vt:i4>43</vt:i4>
      </vt:variant>
      <vt:variant>
        <vt:i4>0</vt:i4>
      </vt:variant>
      <vt:variant>
        <vt:i4>5</vt:i4>
      </vt:variant>
      <vt:variant>
        <vt:lpwstr/>
      </vt:variant>
      <vt:variant>
        <vt:lpwstr>_Toc287778266</vt:lpwstr>
      </vt:variant>
      <vt:variant>
        <vt:i4>1441840</vt:i4>
      </vt:variant>
      <vt:variant>
        <vt:i4>37</vt:i4>
      </vt:variant>
      <vt:variant>
        <vt:i4>0</vt:i4>
      </vt:variant>
      <vt:variant>
        <vt:i4>5</vt:i4>
      </vt:variant>
      <vt:variant>
        <vt:lpwstr/>
      </vt:variant>
      <vt:variant>
        <vt:lpwstr>_Toc287778265</vt:lpwstr>
      </vt:variant>
      <vt:variant>
        <vt:i4>1441840</vt:i4>
      </vt:variant>
      <vt:variant>
        <vt:i4>31</vt:i4>
      </vt:variant>
      <vt:variant>
        <vt:i4>0</vt:i4>
      </vt:variant>
      <vt:variant>
        <vt:i4>5</vt:i4>
      </vt:variant>
      <vt:variant>
        <vt:lpwstr/>
      </vt:variant>
      <vt:variant>
        <vt:lpwstr>_Toc287778264</vt:lpwstr>
      </vt:variant>
      <vt:variant>
        <vt:i4>1441840</vt:i4>
      </vt:variant>
      <vt:variant>
        <vt:i4>25</vt:i4>
      </vt:variant>
      <vt:variant>
        <vt:i4>0</vt:i4>
      </vt:variant>
      <vt:variant>
        <vt:i4>5</vt:i4>
      </vt:variant>
      <vt:variant>
        <vt:lpwstr/>
      </vt:variant>
      <vt:variant>
        <vt:lpwstr>_Toc287778263</vt:lpwstr>
      </vt:variant>
      <vt:variant>
        <vt:i4>1441840</vt:i4>
      </vt:variant>
      <vt:variant>
        <vt:i4>19</vt:i4>
      </vt:variant>
      <vt:variant>
        <vt:i4>0</vt:i4>
      </vt:variant>
      <vt:variant>
        <vt:i4>5</vt:i4>
      </vt:variant>
      <vt:variant>
        <vt:lpwstr/>
      </vt:variant>
      <vt:variant>
        <vt:lpwstr>_Toc287778262</vt:lpwstr>
      </vt:variant>
      <vt:variant>
        <vt:i4>1441840</vt:i4>
      </vt:variant>
      <vt:variant>
        <vt:i4>16</vt:i4>
      </vt:variant>
      <vt:variant>
        <vt:i4>0</vt:i4>
      </vt:variant>
      <vt:variant>
        <vt:i4>5</vt:i4>
      </vt:variant>
      <vt:variant>
        <vt:lpwstr/>
      </vt:variant>
      <vt:variant>
        <vt:lpwstr>_Toc287778261</vt:lpwstr>
      </vt:variant>
      <vt:variant>
        <vt:i4>1441840</vt:i4>
      </vt:variant>
      <vt:variant>
        <vt:i4>10</vt:i4>
      </vt:variant>
      <vt:variant>
        <vt:i4>0</vt:i4>
      </vt:variant>
      <vt:variant>
        <vt:i4>5</vt:i4>
      </vt:variant>
      <vt:variant>
        <vt:lpwstr/>
      </vt:variant>
      <vt:variant>
        <vt:lpwstr>_Toc287778260</vt:lpwstr>
      </vt:variant>
      <vt:variant>
        <vt:i4>1376304</vt:i4>
      </vt:variant>
      <vt:variant>
        <vt:i4>4</vt:i4>
      </vt:variant>
      <vt:variant>
        <vt:i4>0</vt:i4>
      </vt:variant>
      <vt:variant>
        <vt:i4>5</vt:i4>
      </vt:variant>
      <vt:variant>
        <vt:lpwstr/>
      </vt:variant>
      <vt:variant>
        <vt:lpwstr>_Toc287778259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4.4 חומרים ממקור אחראי</dc:title>
  <dc:subject/>
  <dc:creator>SII</dc:creator>
  <cp:keywords/>
  <dc:description/>
  <cp:lastModifiedBy>יקיר למדן  Yakir Lamdan</cp:lastModifiedBy>
  <cp:revision>2</cp:revision>
  <cp:lastPrinted>2011-06-26T12:10:00Z</cp:lastPrinted>
  <dcterms:created xsi:type="dcterms:W3CDTF">2026-08-25T10:37:00Z</dcterms:created>
  <dcterms:modified xsi:type="dcterms:W3CDTF">2026-08-25T10:37:00Z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b9631077ad49b1a72eb8cdb6232a2276bdb9235292bf69768f97d4b11de8e1c7</vt:lpwstr>
  </property>
</Properties>
</file>