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DFE1" w14:textId="1D7E6469" w:rsidR="0073399C" w:rsidRPr="005B28C5" w:rsidRDefault="0073399C">
      <w:pPr>
        <w:rPr>
          <w:rFonts w:ascii="David" w:hAnsi="David" w:cs="David"/>
          <w:sz w:val="24"/>
          <w:szCs w:val="24"/>
          <w:lang w:val="en-US"/>
        </w:rPr>
      </w:pPr>
    </w:p>
    <w:tbl>
      <w:tblPr>
        <w:tblStyle w:val="a5"/>
        <w:bidiVisual/>
        <w:tblW w:w="10457" w:type="dxa"/>
        <w:tblInd w:w="0" w:type="dxa"/>
        <w:tblBorders>
          <w:top w:val="nil"/>
          <w:left w:val="nil"/>
          <w:bottom w:val="nil"/>
          <w:right w:val="nil"/>
          <w:insideH w:val="nil"/>
          <w:insideV w:val="nil"/>
        </w:tblBorders>
        <w:tblLayout w:type="fixed"/>
        <w:tblLook w:val="0620" w:firstRow="1" w:lastRow="0" w:firstColumn="0" w:lastColumn="0" w:noHBand="1" w:noVBand="1"/>
        <w:tblPrChange w:id="0" w:author="אסתר טל  Esther Tal" w:date="2025-12-11T10:58:00Z" w16du:dateUtc="2025-12-11T08:58:00Z">
          <w:tblPr>
            <w:tblStyle w:val="a5"/>
            <w:bidiVisual/>
            <w:tblW w:w="10457" w:type="dxa"/>
            <w:tblInd w:w="0"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3371"/>
        <w:gridCol w:w="7086"/>
        <w:tblGridChange w:id="1">
          <w:tblGrid>
            <w:gridCol w:w="3371"/>
            <w:gridCol w:w="7086"/>
          </w:tblGrid>
        </w:tblGridChange>
      </w:tblGrid>
      <w:tr w:rsidR="00F86FA7" w14:paraId="4894EF62" w14:textId="77777777" w:rsidTr="0074603C">
        <w:trPr>
          <w:cantSplit/>
          <w:trHeight w:val="146"/>
          <w:trPrChange w:id="2" w:author="אסתר טל  Esther Tal" w:date="2025-12-11T10:58:00Z" w16du:dateUtc="2025-12-11T08:58:00Z">
            <w:trPr>
              <w:cantSplit/>
              <w:trHeight w:val="146"/>
            </w:trPr>
          </w:trPrChange>
        </w:trPr>
        <w:tc>
          <w:tcPr>
            <w:tcW w:w="3371"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Change w:id="3" w:author="אסתר טל  Esther Tal" w:date="2025-12-11T10:58:00Z" w16du:dateUtc="2025-12-11T08:58:00Z">
              <w:tcPr>
                <w:tcW w:w="3371"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
            </w:tcPrChange>
          </w:tcPr>
          <w:p w14:paraId="118DBA92"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המאפיין</w:t>
            </w:r>
          </w:p>
        </w:tc>
        <w:tc>
          <w:tcPr>
            <w:tcW w:w="7086"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Change w:id="4" w:author="אסתר טל  Esther Tal" w:date="2025-12-11T10:58:00Z" w16du:dateUtc="2025-12-11T08:58:00Z">
              <w:tcPr>
                <w:tcW w:w="7086"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
            </w:tcPrChange>
          </w:tcPr>
          <w:p w14:paraId="053B2206"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color w:val="000000"/>
                <w:sz w:val="24"/>
                <w:szCs w:val="24"/>
                <w:rtl/>
              </w:rPr>
              <w:t>הערות לניקוד</w:t>
            </w:r>
          </w:p>
        </w:tc>
      </w:tr>
      <w:tr w:rsidR="00F86FA7" w14:paraId="179C01DF" w14:textId="77777777" w:rsidTr="0074603C">
        <w:trPr>
          <w:trHeight w:val="829"/>
          <w:trPrChange w:id="5" w:author="אסתר טל  Esther Tal" w:date="2025-12-11T10:58:00Z" w16du:dateUtc="2025-12-11T08:58:00Z">
            <w:trPr>
              <w:trHeight w:val="829"/>
            </w:trPr>
          </w:trPrChange>
        </w:trPr>
        <w:tc>
          <w:tcPr>
            <w:tcW w:w="33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Change w:id="6" w:author="אסתר טל  Esther Tal" w:date="2025-12-11T10:58:00Z" w16du:dateUtc="2025-12-11T08:58:00Z">
              <w:tcPr>
                <w:tcW w:w="33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tcPrChange>
          </w:tcPr>
          <w:p w14:paraId="14B06D14" w14:textId="14DEE3EB" w:rsidR="0073399C" w:rsidRPr="0073399C" w:rsidRDefault="005B28C5" w:rsidP="005A36A6">
            <w:pPr>
              <w:bidi/>
              <w:spacing w:before="240" w:after="240" w:line="276" w:lineRule="auto"/>
              <w:rPr>
                <w:rFonts w:ascii="David" w:eastAsia="David" w:hAnsi="David" w:cs="David"/>
                <w:b/>
                <w:bCs/>
                <w:sz w:val="24"/>
                <w:szCs w:val="24"/>
              </w:rPr>
            </w:pPr>
            <w:r w:rsidRPr="0073399C">
              <w:rPr>
                <w:rFonts w:ascii="David" w:eastAsia="David" w:hAnsi="David" w:cs="David" w:hint="cs"/>
                <w:b/>
                <w:bCs/>
                <w:sz w:val="24"/>
                <w:szCs w:val="24"/>
                <w:rtl/>
              </w:rPr>
              <w:t xml:space="preserve">7.2 </w:t>
            </w:r>
            <w:r w:rsidR="00EE7C2E">
              <w:rPr>
                <w:rFonts w:ascii="David" w:eastAsia="David" w:hAnsi="David" w:cs="David" w:hint="cs"/>
                <w:b/>
                <w:bCs/>
                <w:sz w:val="24"/>
                <w:szCs w:val="24"/>
                <w:rtl/>
              </w:rPr>
              <w:t>הֲלִיכוּת</w:t>
            </w:r>
          </w:p>
          <w:p w14:paraId="4F555003" w14:textId="77777777" w:rsidR="0073399C" w:rsidRPr="0073399C" w:rsidRDefault="005B28C5" w:rsidP="005A36A6">
            <w:pPr>
              <w:bidi/>
              <w:spacing w:before="240" w:after="240" w:line="276" w:lineRule="auto"/>
              <w:rPr>
                <w:rFonts w:ascii="David" w:eastAsia="David" w:hAnsi="David" w:cs="David"/>
                <w:sz w:val="24"/>
                <w:szCs w:val="24"/>
              </w:rPr>
            </w:pPr>
            <w:r w:rsidRPr="0073399C">
              <w:rPr>
                <w:rFonts w:ascii="David" w:eastAsia="David" w:hAnsi="David" w:cs="David"/>
                <w:sz w:val="24"/>
                <w:szCs w:val="24"/>
                <w:rtl/>
              </w:rPr>
              <w:t xml:space="preserve">תאריך עדכון: </w:t>
            </w:r>
            <w:r w:rsidRPr="0073399C">
              <w:rPr>
                <w:rFonts w:ascii="David" w:eastAsia="David" w:hAnsi="David" w:cs="David" w:hint="cs"/>
                <w:sz w:val="24"/>
                <w:szCs w:val="24"/>
                <w:rtl/>
              </w:rPr>
              <w:t>20/11/2025</w:t>
            </w:r>
          </w:p>
        </w:tc>
        <w:tc>
          <w:tcPr>
            <w:tcW w:w="708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Change w:id="7" w:author="אסתר טל  Esther Tal" w:date="2025-12-11T10:58:00Z" w16du:dateUtc="2025-12-11T08:58:00Z">
              <w:tcPr>
                <w:tcW w:w="708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tcPrChange>
          </w:tcPr>
          <w:p w14:paraId="16EB6254" w14:textId="77777777" w:rsidR="007262B2" w:rsidRDefault="005B28C5" w:rsidP="005A36A6">
            <w:pPr>
              <w:bidi/>
              <w:spacing w:before="240" w:after="240" w:line="276" w:lineRule="auto"/>
              <w:rPr>
                <w:rFonts w:ascii="David" w:eastAsia="David" w:hAnsi="David" w:cs="David"/>
                <w:sz w:val="24"/>
                <w:szCs w:val="24"/>
                <w:rtl/>
              </w:rPr>
            </w:pPr>
            <w:r>
              <w:rPr>
                <w:rFonts w:ascii="David" w:eastAsia="David" w:hAnsi="David" w:cs="David" w:hint="cs"/>
                <w:sz w:val="24"/>
                <w:szCs w:val="24"/>
                <w:rtl/>
              </w:rPr>
              <w:t xml:space="preserve">ניקוד מרבי </w:t>
            </w:r>
            <w:r>
              <w:rPr>
                <w:rFonts w:ascii="David" w:eastAsia="David" w:hAnsi="David" w:cs="David"/>
                <w:sz w:val="24"/>
                <w:szCs w:val="24"/>
                <w:rtl/>
              </w:rPr>
              <w:t>–</w:t>
            </w:r>
            <w:r>
              <w:rPr>
                <w:rFonts w:ascii="David" w:eastAsia="David" w:hAnsi="David" w:cs="David" w:hint="cs"/>
                <w:sz w:val="24"/>
                <w:szCs w:val="24"/>
                <w:rtl/>
              </w:rPr>
              <w:t xml:space="preserve"> 2 נק' </w:t>
            </w:r>
          </w:p>
          <w:p w14:paraId="5D2362E3" w14:textId="45DA64B2" w:rsidR="0071363D" w:rsidRDefault="0071363D" w:rsidP="0071363D">
            <w:pPr>
              <w:bidi/>
              <w:spacing w:before="240" w:after="240"/>
              <w:rPr>
                <w:rFonts w:ascii="David" w:eastAsia="David" w:hAnsi="David" w:cs="David"/>
                <w:sz w:val="24"/>
                <w:szCs w:val="24"/>
                <w:rtl/>
              </w:rPr>
            </w:pPr>
            <w:r>
              <w:rPr>
                <w:rFonts w:ascii="David" w:eastAsia="David" w:hAnsi="David" w:cs="David" w:hint="cs"/>
                <w:color w:val="000000"/>
                <w:sz w:val="24"/>
                <w:szCs w:val="24"/>
                <w:rtl/>
              </w:rPr>
              <w:t xml:space="preserve">מאפיין זה יחליף את מאפיין 2.10 הקיים בשלמותו, </w:t>
            </w:r>
            <w:r>
              <w:rPr>
                <w:rFonts w:ascii="David" w:eastAsia="David" w:hAnsi="David" w:cs="David" w:hint="cs"/>
                <w:sz w:val="24"/>
                <w:szCs w:val="24"/>
                <w:rtl/>
              </w:rPr>
              <w:t xml:space="preserve">לרבות הניקוד.  </w:t>
            </w:r>
          </w:p>
          <w:p w14:paraId="5F27DED2" w14:textId="5E674136" w:rsidR="0071363D" w:rsidRPr="00F91C51" w:rsidRDefault="0071363D" w:rsidP="005B28C5">
            <w:pPr>
              <w:bidi/>
              <w:spacing w:before="240" w:after="240"/>
              <w:rPr>
                <w:rFonts w:ascii="David" w:eastAsia="David" w:hAnsi="David" w:cs="David"/>
                <w:sz w:val="24"/>
                <w:szCs w:val="24"/>
              </w:rPr>
            </w:pPr>
            <w:r w:rsidRPr="0071363D">
              <w:rPr>
                <w:rFonts w:ascii="David" w:eastAsia="David" w:hAnsi="David" w:cs="David"/>
                <w:sz w:val="24"/>
                <w:szCs w:val="24"/>
                <w:rtl/>
              </w:rPr>
              <w:t>אם מצטבר ניקוד נוסף מעבר לניקוד המרבי המתאפשר במאפיי</w:t>
            </w:r>
            <w:r>
              <w:rPr>
                <w:rFonts w:ascii="David" w:eastAsia="David" w:hAnsi="David" w:cs="David" w:hint="cs"/>
                <w:sz w:val="24"/>
                <w:szCs w:val="24"/>
                <w:rtl/>
              </w:rPr>
              <w:t>נים</w:t>
            </w:r>
            <w:r w:rsidRPr="0071363D">
              <w:rPr>
                <w:rFonts w:ascii="David" w:eastAsia="David" w:hAnsi="David" w:cs="David"/>
                <w:sz w:val="24"/>
                <w:szCs w:val="24"/>
                <w:rtl/>
              </w:rPr>
              <w:t xml:space="preserve"> הקיי</w:t>
            </w:r>
            <w:r>
              <w:rPr>
                <w:rFonts w:ascii="David" w:eastAsia="David" w:hAnsi="David" w:cs="David" w:hint="cs"/>
                <w:sz w:val="24"/>
                <w:szCs w:val="24"/>
                <w:rtl/>
              </w:rPr>
              <w:t>מים</w:t>
            </w:r>
            <w:r w:rsidRPr="0071363D">
              <w:rPr>
                <w:rFonts w:ascii="David" w:eastAsia="David" w:hAnsi="David" w:cs="David"/>
                <w:sz w:val="24"/>
                <w:szCs w:val="24"/>
                <w:rtl/>
              </w:rPr>
              <w:t>, יילקח הניקוד הנוסף ממאפיין 9.1 בפרק החדשנות.</w:t>
            </w:r>
          </w:p>
        </w:tc>
      </w:tr>
    </w:tbl>
    <w:p w14:paraId="57008AD9" w14:textId="77777777" w:rsidR="0073399C" w:rsidRDefault="005B28C5" w:rsidP="0073399C">
      <w:pPr>
        <w:bidi/>
        <w:spacing w:before="240" w:after="240"/>
        <w:rPr>
          <w:rFonts w:ascii="David" w:eastAsia="David" w:hAnsi="David" w:cs="David"/>
          <w:color w:val="000000"/>
          <w:sz w:val="24"/>
          <w:szCs w:val="24"/>
        </w:rPr>
      </w:pPr>
      <w:r>
        <w:rPr>
          <w:rFonts w:ascii="David" w:eastAsia="David" w:hAnsi="David" w:cs="David"/>
          <w:color w:val="000000"/>
          <w:sz w:val="24"/>
          <w:szCs w:val="24"/>
          <w:rtl/>
        </w:rPr>
        <w:t>מטרה</w:t>
      </w:r>
    </w:p>
    <w:p w14:paraId="4ADB8192" w14:textId="6655CE96" w:rsidR="0073399C" w:rsidRPr="005F4C95" w:rsidRDefault="005B28C5" w:rsidP="0073399C">
      <w:pPr>
        <w:bidi/>
        <w:rPr>
          <w:sz w:val="24"/>
          <w:szCs w:val="24"/>
          <w:rtl/>
        </w:rPr>
      </w:pPr>
      <w:r w:rsidRPr="005F4C95">
        <w:rPr>
          <w:rFonts w:ascii="Arial" w:hAnsi="Arial" w:cs="David"/>
          <w:spacing w:val="10"/>
          <w:sz w:val="24"/>
          <w:szCs w:val="24"/>
          <w:rtl/>
        </w:rPr>
        <w:t>לעודד תנועה בת-קיימה (כגון הליכה ברגל, רכיבה באמצעים זעירים</w:t>
      </w:r>
      <w:r w:rsidR="00D45D2D">
        <w:rPr>
          <w:rFonts w:ascii="Arial" w:hAnsi="Arial" w:cs="David" w:hint="cs"/>
          <w:spacing w:val="10"/>
          <w:sz w:val="24"/>
          <w:szCs w:val="24"/>
          <w:rtl/>
        </w:rPr>
        <w:t xml:space="preserve"> או </w:t>
      </w:r>
      <w:r w:rsidRPr="005F4C95">
        <w:rPr>
          <w:rFonts w:ascii="Arial" w:hAnsi="Arial" w:cs="David"/>
          <w:spacing w:val="10"/>
          <w:sz w:val="24"/>
          <w:szCs w:val="24"/>
          <w:rtl/>
        </w:rPr>
        <w:t xml:space="preserve">לא ממונעים) באמצעות תכנון הבניין ושטחי הפיתוח שלו שיביאו לשיפור הנוחות והבטיחות של הסביבה הבנויה הסמוכה ולצמצום הצורך </w:t>
      </w:r>
      <w:r w:rsidRPr="005F4C95">
        <w:rPr>
          <w:rFonts w:ascii="Arial" w:hAnsi="Arial" w:cs="David" w:hint="cs"/>
          <w:spacing w:val="10"/>
          <w:sz w:val="24"/>
          <w:szCs w:val="24"/>
          <w:rtl/>
        </w:rPr>
        <w:t>בשימוש בכלי רכב פרטיים.</w:t>
      </w:r>
    </w:p>
    <w:p w14:paraId="6206969A" w14:textId="77777777" w:rsidR="0073399C" w:rsidRDefault="0073399C" w:rsidP="0073399C">
      <w:pPr>
        <w:bidi/>
      </w:pPr>
    </w:p>
    <w:tbl>
      <w:tblPr>
        <w:tblStyle w:val="a6"/>
        <w:bidiVisual/>
        <w:tblW w:w="10457"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089"/>
        <w:gridCol w:w="7835"/>
        <w:gridCol w:w="1533"/>
      </w:tblGrid>
      <w:tr w:rsidR="00F86FA7" w14:paraId="62C3871D" w14:textId="77777777" w:rsidTr="005A36A6">
        <w:trPr>
          <w:cantSplit/>
          <w:trHeight w:val="485"/>
          <w:tblHeader/>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CC869C" w14:textId="77777777" w:rsidR="0073399C" w:rsidRDefault="005B28C5" w:rsidP="005A36A6">
            <w:pPr>
              <w:bidi/>
              <w:spacing w:before="240" w:after="240" w:line="276" w:lineRule="auto"/>
              <w:rPr>
                <w:rFonts w:ascii="David" w:eastAsia="David" w:hAnsi="David" w:cs="David"/>
                <w:b/>
                <w:bCs/>
                <w:sz w:val="24"/>
                <w:szCs w:val="24"/>
              </w:rPr>
            </w:pPr>
            <w:r>
              <w:rPr>
                <w:rFonts w:ascii="David" w:eastAsia="David" w:hAnsi="David" w:cs="David"/>
                <w:b/>
                <w:bCs/>
                <w:sz w:val="24"/>
                <w:szCs w:val="24"/>
              </w:rPr>
              <w:t xml:space="preserve"> </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4E165"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קריטריונים להערכה</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57A78C"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ניקוד</w:t>
            </w:r>
          </w:p>
        </w:tc>
      </w:tr>
      <w:tr w:rsidR="00F86FA7" w14:paraId="3DFB66AD"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235AE6" w14:textId="77777777" w:rsidR="0073399C" w:rsidRPr="007262B2" w:rsidRDefault="0073399C" w:rsidP="005A36A6">
            <w:pPr>
              <w:numPr>
                <w:ilvl w:val="0"/>
                <w:numId w:val="1"/>
              </w:numPr>
              <w:bidi/>
              <w:spacing w:before="240" w:after="240" w:line="276" w:lineRule="auto"/>
              <w:rPr>
                <w:rFonts w:ascii="David" w:eastAsia="David" w:hAnsi="David" w:cs="David"/>
                <w:sz w:val="24"/>
                <w:szCs w:val="24"/>
              </w:rPr>
            </w:pP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62EA98" w14:textId="04E34D1A" w:rsidR="00C53CBF" w:rsidRPr="007262B2" w:rsidRDefault="005B28C5" w:rsidP="00C53CBF">
            <w:pPr>
              <w:bidi/>
              <w:spacing w:before="240" w:after="240" w:line="360" w:lineRule="auto"/>
              <w:rPr>
                <w:rFonts w:ascii="David" w:eastAsia="David" w:hAnsi="David" w:cs="David"/>
                <w:bCs/>
                <w:sz w:val="24"/>
                <w:szCs w:val="24"/>
              </w:rPr>
            </w:pPr>
            <w:r w:rsidRPr="007262B2">
              <w:rPr>
                <w:rFonts w:ascii="David" w:eastAsia="David" w:hAnsi="David" w:cs="David"/>
                <w:bCs/>
                <w:sz w:val="24"/>
                <w:szCs w:val="24"/>
                <w:rtl/>
              </w:rPr>
              <w:t>תכנון המעודד חיי רחוב</w:t>
            </w:r>
            <w:r w:rsidRPr="007262B2">
              <w:rPr>
                <w:rFonts w:ascii="David" w:eastAsia="David" w:hAnsi="David" w:cs="David" w:hint="cs"/>
                <w:bCs/>
                <w:sz w:val="24"/>
                <w:szCs w:val="24"/>
                <w:rtl/>
              </w:rPr>
              <w:t xml:space="preserve"> ו</w:t>
            </w:r>
            <w:r w:rsidR="00EE7C2E">
              <w:rPr>
                <w:rFonts w:ascii="David" w:eastAsia="David" w:hAnsi="David" w:cs="David" w:hint="cs"/>
                <w:bCs/>
                <w:sz w:val="24"/>
                <w:szCs w:val="24"/>
                <w:rtl/>
              </w:rPr>
              <w:t>הֲלִיכוּת</w:t>
            </w:r>
          </w:p>
          <w:p w14:paraId="6ACE962C" w14:textId="420FD558"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sz w:val="24"/>
                <w:szCs w:val="24"/>
                <w:rtl/>
              </w:rPr>
              <w:t xml:space="preserve">יתקיימו לפחות 6 מהקריטריונים </w:t>
            </w:r>
            <w:r w:rsidRPr="007262B2">
              <w:rPr>
                <w:rFonts w:ascii="David" w:eastAsia="David" w:hAnsi="David" w:cs="David" w:hint="cs"/>
                <w:sz w:val="24"/>
                <w:szCs w:val="24"/>
                <w:rtl/>
              </w:rPr>
              <w:t xml:space="preserve">המפורטים להלן. כל 2 </w:t>
            </w:r>
            <w:r w:rsidR="00D45D2D" w:rsidRPr="007262B2">
              <w:rPr>
                <w:rFonts w:ascii="David" w:eastAsia="David" w:hAnsi="David" w:cs="David" w:hint="cs"/>
                <w:sz w:val="24"/>
                <w:szCs w:val="24"/>
                <w:rtl/>
              </w:rPr>
              <w:t>קריטריו</w:t>
            </w:r>
            <w:r w:rsidR="00D45D2D">
              <w:rPr>
                <w:rFonts w:ascii="David" w:eastAsia="David" w:hAnsi="David" w:cs="David" w:hint="cs"/>
                <w:sz w:val="24"/>
                <w:szCs w:val="24"/>
                <w:rtl/>
              </w:rPr>
              <w:t>נים</w:t>
            </w:r>
            <w:r w:rsidR="00D45D2D" w:rsidRPr="007262B2">
              <w:rPr>
                <w:rFonts w:ascii="David" w:eastAsia="David" w:hAnsi="David" w:cs="David" w:hint="cs"/>
                <w:sz w:val="24"/>
                <w:szCs w:val="24"/>
                <w:rtl/>
              </w:rPr>
              <w:t xml:space="preserve"> </w:t>
            </w:r>
            <w:r w:rsidRPr="007262B2">
              <w:rPr>
                <w:rFonts w:ascii="David" w:eastAsia="David" w:hAnsi="David" w:cs="David" w:hint="cs"/>
                <w:sz w:val="24"/>
                <w:szCs w:val="24"/>
                <w:rtl/>
              </w:rPr>
              <w:t xml:space="preserve">נוספים </w:t>
            </w:r>
            <w:r w:rsidR="00D45D2D">
              <w:rPr>
                <w:rFonts w:ascii="David" w:eastAsia="David" w:hAnsi="David" w:cs="David" w:hint="cs"/>
                <w:sz w:val="24"/>
                <w:szCs w:val="24"/>
                <w:rtl/>
              </w:rPr>
              <w:t>מקנים</w:t>
            </w:r>
            <w:r w:rsidRPr="007262B2">
              <w:rPr>
                <w:rFonts w:ascii="David" w:eastAsia="David" w:hAnsi="David" w:cs="David" w:hint="cs"/>
                <w:sz w:val="24"/>
                <w:szCs w:val="24"/>
                <w:rtl/>
              </w:rPr>
              <w:t xml:space="preserve"> </w:t>
            </w:r>
            <w:r w:rsidR="006A62AF" w:rsidRPr="007262B2">
              <w:rPr>
                <w:rFonts w:ascii="David" w:eastAsia="David" w:hAnsi="David" w:cs="David" w:hint="cs"/>
                <w:sz w:val="24"/>
                <w:szCs w:val="24"/>
                <w:rtl/>
              </w:rPr>
              <w:t>1</w:t>
            </w:r>
            <w:r w:rsidRPr="007262B2">
              <w:rPr>
                <w:rFonts w:ascii="David" w:eastAsia="David" w:hAnsi="David" w:cs="David" w:hint="cs"/>
                <w:sz w:val="24"/>
                <w:szCs w:val="24"/>
                <w:rtl/>
              </w:rPr>
              <w:t xml:space="preserve"> נק'</w:t>
            </w:r>
            <w:r w:rsidRPr="007262B2">
              <w:rPr>
                <w:rFonts w:ascii="David" w:eastAsia="David" w:hAnsi="David" w:cs="David"/>
                <w:sz w:val="24"/>
                <w:szCs w:val="24"/>
                <w:rtl/>
              </w:rPr>
              <w:t>:</w:t>
            </w:r>
          </w:p>
          <w:p w14:paraId="1263F55F"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 xml:space="preserve">א. </w:t>
            </w:r>
            <w:r w:rsidRPr="007262B2">
              <w:rPr>
                <w:rFonts w:ascii="David" w:eastAsia="David" w:hAnsi="David" w:cs="David" w:hint="eastAsia"/>
                <w:b/>
                <w:bCs/>
                <w:sz w:val="24"/>
                <w:szCs w:val="24"/>
                <w:rtl/>
              </w:rPr>
              <w:t>חזיתות</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פעילות</w:t>
            </w:r>
            <w:r w:rsidRPr="007262B2">
              <w:rPr>
                <w:rFonts w:ascii="David" w:eastAsia="David" w:hAnsi="David" w:cs="David" w:hint="cs"/>
                <w:sz w:val="24"/>
                <w:szCs w:val="24"/>
                <w:rtl/>
              </w:rPr>
              <w:t xml:space="preserve"> </w:t>
            </w:r>
          </w:p>
          <w:p w14:paraId="1FC8F9D5" w14:textId="16A476D8"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sz w:val="24"/>
                <w:szCs w:val="24"/>
                <w:rtl/>
              </w:rPr>
              <w:t>בקומת הקרקע של חזית/</w:t>
            </w:r>
            <w:proofErr w:type="spellStart"/>
            <w:r w:rsidRPr="007262B2">
              <w:rPr>
                <w:rFonts w:ascii="David" w:eastAsia="David" w:hAnsi="David" w:cs="David"/>
                <w:sz w:val="24"/>
                <w:szCs w:val="24"/>
                <w:rtl/>
              </w:rPr>
              <w:t>ות</w:t>
            </w:r>
            <w:proofErr w:type="spellEnd"/>
            <w:r w:rsidRPr="007262B2">
              <w:rPr>
                <w:rFonts w:ascii="David" w:eastAsia="David" w:hAnsi="David" w:cs="David"/>
                <w:sz w:val="24"/>
                <w:szCs w:val="24"/>
                <w:rtl/>
              </w:rPr>
              <w:t xml:space="preserve"> </w:t>
            </w:r>
            <w:r w:rsidR="00D45D2D">
              <w:rPr>
                <w:rFonts w:ascii="David" w:eastAsia="David" w:hAnsi="David" w:cs="David" w:hint="cs"/>
                <w:sz w:val="24"/>
                <w:szCs w:val="24"/>
                <w:rtl/>
              </w:rPr>
              <w:t>הפונה/</w:t>
            </w:r>
            <w:r w:rsidRPr="007262B2">
              <w:rPr>
                <w:rFonts w:ascii="David" w:eastAsia="David" w:hAnsi="David" w:cs="David"/>
                <w:sz w:val="24"/>
                <w:szCs w:val="24"/>
                <w:rtl/>
              </w:rPr>
              <w:t>הפונות ל</w:t>
            </w:r>
            <w:r w:rsidRPr="007262B2">
              <w:rPr>
                <w:rFonts w:ascii="David" w:eastAsia="David" w:hAnsi="David" w:cs="David" w:hint="cs"/>
                <w:sz w:val="24"/>
                <w:szCs w:val="24"/>
                <w:rtl/>
              </w:rPr>
              <w:t>מרחב ציבורי פתוח</w:t>
            </w:r>
            <w:r w:rsidRPr="007262B2">
              <w:rPr>
                <w:rFonts w:ascii="David" w:eastAsia="David" w:hAnsi="David" w:cs="David"/>
                <w:sz w:val="24"/>
                <w:szCs w:val="24"/>
                <w:rtl/>
              </w:rPr>
              <w:t xml:space="preserve"> עם רשת הליכה</w:t>
            </w:r>
            <w:r w:rsidRPr="007262B2">
              <w:rPr>
                <w:rFonts w:ascii="David" w:eastAsia="David" w:hAnsi="David" w:cs="David" w:hint="cs"/>
                <w:sz w:val="24"/>
                <w:szCs w:val="24"/>
                <w:rtl/>
              </w:rPr>
              <w:t xml:space="preserve"> (ראו הגדרה מטה)</w:t>
            </w:r>
            <w:r w:rsidRPr="007262B2">
              <w:rPr>
                <w:rFonts w:ascii="David" w:eastAsia="David" w:hAnsi="David" w:cs="David"/>
                <w:sz w:val="24"/>
                <w:szCs w:val="24"/>
                <w:rtl/>
              </w:rPr>
              <w:t>, יהיה לפחות שימוש</w:t>
            </w:r>
            <w:r w:rsidR="007656BA">
              <w:rPr>
                <w:rFonts w:ascii="David" w:eastAsia="David" w:hAnsi="David" w:cs="David"/>
                <w:sz w:val="24"/>
                <w:szCs w:val="24"/>
                <w:rtl/>
              </w:rPr>
              <w:t xml:space="preserve"> </w:t>
            </w:r>
            <w:r w:rsidRPr="007262B2">
              <w:rPr>
                <w:rFonts w:ascii="David" w:eastAsia="David" w:hAnsi="David" w:cs="David"/>
                <w:sz w:val="24"/>
                <w:szCs w:val="24"/>
                <w:rtl/>
              </w:rPr>
              <w:t xml:space="preserve">פעיל אחד כגון מסחר או </w:t>
            </w:r>
            <w:r w:rsidRPr="007262B2">
              <w:rPr>
                <w:rFonts w:ascii="David" w:eastAsia="David" w:hAnsi="David" w:cs="David" w:hint="cs"/>
                <w:sz w:val="24"/>
                <w:szCs w:val="24"/>
                <w:rtl/>
              </w:rPr>
              <w:t xml:space="preserve">שימושים ציבוריים </w:t>
            </w:r>
            <w:r w:rsidRPr="007262B2">
              <w:rPr>
                <w:rFonts w:ascii="David" w:eastAsia="David" w:hAnsi="David" w:cs="David"/>
                <w:sz w:val="24"/>
                <w:szCs w:val="24"/>
                <w:rtl/>
              </w:rPr>
              <w:t>אחרים (</w:t>
            </w:r>
            <w:r w:rsidR="00D45D2D" w:rsidRPr="007262B2">
              <w:rPr>
                <w:rFonts w:ascii="David" w:eastAsia="David" w:hAnsi="David" w:cs="David" w:hint="cs"/>
                <w:sz w:val="24"/>
                <w:szCs w:val="24"/>
                <w:rtl/>
              </w:rPr>
              <w:t>רא</w:t>
            </w:r>
            <w:r w:rsidR="00D45D2D">
              <w:rPr>
                <w:rFonts w:ascii="David" w:eastAsia="David" w:hAnsi="David" w:cs="David" w:hint="cs"/>
                <w:sz w:val="24"/>
                <w:szCs w:val="24"/>
                <w:rtl/>
              </w:rPr>
              <w:t>ו</w:t>
            </w:r>
            <w:r w:rsidR="00D45D2D" w:rsidRPr="007262B2">
              <w:rPr>
                <w:rFonts w:ascii="David" w:eastAsia="David" w:hAnsi="David" w:cs="David" w:hint="cs"/>
                <w:sz w:val="24"/>
                <w:szCs w:val="24"/>
                <w:rtl/>
              </w:rPr>
              <w:t xml:space="preserve"> </w:t>
            </w:r>
            <w:r w:rsidRPr="007262B2">
              <w:rPr>
                <w:rFonts w:ascii="David" w:eastAsia="David" w:hAnsi="David" w:cs="David" w:hint="cs"/>
                <w:sz w:val="24"/>
                <w:szCs w:val="24"/>
                <w:rtl/>
              </w:rPr>
              <w:t>רשימה במאפיין 7.1)</w:t>
            </w:r>
            <w:r w:rsidRPr="007262B2">
              <w:rPr>
                <w:rFonts w:ascii="David" w:eastAsia="David" w:hAnsi="David" w:cs="David"/>
                <w:sz w:val="24"/>
                <w:szCs w:val="24"/>
              </w:rPr>
              <w:t xml:space="preserve"> </w:t>
            </w:r>
            <w:r w:rsidRPr="007262B2">
              <w:rPr>
                <w:rFonts w:ascii="David" w:eastAsia="David" w:hAnsi="David" w:cs="David"/>
                <w:sz w:val="24"/>
                <w:szCs w:val="24"/>
                <w:rtl/>
              </w:rPr>
              <w:t>לטובת ציבור משתמשי הרחוב</w:t>
            </w:r>
            <w:r w:rsidRPr="007262B2">
              <w:rPr>
                <w:rFonts w:ascii="David" w:eastAsia="David" w:hAnsi="David" w:cs="David" w:hint="cs"/>
                <w:sz w:val="24"/>
                <w:szCs w:val="24"/>
                <w:rtl/>
              </w:rPr>
              <w:t xml:space="preserve"> מעבר למשתמשי הבניין</w:t>
            </w:r>
            <w:r w:rsidRPr="007262B2">
              <w:rPr>
                <w:rFonts w:ascii="David" w:eastAsia="David" w:hAnsi="David" w:cs="David"/>
                <w:sz w:val="24"/>
                <w:szCs w:val="24"/>
                <w:rtl/>
              </w:rPr>
              <w:t xml:space="preserve">. </w:t>
            </w:r>
          </w:p>
          <w:p w14:paraId="7C251C51" w14:textId="3E6FF6FD"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Pr>
              <w:t xml:space="preserve"> </w:t>
            </w:r>
            <w:r w:rsidRPr="007262B2">
              <w:rPr>
                <w:rFonts w:ascii="David" w:eastAsia="David" w:hAnsi="David" w:cs="David"/>
                <w:sz w:val="24"/>
                <w:szCs w:val="24"/>
                <w:rtl/>
              </w:rPr>
              <w:t xml:space="preserve">ב. </w:t>
            </w:r>
            <w:r w:rsidRPr="007262B2">
              <w:rPr>
                <w:rFonts w:ascii="David" w:eastAsia="David" w:hAnsi="David" w:cs="David" w:hint="eastAsia"/>
                <w:b/>
                <w:bCs/>
                <w:sz w:val="24"/>
                <w:szCs w:val="24"/>
                <w:rtl/>
              </w:rPr>
              <w:t>גדרות</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וחו</w:t>
            </w:r>
            <w:r w:rsidR="00D45D2D">
              <w:rPr>
                <w:rFonts w:ascii="David" w:eastAsia="David" w:hAnsi="David" w:cs="David" w:hint="cs"/>
                <w:b/>
                <w:bCs/>
                <w:sz w:val="24"/>
                <w:szCs w:val="24"/>
                <w:rtl/>
              </w:rPr>
              <w:t>ֹ</w:t>
            </w:r>
            <w:r w:rsidRPr="007262B2">
              <w:rPr>
                <w:rFonts w:ascii="David" w:eastAsia="David" w:hAnsi="David" w:cs="David" w:hint="eastAsia"/>
                <w:b/>
                <w:bCs/>
                <w:sz w:val="24"/>
                <w:szCs w:val="24"/>
                <w:rtl/>
              </w:rPr>
              <w:t>מות</w:t>
            </w:r>
            <w:r w:rsidRPr="007262B2">
              <w:rPr>
                <w:rFonts w:ascii="David" w:eastAsia="David" w:hAnsi="David" w:cs="David" w:hint="cs"/>
                <w:sz w:val="24"/>
                <w:szCs w:val="24"/>
                <w:rtl/>
              </w:rPr>
              <w:t xml:space="preserve"> </w:t>
            </w:r>
            <w:r w:rsidR="00D45D2D" w:rsidRPr="005B28C5">
              <w:rPr>
                <w:rFonts w:ascii="David" w:eastAsia="David" w:hAnsi="David" w:cs="David" w:hint="eastAsia"/>
                <w:b/>
                <w:bCs/>
                <w:sz w:val="24"/>
                <w:szCs w:val="24"/>
                <w:rtl/>
              </w:rPr>
              <w:t>נמוכות</w:t>
            </w:r>
          </w:p>
          <w:p w14:paraId="36BC5B9E" w14:textId="6A0EA565"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sz w:val="24"/>
                <w:szCs w:val="24"/>
                <w:rtl/>
              </w:rPr>
              <w:t>גבול המגרש בחזיתו הפונה ל</w:t>
            </w:r>
            <w:r w:rsidRPr="007262B2">
              <w:rPr>
                <w:rFonts w:ascii="David" w:eastAsia="David" w:hAnsi="David" w:cs="David" w:hint="cs"/>
                <w:sz w:val="24"/>
                <w:szCs w:val="24"/>
                <w:rtl/>
              </w:rPr>
              <w:t xml:space="preserve">מרחב ציבורי פתוח </w:t>
            </w:r>
            <w:r w:rsidRPr="007262B2">
              <w:rPr>
                <w:rFonts w:ascii="David" w:eastAsia="David" w:hAnsi="David" w:cs="David"/>
                <w:sz w:val="24"/>
                <w:szCs w:val="24"/>
                <w:rtl/>
              </w:rPr>
              <w:t xml:space="preserve">עם רשת הליכה, לא </w:t>
            </w:r>
            <w:r w:rsidR="00D45D2D">
              <w:rPr>
                <w:rFonts w:ascii="David" w:eastAsia="David" w:hAnsi="David" w:cs="David" w:hint="cs"/>
                <w:sz w:val="24"/>
                <w:szCs w:val="24"/>
                <w:rtl/>
              </w:rPr>
              <w:t>י</w:t>
            </w:r>
            <w:r w:rsidRPr="007262B2">
              <w:rPr>
                <w:rFonts w:ascii="David" w:eastAsia="David" w:hAnsi="David" w:cs="David"/>
                <w:sz w:val="24"/>
                <w:szCs w:val="24"/>
                <w:rtl/>
              </w:rPr>
              <w:t>יכללו גדרות או חו</w:t>
            </w:r>
            <w:r w:rsidR="00D45D2D">
              <w:rPr>
                <w:rFonts w:ascii="David" w:eastAsia="David" w:hAnsi="David" w:cs="David" w:hint="cs"/>
                <w:sz w:val="24"/>
                <w:szCs w:val="24"/>
                <w:rtl/>
              </w:rPr>
              <w:t>ֹ</w:t>
            </w:r>
            <w:r w:rsidRPr="007262B2">
              <w:rPr>
                <w:rFonts w:ascii="David" w:eastAsia="David" w:hAnsi="David" w:cs="David"/>
                <w:sz w:val="24"/>
                <w:szCs w:val="24"/>
                <w:rtl/>
              </w:rPr>
              <w:t>מות</w:t>
            </w:r>
            <w:r w:rsidRPr="007262B2">
              <w:rPr>
                <w:rFonts w:ascii="David" w:eastAsia="David" w:hAnsi="David" w:cs="David" w:hint="cs"/>
                <w:sz w:val="24"/>
                <w:szCs w:val="24"/>
                <w:rtl/>
              </w:rPr>
              <w:t xml:space="preserve"> (לרבות </w:t>
            </w:r>
            <w:r w:rsidRPr="007262B2">
              <w:rPr>
                <w:rFonts w:ascii="David" w:eastAsia="David" w:hAnsi="David" w:cs="David"/>
                <w:sz w:val="24"/>
                <w:szCs w:val="24"/>
                <w:rtl/>
              </w:rPr>
              <w:t>קירות תמך</w:t>
            </w:r>
            <w:r w:rsidRPr="007262B2">
              <w:rPr>
                <w:rFonts w:ascii="David" w:eastAsia="David" w:hAnsi="David" w:cs="David" w:hint="cs"/>
                <w:sz w:val="24"/>
                <w:szCs w:val="24"/>
                <w:rtl/>
              </w:rPr>
              <w:t>)</w:t>
            </w:r>
            <w:r w:rsidRPr="007262B2">
              <w:rPr>
                <w:rFonts w:ascii="David" w:eastAsia="David" w:hAnsi="David" w:cs="David"/>
                <w:sz w:val="24"/>
                <w:szCs w:val="24"/>
                <w:rtl/>
              </w:rPr>
              <w:t xml:space="preserve"> </w:t>
            </w:r>
            <w:r w:rsidRPr="007262B2">
              <w:rPr>
                <w:rFonts w:ascii="David" w:eastAsia="David" w:hAnsi="David" w:cs="David" w:hint="cs"/>
                <w:sz w:val="24"/>
                <w:szCs w:val="24"/>
                <w:rtl/>
              </w:rPr>
              <w:t>מעל ל-</w:t>
            </w:r>
            <w:r w:rsidRPr="007262B2">
              <w:rPr>
                <w:rFonts w:ascii="David" w:eastAsia="David" w:hAnsi="David" w:cs="David"/>
                <w:sz w:val="24"/>
                <w:szCs w:val="24"/>
                <w:rtl/>
              </w:rPr>
              <w:t>80 ס"מ גובה</w:t>
            </w:r>
            <w:r w:rsidRPr="007262B2">
              <w:rPr>
                <w:rFonts w:ascii="David" w:eastAsia="David" w:hAnsi="David" w:cs="David" w:hint="cs"/>
                <w:sz w:val="24"/>
                <w:szCs w:val="24"/>
                <w:rtl/>
              </w:rPr>
              <w:t xml:space="preserve"> (</w:t>
            </w:r>
            <w:r w:rsidRPr="007262B2">
              <w:rPr>
                <w:rFonts w:ascii="David" w:eastAsia="David" w:hAnsi="David" w:cs="David"/>
                <w:sz w:val="24"/>
                <w:szCs w:val="24"/>
                <w:rtl/>
              </w:rPr>
              <w:t xml:space="preserve">למעט גדר </w:t>
            </w:r>
            <w:r w:rsidR="00D45D2D">
              <w:rPr>
                <w:rFonts w:ascii="David" w:eastAsia="David" w:hAnsi="David" w:cs="David" w:hint="cs"/>
                <w:sz w:val="24"/>
                <w:szCs w:val="24"/>
                <w:rtl/>
              </w:rPr>
              <w:t>'</w:t>
            </w:r>
            <w:r w:rsidRPr="007262B2">
              <w:rPr>
                <w:rFonts w:ascii="David" w:eastAsia="David" w:hAnsi="David" w:cs="David"/>
                <w:sz w:val="24"/>
                <w:szCs w:val="24"/>
                <w:rtl/>
              </w:rPr>
              <w:t>חיה</w:t>
            </w:r>
            <w:r w:rsidR="00D45D2D">
              <w:rPr>
                <w:rFonts w:ascii="David" w:eastAsia="David" w:hAnsi="David" w:cs="David" w:hint="cs"/>
                <w:sz w:val="24"/>
                <w:szCs w:val="24"/>
                <w:rtl/>
              </w:rPr>
              <w:t>'</w:t>
            </w:r>
            <w:r w:rsidRPr="007262B2">
              <w:rPr>
                <w:rFonts w:ascii="David" w:eastAsia="David" w:hAnsi="David" w:cs="David" w:hint="cs"/>
                <w:sz w:val="24"/>
                <w:szCs w:val="24"/>
                <w:rtl/>
              </w:rPr>
              <w:t xml:space="preserve"> </w:t>
            </w:r>
            <w:r w:rsidR="00D45D2D">
              <w:rPr>
                <w:rFonts w:ascii="David" w:eastAsia="David" w:hAnsi="David" w:cs="David" w:hint="cs"/>
                <w:sz w:val="24"/>
                <w:szCs w:val="24"/>
                <w:rtl/>
              </w:rPr>
              <w:t>או</w:t>
            </w:r>
            <w:r w:rsidR="00D45D2D" w:rsidRPr="007262B2">
              <w:rPr>
                <w:rFonts w:ascii="David" w:eastAsia="David" w:hAnsi="David" w:cs="David" w:hint="cs"/>
                <w:sz w:val="24"/>
                <w:szCs w:val="24"/>
                <w:rtl/>
              </w:rPr>
              <w:t xml:space="preserve"> </w:t>
            </w:r>
            <w:r w:rsidRPr="007262B2">
              <w:rPr>
                <w:rFonts w:ascii="David" w:eastAsia="David" w:hAnsi="David" w:cs="David"/>
                <w:sz w:val="24"/>
                <w:szCs w:val="24"/>
                <w:rtl/>
              </w:rPr>
              <w:t>צמחייה).</w:t>
            </w:r>
            <w:r w:rsidRPr="007262B2">
              <w:rPr>
                <w:rFonts w:ascii="David" w:eastAsia="David" w:hAnsi="David" w:cs="David" w:hint="cs"/>
                <w:sz w:val="24"/>
                <w:szCs w:val="24"/>
                <w:rtl/>
              </w:rPr>
              <w:t xml:space="preserve"> הגובה י</w:t>
            </w:r>
            <w:r w:rsidR="00D45D2D">
              <w:rPr>
                <w:rFonts w:ascii="David" w:eastAsia="David" w:hAnsi="David" w:cs="David" w:hint="cs"/>
                <w:sz w:val="24"/>
                <w:szCs w:val="24"/>
                <w:rtl/>
              </w:rPr>
              <w:t>י</w:t>
            </w:r>
            <w:r w:rsidRPr="007262B2">
              <w:rPr>
                <w:rFonts w:ascii="David" w:eastAsia="David" w:hAnsi="David" w:cs="David" w:hint="cs"/>
                <w:sz w:val="24"/>
                <w:szCs w:val="24"/>
                <w:rtl/>
              </w:rPr>
              <w:t>מדד מהקרקע עד לחלק העליון של הגדר</w:t>
            </w:r>
            <w:r w:rsidR="00D45D2D">
              <w:rPr>
                <w:rFonts w:ascii="David" w:eastAsia="David" w:hAnsi="David" w:cs="David" w:hint="cs"/>
                <w:sz w:val="24"/>
                <w:szCs w:val="24"/>
                <w:rtl/>
              </w:rPr>
              <w:t xml:space="preserve"> או ה</w:t>
            </w:r>
            <w:r w:rsidRPr="007262B2">
              <w:rPr>
                <w:rFonts w:ascii="David" w:eastAsia="David" w:hAnsi="David" w:cs="David" w:hint="cs"/>
                <w:sz w:val="24"/>
                <w:szCs w:val="24"/>
                <w:rtl/>
              </w:rPr>
              <w:t>חומה בצד הפונה למרחב ציבורי פתוח.</w:t>
            </w:r>
            <w:r w:rsidR="007656BA">
              <w:rPr>
                <w:rFonts w:ascii="David" w:eastAsia="David" w:hAnsi="David" w:cs="David"/>
                <w:sz w:val="24"/>
                <w:szCs w:val="24"/>
                <w:rtl/>
              </w:rPr>
              <w:t xml:space="preserve"> </w:t>
            </w:r>
            <w:r w:rsidRPr="007262B2">
              <w:rPr>
                <w:rFonts w:ascii="David" w:eastAsia="David" w:hAnsi="David" w:cs="David"/>
                <w:sz w:val="24"/>
                <w:szCs w:val="24"/>
                <w:rtl/>
              </w:rPr>
              <w:t xml:space="preserve"> </w:t>
            </w:r>
          </w:p>
          <w:p w14:paraId="7313908A"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 xml:space="preserve">ג. </w:t>
            </w:r>
            <w:r w:rsidRPr="007262B2">
              <w:rPr>
                <w:rFonts w:ascii="David" w:eastAsia="David" w:hAnsi="David" w:cs="David" w:hint="eastAsia"/>
                <w:b/>
                <w:bCs/>
                <w:sz w:val="24"/>
                <w:szCs w:val="24"/>
                <w:rtl/>
              </w:rPr>
              <w:t>כניסות</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לבנייני</w:t>
            </w:r>
            <w:r w:rsidRPr="007262B2">
              <w:rPr>
                <w:rFonts w:ascii="David" w:eastAsia="David" w:hAnsi="David" w:cs="David" w:hint="cs"/>
                <w:b/>
                <w:bCs/>
                <w:sz w:val="24"/>
                <w:szCs w:val="24"/>
                <w:rtl/>
              </w:rPr>
              <w:t>ם</w:t>
            </w:r>
            <w:r w:rsidRPr="007262B2">
              <w:rPr>
                <w:rFonts w:ascii="David" w:eastAsia="David" w:hAnsi="David" w:cs="David"/>
                <w:b/>
                <w:bCs/>
                <w:sz w:val="24"/>
                <w:szCs w:val="24"/>
                <w:rtl/>
              </w:rPr>
              <w:t xml:space="preserve"> </w:t>
            </w:r>
          </w:p>
          <w:p w14:paraId="509CFDA9" w14:textId="50261C7C" w:rsidR="00C53CBF" w:rsidRPr="007262B2" w:rsidRDefault="005B28C5" w:rsidP="00C53CBF">
            <w:pPr>
              <w:bidi/>
              <w:spacing w:before="240" w:after="240" w:line="360" w:lineRule="auto"/>
              <w:rPr>
                <w:sz w:val="24"/>
                <w:szCs w:val="24"/>
              </w:rPr>
            </w:pPr>
            <w:r w:rsidRPr="007262B2">
              <w:rPr>
                <w:rFonts w:ascii="David" w:eastAsia="David" w:hAnsi="David" w:cs="David" w:hint="cs"/>
                <w:sz w:val="24"/>
                <w:szCs w:val="24"/>
                <w:rtl/>
              </w:rPr>
              <w:t xml:space="preserve">לפחות </w:t>
            </w:r>
            <w:r w:rsidRPr="007262B2">
              <w:rPr>
                <w:rFonts w:ascii="David" w:eastAsia="David" w:hAnsi="David" w:cs="David"/>
                <w:sz w:val="24"/>
                <w:szCs w:val="24"/>
                <w:rtl/>
              </w:rPr>
              <w:t xml:space="preserve">כניסה ראשית </w:t>
            </w:r>
            <w:r w:rsidRPr="007262B2">
              <w:rPr>
                <w:rFonts w:ascii="David" w:eastAsia="David" w:hAnsi="David" w:cs="David" w:hint="cs"/>
                <w:sz w:val="24"/>
                <w:szCs w:val="24"/>
                <w:rtl/>
              </w:rPr>
              <w:t xml:space="preserve">אחת </w:t>
            </w:r>
            <w:r w:rsidRPr="007262B2">
              <w:rPr>
                <w:rFonts w:ascii="David" w:eastAsia="David" w:hAnsi="David" w:cs="David"/>
                <w:sz w:val="24"/>
                <w:szCs w:val="24"/>
                <w:rtl/>
              </w:rPr>
              <w:t xml:space="preserve">לבניין תהיה בחזית הפונה </w:t>
            </w:r>
            <w:r w:rsidRPr="007262B2">
              <w:rPr>
                <w:rFonts w:ascii="David" w:eastAsia="David" w:hAnsi="David" w:cs="David" w:hint="cs"/>
                <w:sz w:val="24"/>
                <w:szCs w:val="24"/>
                <w:rtl/>
              </w:rPr>
              <w:t xml:space="preserve">למרחב ציבורי פתוח </w:t>
            </w:r>
            <w:r w:rsidRPr="007262B2">
              <w:rPr>
                <w:rFonts w:ascii="David" w:eastAsia="David" w:hAnsi="David" w:cs="David"/>
                <w:sz w:val="24"/>
                <w:szCs w:val="24"/>
                <w:rtl/>
              </w:rPr>
              <w:t>עם רשת הליכה. בין הכניסה הראשית לבניין ולרשת ההליכה יהיה שביל הליכה רציף ללא מעברי חצי</w:t>
            </w:r>
            <w:r w:rsidR="00D45D2D">
              <w:rPr>
                <w:rFonts w:ascii="David" w:eastAsia="David" w:hAnsi="David" w:cs="David" w:hint="cs"/>
                <w:sz w:val="24"/>
                <w:szCs w:val="24"/>
                <w:rtl/>
              </w:rPr>
              <w:t>י</w:t>
            </w:r>
            <w:r w:rsidRPr="007262B2">
              <w:rPr>
                <w:rFonts w:ascii="David" w:eastAsia="David" w:hAnsi="David" w:cs="David"/>
                <w:sz w:val="24"/>
                <w:szCs w:val="24"/>
                <w:rtl/>
              </w:rPr>
              <w:t>ה</w:t>
            </w:r>
            <w:r w:rsidRPr="007262B2">
              <w:rPr>
                <w:rFonts w:ascii="David" w:eastAsia="David" w:hAnsi="David" w:cs="David" w:hint="cs"/>
                <w:sz w:val="24"/>
                <w:szCs w:val="24"/>
                <w:rtl/>
              </w:rPr>
              <w:t xml:space="preserve"> באורך של עד 15 מטר</w:t>
            </w:r>
            <w:r w:rsidRPr="007262B2">
              <w:rPr>
                <w:rFonts w:ascii="David" w:eastAsia="David" w:hAnsi="David" w:cs="David"/>
                <w:sz w:val="24"/>
                <w:szCs w:val="24"/>
                <w:rtl/>
              </w:rPr>
              <w:t>.</w:t>
            </w:r>
            <w:r w:rsidRPr="007262B2">
              <w:rPr>
                <w:rFonts w:ascii="David" w:eastAsia="David" w:hAnsi="David" w:cs="David" w:hint="cs"/>
                <w:sz w:val="24"/>
                <w:szCs w:val="24"/>
                <w:rtl/>
              </w:rPr>
              <w:t xml:space="preserve"> </w:t>
            </w:r>
            <w:r w:rsidRPr="007262B2">
              <w:rPr>
                <w:rFonts w:ascii="David" w:eastAsia="David" w:hAnsi="David" w:cs="David"/>
                <w:sz w:val="24"/>
                <w:szCs w:val="24"/>
                <w:rtl/>
              </w:rPr>
              <w:t xml:space="preserve">רצועת ההליכה של השביל </w:t>
            </w:r>
            <w:r w:rsidRPr="007262B2">
              <w:rPr>
                <w:rFonts w:ascii="David" w:eastAsia="David" w:hAnsi="David" w:cs="David" w:hint="cs"/>
                <w:sz w:val="24"/>
                <w:szCs w:val="24"/>
                <w:rtl/>
              </w:rPr>
              <w:t>ת</w:t>
            </w:r>
            <w:r w:rsidRPr="007262B2">
              <w:rPr>
                <w:rFonts w:ascii="David" w:eastAsia="David" w:hAnsi="David" w:cs="David"/>
                <w:sz w:val="24"/>
                <w:szCs w:val="24"/>
                <w:rtl/>
              </w:rPr>
              <w:t>היה</w:t>
            </w:r>
            <w:r w:rsidRPr="007262B2">
              <w:rPr>
                <w:rFonts w:ascii="David" w:eastAsia="David" w:hAnsi="David" w:cs="David" w:hint="cs"/>
                <w:sz w:val="24"/>
                <w:szCs w:val="24"/>
                <w:rtl/>
              </w:rPr>
              <w:t xml:space="preserve"> ברוחב של</w:t>
            </w:r>
            <w:r w:rsidRPr="007262B2">
              <w:rPr>
                <w:rFonts w:ascii="David" w:eastAsia="David" w:hAnsi="David" w:cs="David"/>
                <w:sz w:val="24"/>
                <w:szCs w:val="24"/>
                <w:rtl/>
              </w:rPr>
              <w:t xml:space="preserve"> </w:t>
            </w:r>
            <w:r w:rsidRPr="007262B2">
              <w:rPr>
                <w:rFonts w:ascii="David" w:eastAsia="David" w:hAnsi="David" w:cs="David" w:hint="cs"/>
                <w:sz w:val="24"/>
                <w:szCs w:val="24"/>
                <w:rtl/>
              </w:rPr>
              <w:t xml:space="preserve">1.5 </w:t>
            </w:r>
            <w:r w:rsidR="00D45D2D">
              <w:rPr>
                <w:rFonts w:ascii="David" w:eastAsia="David" w:hAnsi="David" w:cs="David" w:hint="cs"/>
                <w:sz w:val="24"/>
                <w:szCs w:val="24"/>
                <w:rtl/>
              </w:rPr>
              <w:t>מטר</w:t>
            </w:r>
            <w:r w:rsidR="00D45D2D" w:rsidRPr="007262B2">
              <w:rPr>
                <w:rFonts w:ascii="David" w:eastAsia="David" w:hAnsi="David" w:cs="David"/>
                <w:sz w:val="24"/>
                <w:szCs w:val="24"/>
                <w:rtl/>
              </w:rPr>
              <w:t xml:space="preserve"> </w:t>
            </w:r>
            <w:r w:rsidRPr="007262B2">
              <w:rPr>
                <w:rFonts w:ascii="David" w:eastAsia="David" w:hAnsi="David" w:cs="David"/>
                <w:sz w:val="24"/>
                <w:szCs w:val="24"/>
                <w:rtl/>
              </w:rPr>
              <w:t>לפחות ונק</w:t>
            </w:r>
            <w:r w:rsidR="00D45D2D">
              <w:rPr>
                <w:rFonts w:ascii="David" w:eastAsia="David" w:hAnsi="David" w:cs="David" w:hint="cs"/>
                <w:sz w:val="24"/>
                <w:szCs w:val="24"/>
                <w:rtl/>
              </w:rPr>
              <w:t>י</w:t>
            </w:r>
            <w:r w:rsidRPr="007262B2">
              <w:rPr>
                <w:rFonts w:ascii="David" w:eastAsia="David" w:hAnsi="David" w:cs="David"/>
                <w:sz w:val="24"/>
                <w:szCs w:val="24"/>
                <w:rtl/>
              </w:rPr>
              <w:t>י</w:t>
            </w:r>
            <w:r w:rsidRPr="007262B2">
              <w:rPr>
                <w:rFonts w:ascii="David" w:eastAsia="David" w:hAnsi="David" w:cs="David" w:hint="cs"/>
                <w:sz w:val="24"/>
                <w:szCs w:val="24"/>
                <w:rtl/>
              </w:rPr>
              <w:t>ה</w:t>
            </w:r>
            <w:r w:rsidRPr="007262B2">
              <w:rPr>
                <w:rFonts w:ascii="David" w:eastAsia="David" w:hAnsi="David" w:cs="David"/>
                <w:sz w:val="24"/>
                <w:szCs w:val="24"/>
                <w:rtl/>
              </w:rPr>
              <w:t xml:space="preserve"> מ</w:t>
            </w:r>
            <w:r w:rsidRPr="007262B2">
              <w:rPr>
                <w:rFonts w:ascii="David" w:eastAsia="David" w:hAnsi="David" w:cs="David" w:hint="cs"/>
                <w:sz w:val="24"/>
                <w:szCs w:val="24"/>
                <w:rtl/>
              </w:rPr>
              <w:t xml:space="preserve">מכשולים ורכיבים נייחים </w:t>
            </w:r>
            <w:r w:rsidRPr="007262B2">
              <w:rPr>
                <w:rFonts w:ascii="David" w:eastAsia="David" w:hAnsi="David" w:cs="David"/>
                <w:sz w:val="24"/>
                <w:szCs w:val="24"/>
                <w:rtl/>
              </w:rPr>
              <w:t>לכל אורכ</w:t>
            </w:r>
            <w:r w:rsidRPr="007262B2">
              <w:rPr>
                <w:rFonts w:ascii="David" w:eastAsia="David" w:hAnsi="David" w:cs="David" w:hint="cs"/>
                <w:sz w:val="24"/>
                <w:szCs w:val="24"/>
                <w:rtl/>
              </w:rPr>
              <w:t>ה</w:t>
            </w:r>
            <w:r w:rsidRPr="007262B2">
              <w:rPr>
                <w:rFonts w:ascii="David" w:eastAsia="David" w:hAnsi="David" w:cs="David"/>
                <w:sz w:val="24"/>
                <w:szCs w:val="24"/>
                <w:rtl/>
              </w:rPr>
              <w:t>.</w:t>
            </w:r>
          </w:p>
          <w:p w14:paraId="31BC1C3B" w14:textId="611FAC6B"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 xml:space="preserve">ד. </w:t>
            </w:r>
            <w:r w:rsidRPr="007262B2">
              <w:rPr>
                <w:rFonts w:ascii="David" w:eastAsia="David" w:hAnsi="David" w:cs="David" w:hint="eastAsia"/>
                <w:b/>
                <w:bCs/>
                <w:sz w:val="24"/>
                <w:szCs w:val="24"/>
                <w:rtl/>
              </w:rPr>
              <w:t>בינוי</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מלווה</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רחוב</w:t>
            </w:r>
          </w:p>
          <w:p w14:paraId="1893C320" w14:textId="3DA6E97B"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lastRenderedPageBreak/>
              <w:t>היחס בין חזית הבניין</w:t>
            </w:r>
            <w:r w:rsidRPr="007262B2">
              <w:rPr>
                <w:rFonts w:ascii="David" w:eastAsia="David" w:hAnsi="David" w:cs="David" w:hint="cs"/>
                <w:sz w:val="24"/>
                <w:szCs w:val="24"/>
                <w:rtl/>
              </w:rPr>
              <w:t xml:space="preserve"> בקומת הקרקע או בקומה שמעליה (ועד 10 מטר</w:t>
            </w:r>
            <w:r w:rsidR="00D45D2D">
              <w:rPr>
                <w:rFonts w:ascii="David" w:eastAsia="David" w:hAnsi="David" w:cs="David" w:hint="cs"/>
                <w:sz w:val="24"/>
                <w:szCs w:val="24"/>
                <w:rtl/>
              </w:rPr>
              <w:t>ים</w:t>
            </w:r>
            <w:r w:rsidRPr="007262B2">
              <w:rPr>
                <w:rFonts w:ascii="David" w:eastAsia="David" w:hAnsi="David" w:cs="David" w:hint="cs"/>
                <w:sz w:val="24"/>
                <w:szCs w:val="24"/>
                <w:rtl/>
              </w:rPr>
              <w:t xml:space="preserve"> מגובה הקרקע) הפונה למרחב ציבורי פתוח</w:t>
            </w:r>
            <w:r w:rsidRPr="007262B2">
              <w:rPr>
                <w:rFonts w:ascii="David" w:eastAsia="David" w:hAnsi="David" w:cs="David"/>
                <w:sz w:val="24"/>
                <w:szCs w:val="24"/>
                <w:rtl/>
              </w:rPr>
              <w:t xml:space="preserve"> עם רשת הליכה, הנמצאת במרחק</w:t>
            </w:r>
            <w:r w:rsidRPr="007262B2">
              <w:rPr>
                <w:rFonts w:ascii="David" w:eastAsia="David" w:hAnsi="David" w:cs="David" w:hint="cs"/>
                <w:sz w:val="24"/>
                <w:szCs w:val="24"/>
                <w:rtl/>
              </w:rPr>
              <w:t xml:space="preserve"> של עד</w:t>
            </w:r>
            <w:r w:rsidRPr="007262B2">
              <w:rPr>
                <w:rFonts w:ascii="David" w:eastAsia="David" w:hAnsi="David" w:cs="David"/>
                <w:sz w:val="24"/>
                <w:szCs w:val="24"/>
                <w:rtl/>
              </w:rPr>
              <w:t xml:space="preserve"> 5 </w:t>
            </w:r>
            <w:r w:rsidR="00D45D2D" w:rsidRPr="007262B2">
              <w:rPr>
                <w:rFonts w:ascii="David" w:eastAsia="David" w:hAnsi="David" w:cs="David"/>
                <w:sz w:val="24"/>
                <w:szCs w:val="24"/>
                <w:rtl/>
              </w:rPr>
              <w:t>מ</w:t>
            </w:r>
            <w:r w:rsidR="00D45D2D">
              <w:rPr>
                <w:rFonts w:ascii="David" w:eastAsia="David" w:hAnsi="David" w:cs="David" w:hint="cs"/>
                <w:sz w:val="24"/>
                <w:szCs w:val="24"/>
                <w:rtl/>
              </w:rPr>
              <w:t>טרים</w:t>
            </w:r>
            <w:r w:rsidR="00D45D2D" w:rsidRPr="007262B2">
              <w:rPr>
                <w:rFonts w:ascii="David" w:eastAsia="David" w:hAnsi="David" w:cs="David"/>
                <w:sz w:val="24"/>
                <w:szCs w:val="24"/>
                <w:rtl/>
              </w:rPr>
              <w:t xml:space="preserve"> </w:t>
            </w:r>
            <w:r w:rsidRPr="007262B2">
              <w:rPr>
                <w:rFonts w:ascii="David" w:eastAsia="David" w:hAnsi="David" w:cs="David"/>
                <w:sz w:val="24"/>
                <w:szCs w:val="24"/>
                <w:rtl/>
              </w:rPr>
              <w:t>מגבול המגרש, ובין אורך המגרש, יהיה 0.</w:t>
            </w:r>
            <w:r w:rsidRPr="007262B2">
              <w:rPr>
                <w:rFonts w:ascii="David" w:eastAsia="David" w:hAnsi="David" w:cs="David" w:hint="cs"/>
                <w:sz w:val="24"/>
                <w:szCs w:val="24"/>
                <w:rtl/>
              </w:rPr>
              <w:t>7</w:t>
            </w:r>
            <w:r w:rsidRPr="007262B2">
              <w:rPr>
                <w:rFonts w:ascii="David" w:eastAsia="David" w:hAnsi="David" w:cs="David"/>
                <w:sz w:val="24"/>
                <w:szCs w:val="24"/>
                <w:rtl/>
              </w:rPr>
              <w:t xml:space="preserve"> לפחות (</w:t>
            </w:r>
            <w:r w:rsidR="00D45D2D">
              <w:rPr>
                <w:rFonts w:ascii="David" w:eastAsia="David" w:hAnsi="David" w:cs="David"/>
                <w:sz w:val="24"/>
                <w:szCs w:val="24"/>
                <w:rtl/>
              </w:rPr>
              <w:t xml:space="preserve">ראו </w:t>
            </w:r>
            <w:r w:rsidRPr="007262B2">
              <w:rPr>
                <w:rFonts w:ascii="David" w:eastAsia="David" w:hAnsi="David" w:cs="David"/>
                <w:sz w:val="24"/>
                <w:szCs w:val="24"/>
                <w:rtl/>
              </w:rPr>
              <w:t xml:space="preserve">הערות). </w:t>
            </w:r>
          </w:p>
          <w:p w14:paraId="77B1653C"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וגם</w:t>
            </w:r>
          </w:p>
          <w:p w14:paraId="6B859AFE" w14:textId="14203544"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sz w:val="24"/>
                <w:szCs w:val="24"/>
                <w:rtl/>
              </w:rPr>
              <w:t xml:space="preserve">שטח החלונות בחזיתות </w:t>
            </w:r>
            <w:r w:rsidRPr="007262B2">
              <w:rPr>
                <w:rFonts w:ascii="David" w:eastAsia="David" w:hAnsi="David" w:cs="David" w:hint="cs"/>
                <w:sz w:val="24"/>
                <w:szCs w:val="24"/>
                <w:rtl/>
              </w:rPr>
              <w:t xml:space="preserve">בקומות </w:t>
            </w:r>
            <w:r w:rsidR="00D45D2D" w:rsidRPr="007262B2">
              <w:rPr>
                <w:rFonts w:ascii="David" w:eastAsia="David" w:hAnsi="David" w:cs="David" w:hint="cs"/>
                <w:sz w:val="24"/>
                <w:szCs w:val="24"/>
                <w:rtl/>
              </w:rPr>
              <w:t>אל</w:t>
            </w:r>
            <w:r w:rsidR="00D45D2D">
              <w:rPr>
                <w:rFonts w:ascii="David" w:eastAsia="David" w:hAnsi="David" w:cs="David" w:hint="cs"/>
                <w:sz w:val="24"/>
                <w:szCs w:val="24"/>
                <w:rtl/>
              </w:rPr>
              <w:t>ו</w:t>
            </w:r>
            <w:r w:rsidR="00D45D2D" w:rsidRPr="007262B2">
              <w:rPr>
                <w:rFonts w:ascii="David" w:eastAsia="David" w:hAnsi="David" w:cs="David" w:hint="cs"/>
                <w:sz w:val="24"/>
                <w:szCs w:val="24"/>
                <w:rtl/>
              </w:rPr>
              <w:t xml:space="preserve"> </w:t>
            </w:r>
            <w:r w:rsidRPr="007262B2">
              <w:rPr>
                <w:rFonts w:ascii="David" w:eastAsia="David" w:hAnsi="David" w:cs="David"/>
                <w:sz w:val="24"/>
                <w:szCs w:val="24"/>
                <w:rtl/>
              </w:rPr>
              <w:t>הפונות ל</w:t>
            </w:r>
            <w:r w:rsidRPr="007262B2">
              <w:rPr>
                <w:rFonts w:ascii="David" w:eastAsia="David" w:hAnsi="David" w:cs="David" w:hint="cs"/>
                <w:sz w:val="24"/>
                <w:szCs w:val="24"/>
                <w:rtl/>
              </w:rPr>
              <w:t xml:space="preserve">מרחב ציבורי פתוח </w:t>
            </w:r>
            <w:r w:rsidRPr="007262B2">
              <w:rPr>
                <w:rFonts w:ascii="David" w:eastAsia="David" w:hAnsi="David" w:cs="David"/>
                <w:sz w:val="24"/>
                <w:szCs w:val="24"/>
                <w:rtl/>
              </w:rPr>
              <w:t xml:space="preserve">עם רשת הליכה יהיה ביחס של </w:t>
            </w:r>
            <w:r w:rsidRPr="007262B2">
              <w:rPr>
                <w:rFonts w:ascii="David" w:eastAsia="David" w:hAnsi="David" w:cs="David" w:hint="cs"/>
                <w:sz w:val="24"/>
                <w:szCs w:val="24"/>
                <w:rtl/>
              </w:rPr>
              <w:t>2</w:t>
            </w:r>
            <w:r w:rsidRPr="007262B2">
              <w:rPr>
                <w:rFonts w:ascii="David" w:eastAsia="David" w:hAnsi="David" w:cs="David"/>
                <w:sz w:val="24"/>
                <w:szCs w:val="24"/>
                <w:rtl/>
              </w:rPr>
              <w:t>0% לפחות</w:t>
            </w:r>
            <w:r w:rsidRPr="007262B2">
              <w:rPr>
                <w:rFonts w:ascii="David" w:eastAsia="David" w:hAnsi="David" w:cs="David" w:hint="cs"/>
                <w:sz w:val="24"/>
                <w:szCs w:val="24"/>
                <w:rtl/>
              </w:rPr>
              <w:t xml:space="preserve"> משטח אותן החזיתות במצטבר</w:t>
            </w:r>
            <w:r w:rsidRPr="007262B2">
              <w:rPr>
                <w:rFonts w:ascii="David" w:eastAsia="David" w:hAnsi="David" w:cs="David"/>
                <w:sz w:val="24"/>
                <w:szCs w:val="24"/>
                <w:rtl/>
              </w:rPr>
              <w:t>.</w:t>
            </w:r>
            <w:r w:rsidR="007656BA">
              <w:rPr>
                <w:rFonts w:ascii="David" w:eastAsia="David" w:hAnsi="David" w:cs="David"/>
                <w:sz w:val="24"/>
                <w:szCs w:val="24"/>
                <w:rtl/>
              </w:rPr>
              <w:t xml:space="preserve"> </w:t>
            </w:r>
            <w:r w:rsidRPr="007262B2">
              <w:rPr>
                <w:rFonts w:ascii="David" w:eastAsia="David" w:hAnsi="David" w:cs="David"/>
                <w:sz w:val="24"/>
                <w:szCs w:val="24"/>
                <w:rtl/>
              </w:rPr>
              <w:t xml:space="preserve"> </w:t>
            </w:r>
          </w:p>
          <w:p w14:paraId="7F97E733"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ה</w:t>
            </w:r>
            <w:r w:rsidRPr="007262B2">
              <w:rPr>
                <w:rFonts w:ascii="David" w:eastAsia="David" w:hAnsi="David" w:cs="David"/>
                <w:sz w:val="24"/>
                <w:szCs w:val="24"/>
                <w:rtl/>
              </w:rPr>
              <w:t xml:space="preserve">. </w:t>
            </w:r>
            <w:r w:rsidRPr="007262B2">
              <w:rPr>
                <w:rFonts w:ascii="David" w:eastAsia="David" w:hAnsi="David" w:cs="David" w:hint="cs"/>
                <w:b/>
                <w:bCs/>
                <w:sz w:val="24"/>
                <w:szCs w:val="24"/>
                <w:rtl/>
              </w:rPr>
              <w:t>גינון ו</w:t>
            </w:r>
            <w:r w:rsidRPr="007262B2">
              <w:rPr>
                <w:rFonts w:ascii="David" w:eastAsia="David" w:hAnsi="David" w:cs="David" w:hint="eastAsia"/>
                <w:b/>
                <w:bCs/>
                <w:sz w:val="24"/>
                <w:szCs w:val="24"/>
                <w:rtl/>
              </w:rPr>
              <w:t>עצים</w:t>
            </w:r>
            <w:r w:rsidRPr="007262B2">
              <w:rPr>
                <w:rFonts w:ascii="David" w:eastAsia="David" w:hAnsi="David" w:cs="David"/>
                <w:b/>
                <w:bCs/>
                <w:sz w:val="24"/>
                <w:szCs w:val="24"/>
                <w:rtl/>
              </w:rPr>
              <w:t xml:space="preserve"> </w:t>
            </w:r>
          </w:p>
          <w:p w14:paraId="018D8325"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בצמוד לגבול הארוך ביותר של המגרש הגובל ב</w:t>
            </w:r>
            <w:r w:rsidRPr="007262B2">
              <w:rPr>
                <w:rFonts w:ascii="David" w:eastAsia="David" w:hAnsi="David" w:cs="David" w:hint="cs"/>
                <w:sz w:val="24"/>
                <w:szCs w:val="24"/>
                <w:rtl/>
              </w:rPr>
              <w:t>מרחב ציבורי פתוח</w:t>
            </w:r>
            <w:r w:rsidRPr="007262B2">
              <w:rPr>
                <w:rFonts w:ascii="David" w:eastAsia="David" w:hAnsi="David" w:cs="David"/>
                <w:sz w:val="24"/>
                <w:szCs w:val="24"/>
                <w:rtl/>
              </w:rPr>
              <w:t xml:space="preserve"> </w:t>
            </w:r>
            <w:r w:rsidRPr="007262B2">
              <w:rPr>
                <w:rFonts w:ascii="David" w:eastAsia="David" w:hAnsi="David" w:cs="David" w:hint="cs"/>
                <w:sz w:val="24"/>
                <w:szCs w:val="24"/>
                <w:rtl/>
              </w:rPr>
              <w:t>עם רשת הליכה:</w:t>
            </w:r>
          </w:p>
          <w:p w14:paraId="2CECE069" w14:textId="486FC1E1"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 xml:space="preserve">יינטעו עצים בתחום המגרש ביחס של עץ אחד לכל 10 </w:t>
            </w:r>
            <w:r w:rsidR="005F5345" w:rsidRPr="007262B2">
              <w:rPr>
                <w:rFonts w:ascii="David" w:eastAsia="David" w:hAnsi="David" w:cs="David"/>
                <w:sz w:val="24"/>
                <w:szCs w:val="24"/>
                <w:rtl/>
              </w:rPr>
              <w:t>מ</w:t>
            </w:r>
            <w:r w:rsidR="005F5345">
              <w:rPr>
                <w:rFonts w:ascii="David" w:eastAsia="David" w:hAnsi="David" w:cs="David" w:hint="cs"/>
                <w:sz w:val="24"/>
                <w:szCs w:val="24"/>
                <w:rtl/>
              </w:rPr>
              <w:t>טרים</w:t>
            </w:r>
            <w:r w:rsidR="005F5345" w:rsidRPr="007262B2">
              <w:rPr>
                <w:rFonts w:ascii="David" w:eastAsia="David" w:hAnsi="David" w:cs="David"/>
                <w:sz w:val="24"/>
                <w:szCs w:val="24"/>
                <w:rtl/>
              </w:rPr>
              <w:t xml:space="preserve"> </w:t>
            </w:r>
            <w:r w:rsidRPr="007262B2">
              <w:rPr>
                <w:rFonts w:ascii="David" w:eastAsia="David" w:hAnsi="David" w:cs="David"/>
                <w:sz w:val="24"/>
                <w:szCs w:val="24"/>
                <w:rtl/>
              </w:rPr>
              <w:t>(חישוב מספר העצים יהיה לפי אורך הגבול, ללא קשר לפיזור המרחבי שלהם). העצים י</w:t>
            </w:r>
            <w:r w:rsidR="00F91C51" w:rsidRPr="007262B2">
              <w:rPr>
                <w:rFonts w:ascii="David" w:eastAsia="David" w:hAnsi="David" w:cs="David" w:hint="cs"/>
                <w:sz w:val="24"/>
                <w:szCs w:val="24"/>
                <w:rtl/>
              </w:rPr>
              <w:t>י</w:t>
            </w:r>
            <w:r w:rsidRPr="007262B2">
              <w:rPr>
                <w:rFonts w:ascii="David" w:eastAsia="David" w:hAnsi="David" w:cs="David"/>
                <w:sz w:val="24"/>
                <w:szCs w:val="24"/>
                <w:rtl/>
              </w:rPr>
              <w:t xml:space="preserve">נטעו בתחום המגרש, במרחק של עד </w:t>
            </w:r>
            <w:r w:rsidRPr="007262B2">
              <w:rPr>
                <w:rFonts w:ascii="David" w:eastAsia="David" w:hAnsi="David" w:cs="David" w:hint="cs"/>
                <w:sz w:val="24"/>
                <w:szCs w:val="24"/>
                <w:rtl/>
              </w:rPr>
              <w:t>2</w:t>
            </w:r>
            <w:r w:rsidRPr="007262B2">
              <w:rPr>
                <w:rFonts w:ascii="David" w:eastAsia="David" w:hAnsi="David" w:cs="David"/>
                <w:sz w:val="24"/>
                <w:szCs w:val="24"/>
                <w:rtl/>
              </w:rPr>
              <w:t xml:space="preserve"> מ</w:t>
            </w:r>
            <w:r w:rsidR="005F5345">
              <w:rPr>
                <w:rFonts w:ascii="David" w:eastAsia="David" w:hAnsi="David" w:cs="David" w:hint="cs"/>
                <w:sz w:val="24"/>
                <w:szCs w:val="24"/>
                <w:rtl/>
              </w:rPr>
              <w:t>טרים</w:t>
            </w:r>
            <w:r w:rsidRPr="007262B2">
              <w:rPr>
                <w:rFonts w:ascii="David" w:eastAsia="David" w:hAnsi="David" w:cs="David"/>
                <w:sz w:val="24"/>
                <w:szCs w:val="24"/>
                <w:rtl/>
              </w:rPr>
              <w:t xml:space="preserve"> מגבול המגרש. עצים קיימים הנמצאים בתחום </w:t>
            </w:r>
            <w:r w:rsidRPr="007262B2">
              <w:rPr>
                <w:rFonts w:ascii="David" w:eastAsia="David" w:hAnsi="David" w:cs="David" w:hint="cs"/>
                <w:sz w:val="24"/>
                <w:szCs w:val="24"/>
                <w:rtl/>
              </w:rPr>
              <w:t xml:space="preserve">זה </w:t>
            </w:r>
            <w:r w:rsidRPr="007262B2">
              <w:rPr>
                <w:rFonts w:ascii="David" w:eastAsia="David" w:hAnsi="David" w:cs="David"/>
                <w:sz w:val="24"/>
                <w:szCs w:val="24"/>
                <w:rtl/>
              </w:rPr>
              <w:t>י</w:t>
            </w:r>
            <w:r w:rsidR="005F5345">
              <w:rPr>
                <w:rFonts w:ascii="David" w:eastAsia="David" w:hAnsi="David" w:cs="David" w:hint="cs"/>
                <w:sz w:val="24"/>
                <w:szCs w:val="24"/>
                <w:rtl/>
              </w:rPr>
              <w:t>י</w:t>
            </w:r>
            <w:r w:rsidRPr="007262B2">
              <w:rPr>
                <w:rFonts w:ascii="David" w:eastAsia="David" w:hAnsi="David" w:cs="David"/>
                <w:sz w:val="24"/>
                <w:szCs w:val="24"/>
                <w:rtl/>
              </w:rPr>
              <w:t>כללו בחישוב</w:t>
            </w:r>
            <w:r w:rsidRPr="007262B2">
              <w:rPr>
                <w:rFonts w:ascii="David" w:eastAsia="David" w:hAnsi="David" w:cs="David" w:hint="cs"/>
                <w:sz w:val="24"/>
                <w:szCs w:val="24"/>
                <w:rtl/>
              </w:rPr>
              <w:t xml:space="preserve"> (ראו הערות)</w:t>
            </w:r>
            <w:r w:rsidRPr="007262B2">
              <w:rPr>
                <w:rFonts w:ascii="David" w:eastAsia="David" w:hAnsi="David" w:cs="David"/>
                <w:sz w:val="24"/>
                <w:szCs w:val="24"/>
                <w:rtl/>
              </w:rPr>
              <w:t>.</w:t>
            </w:r>
          </w:p>
          <w:p w14:paraId="1669D7F1" w14:textId="77777777" w:rsidR="00C53CBF" w:rsidRPr="007262B2" w:rsidRDefault="005B28C5" w:rsidP="00C53CBF">
            <w:pPr>
              <w:shd w:val="clear" w:color="auto" w:fill="FFFFFF"/>
              <w:bidi/>
              <w:spacing w:before="120" w:line="360" w:lineRule="auto"/>
              <w:rPr>
                <w:rFonts w:ascii="David" w:eastAsia="David" w:hAnsi="David" w:cs="David"/>
                <w:sz w:val="24"/>
                <w:szCs w:val="24"/>
                <w:rtl/>
              </w:rPr>
            </w:pPr>
            <w:r w:rsidRPr="007262B2">
              <w:rPr>
                <w:rFonts w:ascii="David" w:eastAsia="David" w:hAnsi="David" w:cs="David" w:hint="cs"/>
                <w:sz w:val="24"/>
                <w:szCs w:val="24"/>
                <w:rtl/>
              </w:rPr>
              <w:t xml:space="preserve">או </w:t>
            </w:r>
          </w:p>
          <w:p w14:paraId="758DF594" w14:textId="5C801D4B"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hint="cs"/>
                <w:sz w:val="24"/>
                <w:szCs w:val="24"/>
                <w:rtl/>
              </w:rPr>
              <w:t>ת</w:t>
            </w:r>
            <w:r w:rsidR="00F91C51" w:rsidRPr="007262B2">
              <w:rPr>
                <w:rFonts w:ascii="David" w:eastAsia="David" w:hAnsi="David" w:cs="David" w:hint="cs"/>
                <w:sz w:val="24"/>
                <w:szCs w:val="24"/>
                <w:rtl/>
              </w:rPr>
              <w:t>י</w:t>
            </w:r>
            <w:r w:rsidRPr="007262B2">
              <w:rPr>
                <w:rFonts w:ascii="David" w:eastAsia="David" w:hAnsi="David" w:cs="David" w:hint="cs"/>
                <w:sz w:val="24"/>
                <w:szCs w:val="24"/>
                <w:rtl/>
              </w:rPr>
              <w:t xml:space="preserve">שתל רצועת גינון </w:t>
            </w:r>
            <w:r w:rsidRPr="007262B2">
              <w:rPr>
                <w:rFonts w:ascii="David" w:eastAsia="David" w:hAnsi="David" w:cs="David"/>
                <w:sz w:val="24"/>
                <w:szCs w:val="24"/>
                <w:rtl/>
              </w:rPr>
              <w:t xml:space="preserve">ברוחב של 1 </w:t>
            </w:r>
            <w:r w:rsidR="005F5345" w:rsidRPr="007262B2">
              <w:rPr>
                <w:rFonts w:ascii="David" w:eastAsia="David" w:hAnsi="David" w:cs="David"/>
                <w:sz w:val="24"/>
                <w:szCs w:val="24"/>
                <w:rtl/>
              </w:rPr>
              <w:t>מ</w:t>
            </w:r>
            <w:r w:rsidR="005F5345">
              <w:rPr>
                <w:rFonts w:ascii="David" w:eastAsia="David" w:hAnsi="David" w:cs="David" w:hint="cs"/>
                <w:sz w:val="24"/>
                <w:szCs w:val="24"/>
                <w:rtl/>
              </w:rPr>
              <w:t>טר</w:t>
            </w:r>
            <w:r w:rsidR="005F5345" w:rsidRPr="007262B2">
              <w:rPr>
                <w:rFonts w:ascii="David" w:eastAsia="David" w:hAnsi="David" w:cs="David"/>
                <w:sz w:val="24"/>
                <w:szCs w:val="24"/>
                <w:rtl/>
              </w:rPr>
              <w:t xml:space="preserve"> </w:t>
            </w:r>
            <w:r w:rsidRPr="007262B2">
              <w:rPr>
                <w:rFonts w:ascii="David" w:eastAsia="David" w:hAnsi="David" w:cs="David"/>
                <w:sz w:val="24"/>
                <w:szCs w:val="24"/>
                <w:rtl/>
              </w:rPr>
              <w:t>לפחות</w:t>
            </w:r>
            <w:r w:rsidRPr="007262B2">
              <w:rPr>
                <w:rFonts w:ascii="David" w:eastAsia="David" w:hAnsi="David" w:cs="David" w:hint="cs"/>
                <w:sz w:val="24"/>
                <w:szCs w:val="24"/>
                <w:rtl/>
              </w:rPr>
              <w:t xml:space="preserve"> (למעט בקטעים </w:t>
            </w:r>
            <w:r w:rsidR="005F5345">
              <w:rPr>
                <w:rFonts w:ascii="David" w:eastAsia="David" w:hAnsi="David" w:cs="David" w:hint="cs"/>
                <w:sz w:val="24"/>
                <w:szCs w:val="24"/>
                <w:rtl/>
              </w:rPr>
              <w:t>שבהם</w:t>
            </w:r>
            <w:r w:rsidR="005F5345" w:rsidRPr="007262B2">
              <w:rPr>
                <w:rFonts w:ascii="David" w:eastAsia="David" w:hAnsi="David" w:cs="David" w:hint="cs"/>
                <w:sz w:val="24"/>
                <w:szCs w:val="24"/>
                <w:rtl/>
              </w:rPr>
              <w:t xml:space="preserve"> </w:t>
            </w:r>
            <w:r w:rsidR="00B35CA2">
              <w:rPr>
                <w:rFonts w:ascii="David" w:eastAsia="David" w:hAnsi="David" w:cs="David"/>
                <w:sz w:val="24"/>
                <w:szCs w:val="24"/>
                <w:rtl/>
              </w:rPr>
              <w:t>מיסָעות</w:t>
            </w:r>
            <w:r w:rsidR="005F5345">
              <w:rPr>
                <w:rFonts w:ascii="David" w:eastAsia="David" w:hAnsi="David" w:cs="David" w:hint="cs"/>
                <w:sz w:val="24"/>
                <w:szCs w:val="24"/>
                <w:rtl/>
              </w:rPr>
              <w:t xml:space="preserve"> </w:t>
            </w:r>
            <w:r w:rsidRPr="007262B2">
              <w:rPr>
                <w:rFonts w:ascii="David" w:eastAsia="David" w:hAnsi="David" w:cs="David"/>
                <w:sz w:val="24"/>
                <w:szCs w:val="24"/>
                <w:rtl/>
              </w:rPr>
              <w:t>ודרכי הגישה ל</w:t>
            </w:r>
            <w:r w:rsidRPr="007262B2">
              <w:rPr>
                <w:rFonts w:ascii="David" w:eastAsia="David" w:hAnsi="David" w:cs="David" w:hint="cs"/>
                <w:sz w:val="24"/>
                <w:szCs w:val="24"/>
                <w:rtl/>
              </w:rPr>
              <w:t xml:space="preserve">מגרש </w:t>
            </w:r>
            <w:r w:rsidRPr="007262B2">
              <w:rPr>
                <w:rFonts w:ascii="David" w:eastAsia="David" w:hAnsi="David" w:cs="David"/>
                <w:sz w:val="24"/>
                <w:szCs w:val="24"/>
                <w:rtl/>
              </w:rPr>
              <w:t xml:space="preserve">חוצות את </w:t>
            </w:r>
            <w:r w:rsidRPr="007262B2">
              <w:rPr>
                <w:rFonts w:ascii="David" w:eastAsia="David" w:hAnsi="David" w:cs="David" w:hint="cs"/>
                <w:sz w:val="24"/>
                <w:szCs w:val="24"/>
                <w:rtl/>
              </w:rPr>
              <w:t>גבול המגרש)</w:t>
            </w:r>
            <w:r w:rsidRPr="007262B2">
              <w:rPr>
                <w:rFonts w:ascii="David" w:eastAsia="David" w:hAnsi="David" w:cs="David"/>
                <w:sz w:val="24"/>
                <w:szCs w:val="24"/>
                <w:rtl/>
              </w:rPr>
              <w:t xml:space="preserve">. </w:t>
            </w:r>
          </w:p>
          <w:p w14:paraId="621319B9" w14:textId="39F0A123"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ו</w:t>
            </w:r>
            <w:r w:rsidRPr="007262B2">
              <w:rPr>
                <w:rFonts w:ascii="David" w:eastAsia="David" w:hAnsi="David" w:cs="David"/>
                <w:b/>
                <w:bCs/>
                <w:sz w:val="24"/>
                <w:szCs w:val="24"/>
                <w:rtl/>
              </w:rPr>
              <w:t>.</w:t>
            </w:r>
            <w:r w:rsidR="007656BA">
              <w:rPr>
                <w:rFonts w:ascii="David" w:eastAsia="David" w:hAnsi="David" w:cs="David"/>
                <w:b/>
                <w:bCs/>
                <w:sz w:val="24"/>
                <w:szCs w:val="24"/>
                <w:rtl/>
              </w:rPr>
              <w:t xml:space="preserve"> </w:t>
            </w:r>
            <w:r w:rsidRPr="007262B2">
              <w:rPr>
                <w:rFonts w:ascii="David" w:eastAsia="David" w:hAnsi="David" w:cs="David" w:hint="eastAsia"/>
                <w:b/>
                <w:bCs/>
                <w:sz w:val="24"/>
                <w:szCs w:val="24"/>
                <w:rtl/>
              </w:rPr>
              <w:t>שטחי</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ציבור</w:t>
            </w:r>
            <w:r w:rsidRPr="007262B2">
              <w:rPr>
                <w:rFonts w:ascii="David" w:eastAsia="David" w:hAnsi="David" w:cs="David" w:hint="cs"/>
                <w:sz w:val="24"/>
                <w:szCs w:val="24"/>
                <w:rtl/>
              </w:rPr>
              <w:t xml:space="preserve"> </w:t>
            </w:r>
          </w:p>
          <w:p w14:paraId="11CEC678" w14:textId="1D3FEEDF"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sz w:val="24"/>
                <w:szCs w:val="24"/>
                <w:rtl/>
              </w:rPr>
              <w:t>ה</w:t>
            </w:r>
            <w:r w:rsidRPr="007262B2">
              <w:rPr>
                <w:rFonts w:ascii="David" w:eastAsia="David" w:hAnsi="David" w:cs="David" w:hint="cs"/>
                <w:sz w:val="24"/>
                <w:szCs w:val="24"/>
                <w:rtl/>
              </w:rPr>
              <w:t>מגרש</w:t>
            </w:r>
            <w:r w:rsidRPr="007262B2">
              <w:rPr>
                <w:rFonts w:ascii="David" w:eastAsia="David" w:hAnsi="David" w:cs="David"/>
                <w:sz w:val="24"/>
                <w:szCs w:val="24"/>
                <w:rtl/>
              </w:rPr>
              <w:t xml:space="preserve"> יכלול </w:t>
            </w:r>
            <w:r w:rsidRPr="007262B2">
              <w:rPr>
                <w:rFonts w:ascii="David" w:eastAsia="David" w:hAnsi="David" w:cs="David" w:hint="cs"/>
                <w:sz w:val="24"/>
                <w:szCs w:val="24"/>
                <w:rtl/>
              </w:rPr>
              <w:t>אלמנטים</w:t>
            </w:r>
            <w:r w:rsidRPr="007262B2">
              <w:rPr>
                <w:rFonts w:ascii="David" w:eastAsia="David" w:hAnsi="David" w:cs="David"/>
                <w:sz w:val="24"/>
                <w:szCs w:val="24"/>
                <w:rtl/>
              </w:rPr>
              <w:t xml:space="preserve"> לרווחת ציבור משתמשי הרחוב (כגון מתקני הצללה, ספסלים ופינות ישיבה, מתקני משחק וספורט</w:t>
            </w:r>
            <w:r w:rsidR="005F5345">
              <w:rPr>
                <w:rFonts w:ascii="David" w:eastAsia="David" w:hAnsi="David" w:cs="David" w:hint="cs"/>
                <w:sz w:val="24"/>
                <w:szCs w:val="24"/>
                <w:rtl/>
              </w:rPr>
              <w:t xml:space="preserve">, </w:t>
            </w:r>
            <w:r w:rsidRPr="007262B2">
              <w:rPr>
                <w:rFonts w:ascii="David" w:eastAsia="David" w:hAnsi="David" w:cs="David"/>
                <w:sz w:val="24"/>
                <w:szCs w:val="24"/>
                <w:rtl/>
              </w:rPr>
              <w:t xml:space="preserve">צמחייה, </w:t>
            </w:r>
            <w:r w:rsidRPr="007262B2">
              <w:rPr>
                <w:rFonts w:ascii="David" w:eastAsia="David" w:hAnsi="David" w:cs="David" w:hint="cs"/>
                <w:sz w:val="24"/>
                <w:szCs w:val="24"/>
                <w:rtl/>
              </w:rPr>
              <w:t xml:space="preserve">אומנות רחוב, </w:t>
            </w:r>
            <w:r w:rsidRPr="007262B2">
              <w:rPr>
                <w:rFonts w:ascii="David" w:eastAsia="David" w:hAnsi="David" w:cs="David"/>
                <w:sz w:val="24"/>
                <w:szCs w:val="24"/>
                <w:rtl/>
              </w:rPr>
              <w:t xml:space="preserve">גינה קהילתית </w:t>
            </w:r>
            <w:r w:rsidR="00E14825">
              <w:rPr>
                <w:rFonts w:ascii="David" w:eastAsia="David" w:hAnsi="David" w:cs="David"/>
                <w:sz w:val="24"/>
                <w:szCs w:val="24"/>
                <w:rtl/>
              </w:rPr>
              <w:t>וכדומה</w:t>
            </w:r>
            <w:r w:rsidRPr="007262B2">
              <w:rPr>
                <w:rFonts w:ascii="David" w:eastAsia="David" w:hAnsi="David" w:cs="David"/>
                <w:sz w:val="24"/>
                <w:szCs w:val="24"/>
                <w:rtl/>
              </w:rPr>
              <w:t xml:space="preserve">). תתאפשר גישה חופשית למתקנים אלו לציבור הרחב. </w:t>
            </w:r>
          </w:p>
          <w:p w14:paraId="44A0B186" w14:textId="38BBA1D3"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ז</w:t>
            </w:r>
            <w:r w:rsidRPr="007262B2">
              <w:rPr>
                <w:rFonts w:ascii="David" w:eastAsia="David" w:hAnsi="David" w:cs="David"/>
                <w:sz w:val="24"/>
                <w:szCs w:val="24"/>
              </w:rPr>
              <w:t>.</w:t>
            </w:r>
            <w:r w:rsidRPr="007262B2">
              <w:rPr>
                <w:rFonts w:ascii="David" w:eastAsia="David" w:hAnsi="David" w:cs="David"/>
                <w:sz w:val="24"/>
                <w:szCs w:val="24"/>
                <w:rtl/>
              </w:rPr>
              <w:t xml:space="preserve"> </w:t>
            </w:r>
            <w:r w:rsidRPr="007262B2">
              <w:rPr>
                <w:rFonts w:ascii="David" w:eastAsia="David" w:hAnsi="David" w:cs="David" w:hint="eastAsia"/>
                <w:b/>
                <w:bCs/>
                <w:sz w:val="24"/>
                <w:szCs w:val="24"/>
                <w:rtl/>
              </w:rPr>
              <w:t>חנ</w:t>
            </w:r>
            <w:r w:rsidR="005F5345">
              <w:rPr>
                <w:rFonts w:ascii="David" w:eastAsia="David" w:hAnsi="David" w:cs="David" w:hint="cs"/>
                <w:b/>
                <w:bCs/>
                <w:sz w:val="24"/>
                <w:szCs w:val="24"/>
                <w:rtl/>
              </w:rPr>
              <w:t>י</w:t>
            </w:r>
            <w:r w:rsidRPr="007262B2">
              <w:rPr>
                <w:rFonts w:ascii="David" w:eastAsia="David" w:hAnsi="David" w:cs="David" w:hint="eastAsia"/>
                <w:b/>
                <w:bCs/>
                <w:sz w:val="24"/>
                <w:szCs w:val="24"/>
                <w:rtl/>
              </w:rPr>
              <w:t>ה</w:t>
            </w:r>
            <w:r w:rsidRPr="007262B2">
              <w:rPr>
                <w:rFonts w:ascii="David" w:eastAsia="David" w:hAnsi="David" w:cs="David"/>
                <w:b/>
                <w:bCs/>
                <w:sz w:val="24"/>
                <w:szCs w:val="24"/>
                <w:rtl/>
              </w:rPr>
              <w:t xml:space="preserve"> </w:t>
            </w:r>
          </w:p>
          <w:p w14:paraId="63C749E7" w14:textId="113BFA11" w:rsidR="00C53CBF" w:rsidRPr="007262B2" w:rsidRDefault="005B28C5" w:rsidP="00C53CBF">
            <w:pPr>
              <w:bidi/>
              <w:spacing w:before="240" w:after="240" w:line="360" w:lineRule="auto"/>
              <w:rPr>
                <w:rFonts w:ascii="David" w:eastAsia="David" w:hAnsi="David" w:cs="David"/>
                <w:sz w:val="24"/>
                <w:szCs w:val="24"/>
              </w:rPr>
            </w:pPr>
            <w:r w:rsidRPr="007262B2">
              <w:rPr>
                <w:rFonts w:ascii="David" w:eastAsia="David" w:hAnsi="David" w:cs="David" w:hint="cs"/>
                <w:sz w:val="24"/>
                <w:szCs w:val="24"/>
                <w:rtl/>
              </w:rPr>
              <w:t>100</w:t>
            </w:r>
            <w:r w:rsidRPr="007262B2">
              <w:rPr>
                <w:rFonts w:ascii="David" w:eastAsia="David" w:hAnsi="David" w:cs="David"/>
                <w:sz w:val="24"/>
                <w:szCs w:val="24"/>
                <w:rtl/>
              </w:rPr>
              <w:t xml:space="preserve">% </w:t>
            </w:r>
            <w:r w:rsidRPr="007262B2">
              <w:rPr>
                <w:rFonts w:ascii="David" w:eastAsia="David" w:hAnsi="David" w:cs="David" w:hint="cs"/>
                <w:sz w:val="24"/>
                <w:szCs w:val="24"/>
                <w:rtl/>
              </w:rPr>
              <w:t>מ</w:t>
            </w:r>
            <w:r w:rsidRPr="007262B2">
              <w:rPr>
                <w:rFonts w:ascii="David" w:eastAsia="David" w:hAnsi="David" w:cs="David"/>
                <w:sz w:val="24"/>
                <w:szCs w:val="24"/>
                <w:rtl/>
              </w:rPr>
              <w:t xml:space="preserve">מקומות החניה </w:t>
            </w:r>
            <w:r w:rsidR="005F5345">
              <w:rPr>
                <w:rFonts w:ascii="David" w:eastAsia="David" w:hAnsi="David" w:cs="David" w:hint="cs"/>
                <w:sz w:val="24"/>
                <w:szCs w:val="24"/>
                <w:rtl/>
              </w:rPr>
              <w:t>ממוקמים</w:t>
            </w:r>
            <w:r w:rsidR="005F5345" w:rsidRPr="007262B2">
              <w:rPr>
                <w:rFonts w:ascii="David" w:eastAsia="David" w:hAnsi="David" w:cs="David"/>
                <w:sz w:val="24"/>
                <w:szCs w:val="24"/>
                <w:rtl/>
              </w:rPr>
              <w:t xml:space="preserve"> </w:t>
            </w:r>
            <w:r w:rsidRPr="007262B2">
              <w:rPr>
                <w:rFonts w:ascii="David" w:eastAsia="David" w:hAnsi="David" w:cs="David"/>
                <w:sz w:val="24"/>
                <w:szCs w:val="24"/>
                <w:rtl/>
              </w:rPr>
              <w:t xml:space="preserve">בתת-הקרקע </w:t>
            </w:r>
            <w:r w:rsidRPr="007262B2">
              <w:rPr>
                <w:rFonts w:ascii="David" w:eastAsia="David" w:hAnsi="David" w:cs="David" w:hint="cs"/>
                <w:sz w:val="24"/>
                <w:szCs w:val="24"/>
                <w:rtl/>
              </w:rPr>
              <w:t>או שלבניין אין חניה.</w:t>
            </w:r>
          </w:p>
          <w:p w14:paraId="6F6B1628"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ח</w:t>
            </w:r>
            <w:r w:rsidRPr="007262B2">
              <w:rPr>
                <w:rFonts w:ascii="David" w:eastAsia="David" w:hAnsi="David" w:cs="David"/>
                <w:sz w:val="24"/>
                <w:szCs w:val="24"/>
                <w:rtl/>
              </w:rPr>
              <w:t xml:space="preserve">. </w:t>
            </w:r>
            <w:r w:rsidRPr="007262B2">
              <w:rPr>
                <w:rFonts w:ascii="David" w:eastAsia="David" w:hAnsi="David" w:cs="David" w:hint="eastAsia"/>
                <w:b/>
                <w:bCs/>
                <w:sz w:val="24"/>
                <w:szCs w:val="24"/>
                <w:rtl/>
              </w:rPr>
              <w:t>צפיפות</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כניסה</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לחניה</w:t>
            </w:r>
            <w:r w:rsidRPr="007262B2">
              <w:rPr>
                <w:rFonts w:ascii="David" w:eastAsia="David" w:hAnsi="David" w:cs="David" w:hint="cs"/>
                <w:sz w:val="24"/>
                <w:szCs w:val="24"/>
                <w:rtl/>
              </w:rPr>
              <w:t xml:space="preserve"> </w:t>
            </w:r>
          </w:p>
          <w:p w14:paraId="7A3DE44E" w14:textId="588C2AF9" w:rsidR="00C53CBF" w:rsidRPr="007262B2" w:rsidRDefault="00B35CA2" w:rsidP="00C53CBF">
            <w:pPr>
              <w:bidi/>
              <w:spacing w:before="240" w:after="240" w:line="360" w:lineRule="auto"/>
              <w:rPr>
                <w:rFonts w:ascii="David" w:eastAsia="David" w:hAnsi="David" w:cs="David"/>
                <w:sz w:val="24"/>
                <w:szCs w:val="24"/>
                <w:rtl/>
              </w:rPr>
            </w:pPr>
            <w:r>
              <w:rPr>
                <w:rFonts w:ascii="David" w:eastAsia="David" w:hAnsi="David" w:cs="David"/>
                <w:sz w:val="24"/>
                <w:szCs w:val="24"/>
                <w:rtl/>
              </w:rPr>
              <w:t>מיסָעות</w:t>
            </w:r>
            <w:r w:rsidR="005B28C5" w:rsidRPr="007262B2">
              <w:rPr>
                <w:rFonts w:ascii="David" w:eastAsia="David" w:hAnsi="David" w:cs="David"/>
                <w:sz w:val="24"/>
                <w:szCs w:val="24"/>
                <w:rtl/>
              </w:rPr>
              <w:t xml:space="preserve"> ודרכי גישה לחניה של המגרש </w:t>
            </w:r>
            <w:r>
              <w:rPr>
                <w:rFonts w:ascii="David" w:eastAsia="David" w:hAnsi="David" w:cs="David" w:hint="cs"/>
                <w:sz w:val="24"/>
                <w:szCs w:val="24"/>
                <w:rtl/>
              </w:rPr>
              <w:t>ה</w:t>
            </w:r>
            <w:r w:rsidRPr="007262B2">
              <w:rPr>
                <w:rFonts w:ascii="David" w:eastAsia="David" w:hAnsi="David" w:cs="David"/>
                <w:sz w:val="24"/>
                <w:szCs w:val="24"/>
                <w:rtl/>
              </w:rPr>
              <w:t xml:space="preserve">חוצות </w:t>
            </w:r>
            <w:r w:rsidR="005B28C5" w:rsidRPr="007262B2">
              <w:rPr>
                <w:rFonts w:ascii="David" w:eastAsia="David" w:hAnsi="David" w:cs="David"/>
                <w:sz w:val="24"/>
                <w:szCs w:val="24"/>
                <w:rtl/>
              </w:rPr>
              <w:t xml:space="preserve">את </w:t>
            </w:r>
            <w:r w:rsidR="005B28C5" w:rsidRPr="007262B2">
              <w:rPr>
                <w:rFonts w:ascii="David" w:eastAsia="David" w:hAnsi="David" w:cs="David" w:hint="cs"/>
                <w:sz w:val="24"/>
                <w:szCs w:val="24"/>
                <w:rtl/>
              </w:rPr>
              <w:t>רשת ההליכה</w:t>
            </w:r>
            <w:r w:rsidR="005B28C5" w:rsidRPr="007262B2">
              <w:rPr>
                <w:rFonts w:ascii="David" w:eastAsia="David" w:hAnsi="David" w:cs="David"/>
                <w:sz w:val="24"/>
                <w:szCs w:val="24"/>
                <w:rtl/>
              </w:rPr>
              <w:t xml:space="preserve"> לא יהיו יותר מ-6 </w:t>
            </w:r>
            <w:r>
              <w:rPr>
                <w:rFonts w:ascii="David" w:eastAsia="David" w:hAnsi="David" w:cs="David" w:hint="cs"/>
                <w:sz w:val="24"/>
                <w:szCs w:val="24"/>
                <w:rtl/>
              </w:rPr>
              <w:t>מטרים</w:t>
            </w:r>
            <w:r w:rsidRPr="007262B2">
              <w:rPr>
                <w:rFonts w:ascii="David" w:eastAsia="David" w:hAnsi="David" w:cs="David"/>
                <w:sz w:val="24"/>
                <w:szCs w:val="24"/>
                <w:rtl/>
              </w:rPr>
              <w:t xml:space="preserve"> </w:t>
            </w:r>
            <w:r w:rsidR="005B28C5" w:rsidRPr="007262B2">
              <w:rPr>
                <w:rFonts w:ascii="David" w:eastAsia="David" w:hAnsi="David" w:cs="David"/>
                <w:sz w:val="24"/>
                <w:szCs w:val="24"/>
                <w:rtl/>
              </w:rPr>
              <w:t xml:space="preserve">רוחב או יותר מ-10% מאורך גבול המגרש (לפי הגדול </w:t>
            </w:r>
            <w:r>
              <w:rPr>
                <w:rFonts w:ascii="David" w:eastAsia="David" w:hAnsi="David" w:cs="David" w:hint="cs"/>
                <w:sz w:val="24"/>
                <w:szCs w:val="24"/>
                <w:rtl/>
              </w:rPr>
              <w:t>בהם</w:t>
            </w:r>
            <w:r w:rsidR="005B28C5" w:rsidRPr="007262B2">
              <w:rPr>
                <w:rFonts w:ascii="David" w:eastAsia="David" w:hAnsi="David" w:cs="David"/>
                <w:sz w:val="24"/>
                <w:szCs w:val="24"/>
                <w:rtl/>
              </w:rPr>
              <w:t>).</w:t>
            </w:r>
          </w:p>
          <w:p w14:paraId="336C7434"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 xml:space="preserve">ט. </w:t>
            </w:r>
            <w:r w:rsidRPr="007262B2">
              <w:rPr>
                <w:rFonts w:ascii="Amasis MT Pro" w:eastAsia="David" w:hAnsi="Amasis MT Pro" w:cs="David" w:hint="eastAsia"/>
                <w:b/>
                <w:bCs/>
                <w:sz w:val="24"/>
                <w:szCs w:val="24"/>
                <w:rtl/>
              </w:rPr>
              <w:t>רחובות</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מוצלים</w:t>
            </w:r>
            <w:r w:rsidRPr="007262B2">
              <w:rPr>
                <w:rFonts w:ascii="David" w:eastAsia="David" w:hAnsi="David" w:cs="David" w:hint="cs"/>
                <w:sz w:val="24"/>
                <w:szCs w:val="24"/>
                <w:rtl/>
              </w:rPr>
              <w:t xml:space="preserve"> </w:t>
            </w:r>
          </w:p>
          <w:p w14:paraId="62B2D012" w14:textId="44D8FA13"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50% משטח תחום רצועת ההליכה</w:t>
            </w:r>
            <w:r w:rsidR="00B35CA2">
              <w:rPr>
                <w:rFonts w:ascii="David" w:eastAsia="David" w:hAnsi="David" w:cs="David" w:hint="cs"/>
                <w:sz w:val="24"/>
                <w:szCs w:val="24"/>
                <w:rtl/>
              </w:rPr>
              <w:t>,</w:t>
            </w:r>
            <w:r w:rsidRPr="007262B2">
              <w:rPr>
                <w:rFonts w:ascii="David" w:eastAsia="David" w:hAnsi="David" w:cs="David" w:hint="cs"/>
                <w:sz w:val="24"/>
                <w:szCs w:val="24"/>
                <w:rtl/>
              </w:rPr>
              <w:t xml:space="preserve"> ברוחב של 1.5 מטר בשטח הציבורי הפתוח הצמוד למגרש</w:t>
            </w:r>
            <w:r w:rsidR="00B35CA2">
              <w:rPr>
                <w:rFonts w:ascii="David" w:eastAsia="David" w:hAnsi="David" w:cs="David" w:hint="cs"/>
                <w:sz w:val="24"/>
                <w:szCs w:val="24"/>
                <w:rtl/>
              </w:rPr>
              <w:t>,</w:t>
            </w:r>
            <w:r w:rsidRPr="007262B2">
              <w:rPr>
                <w:rFonts w:ascii="David" w:eastAsia="David" w:hAnsi="David" w:cs="David" w:hint="cs"/>
                <w:sz w:val="24"/>
                <w:szCs w:val="24"/>
                <w:rtl/>
              </w:rPr>
              <w:t xml:space="preserve"> יהיה מוצל בהצללה אופקית ע</w:t>
            </w:r>
            <w:r w:rsidR="00B35CA2">
              <w:rPr>
                <w:rFonts w:ascii="David" w:eastAsia="David" w:hAnsi="David" w:cs="David" w:hint="cs"/>
                <w:sz w:val="24"/>
                <w:szCs w:val="24"/>
                <w:rtl/>
              </w:rPr>
              <w:t>ל יד</w:t>
            </w:r>
            <w:r w:rsidRPr="007262B2">
              <w:rPr>
                <w:rFonts w:ascii="David" w:eastAsia="David" w:hAnsi="David" w:cs="David" w:hint="cs"/>
                <w:sz w:val="24"/>
                <w:szCs w:val="24"/>
                <w:rtl/>
              </w:rPr>
              <w:t xml:space="preserve">י עצי צל או אלמנטי הצללה אחרים אשר יותקנו בשטח המגרש. (ראו </w:t>
            </w:r>
            <w:r w:rsidR="00A40EC4" w:rsidRPr="007262B2">
              <w:rPr>
                <w:rFonts w:ascii="David" w:eastAsia="David" w:hAnsi="David" w:cs="David" w:hint="cs"/>
                <w:sz w:val="24"/>
                <w:szCs w:val="24"/>
                <w:rtl/>
              </w:rPr>
              <w:t>הערות</w:t>
            </w:r>
            <w:r w:rsidRPr="007262B2">
              <w:rPr>
                <w:rFonts w:ascii="David" w:eastAsia="David" w:hAnsi="David" w:cs="David" w:hint="cs"/>
                <w:sz w:val="24"/>
                <w:szCs w:val="24"/>
                <w:rtl/>
              </w:rPr>
              <w:t>)</w:t>
            </w:r>
          </w:p>
          <w:p w14:paraId="00E532F0" w14:textId="77777777" w:rsidR="00C53CBF" w:rsidRPr="007262B2" w:rsidRDefault="005B28C5" w:rsidP="00C53CBF">
            <w:pPr>
              <w:bidi/>
              <w:spacing w:before="240" w:after="240" w:line="360" w:lineRule="auto"/>
              <w:rPr>
                <w:rFonts w:ascii="David" w:eastAsia="David" w:hAnsi="David" w:cs="David"/>
                <w:b/>
                <w:bCs/>
                <w:sz w:val="24"/>
                <w:szCs w:val="24"/>
                <w:rtl/>
              </w:rPr>
            </w:pPr>
            <w:r w:rsidRPr="007262B2">
              <w:rPr>
                <w:rFonts w:ascii="David" w:eastAsia="David" w:hAnsi="David" w:cs="David" w:hint="eastAsia"/>
                <w:b/>
                <w:bCs/>
                <w:sz w:val="24"/>
                <w:szCs w:val="24"/>
                <w:rtl/>
              </w:rPr>
              <w:lastRenderedPageBreak/>
              <w:t>הערה</w:t>
            </w:r>
            <w:r w:rsidRPr="007262B2">
              <w:rPr>
                <w:rFonts w:ascii="David" w:eastAsia="David" w:hAnsi="David" w:cs="David"/>
                <w:b/>
                <w:bCs/>
                <w:sz w:val="24"/>
                <w:szCs w:val="24"/>
                <w:rtl/>
              </w:rPr>
              <w:t xml:space="preserve">: </w:t>
            </w:r>
          </w:p>
          <w:p w14:paraId="73DFBFFB" w14:textId="44AF17A7" w:rsidR="00C53CBF" w:rsidRPr="007262B2" w:rsidRDefault="00B35CA2" w:rsidP="00F91C51">
            <w:pPr>
              <w:bidi/>
              <w:spacing w:before="240" w:after="240" w:line="360" w:lineRule="auto"/>
              <w:rPr>
                <w:rFonts w:ascii="David" w:eastAsia="David" w:hAnsi="David"/>
                <w:sz w:val="24"/>
                <w:szCs w:val="24"/>
                <w:rtl/>
              </w:rPr>
            </w:pPr>
            <w:r>
              <w:rPr>
                <w:rFonts w:ascii="David" w:eastAsia="David" w:hAnsi="David" w:cs="David" w:hint="cs"/>
                <w:sz w:val="24"/>
                <w:szCs w:val="24"/>
                <w:rtl/>
              </w:rPr>
              <w:t xml:space="preserve">אם </w:t>
            </w:r>
            <w:r w:rsidR="005B28C5" w:rsidRPr="007262B2">
              <w:rPr>
                <w:rFonts w:ascii="David" w:eastAsia="David" w:hAnsi="David" w:cs="David" w:hint="eastAsia"/>
                <w:sz w:val="24"/>
                <w:szCs w:val="24"/>
                <w:rtl/>
              </w:rPr>
              <w:t>הוקצה</w:t>
            </w:r>
            <w:r w:rsidR="005B28C5" w:rsidRPr="007262B2">
              <w:rPr>
                <w:rFonts w:ascii="David" w:eastAsia="David" w:hAnsi="David" w:cs="David"/>
                <w:sz w:val="24"/>
                <w:szCs w:val="24"/>
                <w:rtl/>
              </w:rPr>
              <w:t xml:space="preserve"> </w:t>
            </w:r>
            <w:r w:rsidR="005B28C5" w:rsidRPr="007262B2">
              <w:rPr>
                <w:rFonts w:ascii="David" w:eastAsia="David" w:hAnsi="David" w:cs="David" w:hint="eastAsia"/>
                <w:sz w:val="24"/>
                <w:szCs w:val="24"/>
                <w:rtl/>
              </w:rPr>
              <w:t>שטח</w:t>
            </w:r>
            <w:r w:rsidR="005B28C5" w:rsidRPr="007262B2">
              <w:rPr>
                <w:rFonts w:ascii="David" w:eastAsia="David" w:hAnsi="David" w:cs="David"/>
                <w:sz w:val="24"/>
                <w:szCs w:val="24"/>
                <w:rtl/>
              </w:rPr>
              <w:t xml:space="preserve"> </w:t>
            </w:r>
            <w:r w:rsidR="005B28C5" w:rsidRPr="007262B2">
              <w:rPr>
                <w:rFonts w:ascii="David" w:eastAsia="David" w:hAnsi="David" w:cs="David" w:hint="eastAsia"/>
                <w:sz w:val="24"/>
                <w:szCs w:val="24"/>
                <w:rtl/>
              </w:rPr>
              <w:t>מתוך</w:t>
            </w:r>
            <w:r w:rsidR="005B28C5" w:rsidRPr="007262B2">
              <w:rPr>
                <w:rFonts w:ascii="David" w:eastAsia="David" w:hAnsi="David" w:cs="David"/>
                <w:sz w:val="24"/>
                <w:szCs w:val="24"/>
                <w:rtl/>
              </w:rPr>
              <w:t xml:space="preserve"> </w:t>
            </w:r>
            <w:r w:rsidR="005B28C5" w:rsidRPr="007262B2">
              <w:rPr>
                <w:rFonts w:ascii="David" w:eastAsia="David" w:hAnsi="David" w:cs="David" w:hint="eastAsia"/>
                <w:sz w:val="24"/>
                <w:szCs w:val="24"/>
                <w:rtl/>
              </w:rPr>
              <w:t>המגרש</w:t>
            </w:r>
            <w:r w:rsidR="005B28C5" w:rsidRPr="007262B2">
              <w:rPr>
                <w:rFonts w:ascii="David" w:eastAsia="David" w:hAnsi="David" w:cs="David"/>
                <w:sz w:val="24"/>
                <w:szCs w:val="24"/>
                <w:rtl/>
              </w:rPr>
              <w:t xml:space="preserve"> לטובת רצועת הליכה (לדוגמה: </w:t>
            </w:r>
            <w:proofErr w:type="spellStart"/>
            <w:r w:rsidR="005B28C5" w:rsidRPr="007262B2">
              <w:rPr>
                <w:rFonts w:ascii="David" w:eastAsia="David" w:hAnsi="David" w:cs="David"/>
                <w:sz w:val="24"/>
                <w:szCs w:val="24"/>
                <w:rtl/>
              </w:rPr>
              <w:t>קולונדות</w:t>
            </w:r>
            <w:proofErr w:type="spellEnd"/>
            <w:r w:rsidR="005B28C5" w:rsidRPr="007262B2">
              <w:rPr>
                <w:rFonts w:ascii="David" w:eastAsia="David" w:hAnsi="David" w:cs="David"/>
                <w:sz w:val="24"/>
                <w:szCs w:val="24"/>
                <w:rtl/>
              </w:rPr>
              <w:t xml:space="preserve">), שטח זה </w:t>
            </w:r>
            <w:r w:rsidR="005B28C5" w:rsidRPr="007262B2">
              <w:rPr>
                <w:rFonts w:ascii="David" w:eastAsia="David" w:hAnsi="David" w:cs="David" w:hint="eastAsia"/>
                <w:sz w:val="24"/>
                <w:szCs w:val="24"/>
                <w:rtl/>
              </w:rPr>
              <w:t>ייכלל</w:t>
            </w:r>
            <w:r w:rsidR="005B28C5" w:rsidRPr="007262B2">
              <w:rPr>
                <w:rFonts w:ascii="David" w:eastAsia="David" w:hAnsi="David" w:cs="David"/>
                <w:sz w:val="24"/>
                <w:szCs w:val="24"/>
                <w:rtl/>
              </w:rPr>
              <w:t xml:space="preserve"> בחישוב.</w:t>
            </w:r>
          </w:p>
          <w:p w14:paraId="69D4F31F" w14:textId="77777777" w:rsidR="00C53CBF" w:rsidRPr="007262B2" w:rsidRDefault="005B28C5" w:rsidP="00C53CBF">
            <w:pPr>
              <w:bidi/>
              <w:spacing w:before="240" w:after="240" w:line="360" w:lineRule="auto"/>
              <w:rPr>
                <w:rFonts w:ascii="David" w:eastAsia="David" w:hAnsi="David" w:cs="David"/>
                <w:b/>
                <w:bCs/>
                <w:sz w:val="24"/>
                <w:szCs w:val="24"/>
                <w:rtl/>
              </w:rPr>
            </w:pPr>
            <w:r w:rsidRPr="007262B2">
              <w:rPr>
                <w:rFonts w:ascii="David" w:eastAsia="David" w:hAnsi="David" w:cs="David" w:hint="cs"/>
                <w:sz w:val="24"/>
                <w:szCs w:val="24"/>
                <w:rtl/>
              </w:rPr>
              <w:t xml:space="preserve">י. </w:t>
            </w:r>
            <w:r w:rsidRPr="007262B2">
              <w:rPr>
                <w:rFonts w:ascii="David" w:eastAsia="David" w:hAnsi="David" w:cs="David" w:hint="eastAsia"/>
                <w:b/>
                <w:bCs/>
                <w:sz w:val="24"/>
                <w:szCs w:val="24"/>
                <w:rtl/>
              </w:rPr>
              <w:t>העדפה</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להולכי</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רגל</w:t>
            </w:r>
          </w:p>
          <w:p w14:paraId="297FEA11" w14:textId="7BF7058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 xml:space="preserve">רוחב המדרכה הציבורית </w:t>
            </w:r>
            <w:r w:rsidR="00B35CA2">
              <w:rPr>
                <w:rFonts w:ascii="David" w:eastAsia="David" w:hAnsi="David" w:cs="David" w:hint="cs"/>
                <w:sz w:val="24"/>
                <w:szCs w:val="24"/>
                <w:rtl/>
              </w:rPr>
              <w:t>יורחב</w:t>
            </w:r>
            <w:r w:rsidR="00B35CA2" w:rsidRPr="007262B2">
              <w:rPr>
                <w:rFonts w:ascii="David" w:eastAsia="David" w:hAnsi="David" w:cs="David" w:hint="cs"/>
                <w:sz w:val="24"/>
                <w:szCs w:val="24"/>
                <w:rtl/>
              </w:rPr>
              <w:t xml:space="preserve"> </w:t>
            </w:r>
            <w:r w:rsidRPr="007262B2">
              <w:rPr>
                <w:rFonts w:ascii="David" w:eastAsia="David" w:hAnsi="David" w:cs="David" w:hint="cs"/>
                <w:sz w:val="24"/>
                <w:szCs w:val="24"/>
                <w:rtl/>
              </w:rPr>
              <w:t xml:space="preserve">על חשבון שטח המגרש, כך שרוחב רצועת ההליכה הנקייה ממכשולים </w:t>
            </w:r>
            <w:r w:rsidR="00B35CA2">
              <w:rPr>
                <w:rFonts w:ascii="David" w:eastAsia="David" w:hAnsi="David" w:cs="David" w:hint="cs"/>
                <w:sz w:val="24"/>
                <w:szCs w:val="24"/>
                <w:rtl/>
              </w:rPr>
              <w:t>יהיה</w:t>
            </w:r>
            <w:r w:rsidR="00B35CA2" w:rsidRPr="007262B2">
              <w:rPr>
                <w:rFonts w:ascii="David" w:eastAsia="David" w:hAnsi="David" w:cs="David" w:hint="cs"/>
                <w:sz w:val="24"/>
                <w:szCs w:val="24"/>
                <w:rtl/>
              </w:rPr>
              <w:t xml:space="preserve"> </w:t>
            </w:r>
            <w:r w:rsidRPr="007262B2">
              <w:rPr>
                <w:rFonts w:ascii="David" w:eastAsia="David" w:hAnsi="David" w:cs="David" w:hint="cs"/>
                <w:sz w:val="24"/>
                <w:szCs w:val="24"/>
                <w:rtl/>
              </w:rPr>
              <w:t xml:space="preserve">גדול מ-1.5 </w:t>
            </w:r>
            <w:r w:rsidR="00B35CA2" w:rsidRPr="007262B2">
              <w:rPr>
                <w:rFonts w:ascii="David" w:eastAsia="David" w:hAnsi="David" w:cs="David" w:hint="cs"/>
                <w:sz w:val="24"/>
                <w:szCs w:val="24"/>
                <w:rtl/>
              </w:rPr>
              <w:t>מ</w:t>
            </w:r>
            <w:r w:rsidR="00B35CA2">
              <w:rPr>
                <w:rFonts w:ascii="David" w:eastAsia="David" w:hAnsi="David" w:cs="David" w:hint="cs"/>
                <w:sz w:val="24"/>
                <w:szCs w:val="24"/>
                <w:rtl/>
              </w:rPr>
              <w:t>טר</w:t>
            </w:r>
            <w:r w:rsidRPr="007262B2">
              <w:rPr>
                <w:rFonts w:ascii="David" w:eastAsia="David" w:hAnsi="David" w:cs="David" w:hint="cs"/>
                <w:sz w:val="24"/>
                <w:szCs w:val="24"/>
                <w:rtl/>
              </w:rPr>
              <w:t>.</w:t>
            </w:r>
            <w:r w:rsidR="007656BA">
              <w:rPr>
                <w:rFonts w:ascii="David" w:eastAsia="David" w:hAnsi="David" w:cs="David" w:hint="cs"/>
                <w:sz w:val="24"/>
                <w:szCs w:val="24"/>
                <w:rtl/>
              </w:rPr>
              <w:t xml:space="preserve"> </w:t>
            </w:r>
          </w:p>
          <w:p w14:paraId="2B43670B" w14:textId="77777777" w:rsidR="00C53CBF" w:rsidRPr="007262B2" w:rsidRDefault="005B28C5" w:rsidP="00C53CBF">
            <w:pPr>
              <w:bidi/>
              <w:spacing w:before="240" w:after="240" w:line="360" w:lineRule="auto"/>
              <w:rPr>
                <w:rFonts w:ascii="David" w:eastAsia="David" w:hAnsi="David" w:cs="David"/>
                <w:b/>
                <w:bCs/>
                <w:sz w:val="24"/>
                <w:szCs w:val="24"/>
                <w:rtl/>
              </w:rPr>
            </w:pPr>
            <w:r w:rsidRPr="007262B2">
              <w:rPr>
                <w:rFonts w:ascii="David" w:eastAsia="David" w:hAnsi="David" w:cs="David" w:hint="eastAsia"/>
                <w:b/>
                <w:bCs/>
                <w:sz w:val="24"/>
                <w:szCs w:val="24"/>
                <w:rtl/>
              </w:rPr>
              <w:t>הערה</w:t>
            </w:r>
            <w:r w:rsidRPr="007262B2">
              <w:rPr>
                <w:rFonts w:ascii="David" w:eastAsia="David" w:hAnsi="David" w:cs="David"/>
                <w:b/>
                <w:bCs/>
                <w:sz w:val="24"/>
                <w:szCs w:val="24"/>
                <w:rtl/>
              </w:rPr>
              <w:t>:</w:t>
            </w:r>
          </w:p>
          <w:p w14:paraId="53D4D4CE" w14:textId="1C3020FB" w:rsidR="00C53CBF" w:rsidRPr="007262B2" w:rsidRDefault="005B28C5" w:rsidP="00F91C51">
            <w:pPr>
              <w:bidi/>
              <w:spacing w:before="240" w:after="240" w:line="360" w:lineRule="auto"/>
              <w:rPr>
                <w:rFonts w:ascii="David" w:eastAsia="David" w:hAnsi="David" w:cs="David"/>
                <w:sz w:val="24"/>
                <w:szCs w:val="24"/>
                <w:rtl/>
              </w:rPr>
            </w:pPr>
            <w:r w:rsidRPr="007262B2">
              <w:rPr>
                <w:rFonts w:ascii="David" w:eastAsia="David" w:hAnsi="David" w:cs="David"/>
                <w:sz w:val="24"/>
                <w:szCs w:val="24"/>
                <w:rtl/>
              </w:rPr>
              <w:t xml:space="preserve">כולל במקרים </w:t>
            </w:r>
            <w:r w:rsidR="00B35CA2">
              <w:rPr>
                <w:rFonts w:ascii="David" w:eastAsia="David" w:hAnsi="David" w:cs="David" w:hint="cs"/>
                <w:sz w:val="24"/>
                <w:szCs w:val="24"/>
                <w:rtl/>
              </w:rPr>
              <w:t>ש</w:t>
            </w:r>
            <w:r w:rsidRPr="007262B2">
              <w:rPr>
                <w:rFonts w:ascii="David" w:eastAsia="David" w:hAnsi="David" w:cs="David"/>
                <w:sz w:val="24"/>
                <w:szCs w:val="24"/>
                <w:rtl/>
              </w:rPr>
              <w:t>בהם חלק זה הופקע מהמגרש לטובת הרחבת המדרכה</w:t>
            </w:r>
          </w:p>
          <w:p w14:paraId="26F4CB70"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 xml:space="preserve">יא. </w:t>
            </w:r>
            <w:r w:rsidRPr="007262B2">
              <w:rPr>
                <w:rFonts w:ascii="David" w:eastAsia="David" w:hAnsi="David" w:cs="David" w:hint="eastAsia"/>
                <w:b/>
                <w:bCs/>
                <w:sz w:val="24"/>
                <w:szCs w:val="24"/>
                <w:rtl/>
              </w:rPr>
              <w:t>מיתון</w:t>
            </w:r>
            <w:r w:rsidRPr="007262B2">
              <w:rPr>
                <w:rFonts w:ascii="David" w:eastAsia="David" w:hAnsi="David" w:cs="David"/>
                <w:b/>
                <w:bCs/>
                <w:sz w:val="24"/>
                <w:szCs w:val="24"/>
                <w:rtl/>
              </w:rPr>
              <w:t xml:space="preserve"> </w:t>
            </w:r>
            <w:r w:rsidRPr="007262B2">
              <w:rPr>
                <w:rFonts w:ascii="David" w:eastAsia="David" w:hAnsi="David" w:cs="David" w:hint="eastAsia"/>
                <w:b/>
                <w:bCs/>
                <w:sz w:val="24"/>
                <w:szCs w:val="24"/>
                <w:rtl/>
              </w:rPr>
              <w:t>תנועה</w:t>
            </w:r>
            <w:r w:rsidRPr="007262B2">
              <w:rPr>
                <w:rFonts w:ascii="David" w:eastAsia="David" w:hAnsi="David" w:cs="David" w:hint="cs"/>
                <w:sz w:val="24"/>
                <w:szCs w:val="24"/>
                <w:rtl/>
              </w:rPr>
              <w:t xml:space="preserve"> </w:t>
            </w:r>
          </w:p>
          <w:p w14:paraId="182D510C" w14:textId="46EF0D8D" w:rsidR="00C53CBF" w:rsidRPr="007262B2" w:rsidRDefault="00B35CA2" w:rsidP="00C53CBF">
            <w:pPr>
              <w:bidi/>
              <w:spacing w:before="240" w:after="240" w:line="360" w:lineRule="auto"/>
              <w:rPr>
                <w:rFonts w:ascii="David" w:eastAsia="David" w:hAnsi="David" w:cs="David"/>
                <w:sz w:val="24"/>
                <w:szCs w:val="24"/>
                <w:rtl/>
              </w:rPr>
            </w:pPr>
            <w:r>
              <w:rPr>
                <w:rFonts w:ascii="David" w:eastAsia="David" w:hAnsi="David" w:cs="David"/>
                <w:sz w:val="24"/>
                <w:szCs w:val="24"/>
                <w:rtl/>
              </w:rPr>
              <w:t>מיסָעות</w:t>
            </w:r>
            <w:r w:rsidR="005B28C5" w:rsidRPr="007262B2">
              <w:rPr>
                <w:rFonts w:ascii="David" w:eastAsia="David" w:hAnsi="David" w:cs="David"/>
                <w:sz w:val="24"/>
                <w:szCs w:val="24"/>
                <w:rtl/>
              </w:rPr>
              <w:t xml:space="preserve"> ודרכי גישה </w:t>
            </w:r>
            <w:r w:rsidR="005B28C5" w:rsidRPr="007262B2">
              <w:rPr>
                <w:rFonts w:ascii="David" w:eastAsia="David" w:hAnsi="David" w:cs="David" w:hint="cs"/>
                <w:sz w:val="24"/>
                <w:szCs w:val="24"/>
                <w:rtl/>
              </w:rPr>
              <w:t xml:space="preserve">לכלים מוטוריים </w:t>
            </w:r>
            <w:r w:rsidR="005B28C5" w:rsidRPr="007262B2">
              <w:rPr>
                <w:rFonts w:ascii="David" w:eastAsia="David" w:hAnsi="David" w:cs="David"/>
                <w:sz w:val="24"/>
                <w:szCs w:val="24"/>
                <w:rtl/>
              </w:rPr>
              <w:t>ל</w:t>
            </w:r>
            <w:r w:rsidR="005B28C5" w:rsidRPr="007262B2">
              <w:rPr>
                <w:rFonts w:ascii="David" w:eastAsia="David" w:hAnsi="David" w:cs="David" w:hint="cs"/>
                <w:sz w:val="24"/>
                <w:szCs w:val="24"/>
                <w:rtl/>
              </w:rPr>
              <w:t xml:space="preserve">מגרש </w:t>
            </w:r>
            <w:r w:rsidR="005B28C5" w:rsidRPr="007262B2">
              <w:rPr>
                <w:rFonts w:ascii="David" w:eastAsia="David" w:hAnsi="David" w:cs="David"/>
                <w:sz w:val="24"/>
                <w:szCs w:val="24"/>
                <w:rtl/>
              </w:rPr>
              <w:t>שחוצ</w:t>
            </w:r>
            <w:r w:rsidR="005B28C5" w:rsidRPr="007262B2">
              <w:rPr>
                <w:rFonts w:ascii="David" w:eastAsia="David" w:hAnsi="David" w:cs="David" w:hint="cs"/>
                <w:sz w:val="24"/>
                <w:szCs w:val="24"/>
                <w:rtl/>
              </w:rPr>
              <w:t>ים</w:t>
            </w:r>
            <w:r w:rsidR="005B28C5" w:rsidRPr="007262B2">
              <w:rPr>
                <w:rFonts w:ascii="David" w:eastAsia="David" w:hAnsi="David" w:cs="David"/>
                <w:sz w:val="24"/>
                <w:szCs w:val="24"/>
                <w:rtl/>
              </w:rPr>
              <w:t xml:space="preserve"> את המדרכות</w:t>
            </w:r>
            <w:r w:rsidR="005B28C5" w:rsidRPr="007262B2">
              <w:rPr>
                <w:rFonts w:ascii="David" w:eastAsia="David" w:hAnsi="David" w:cs="David" w:hint="cs"/>
                <w:sz w:val="24"/>
                <w:szCs w:val="24"/>
                <w:rtl/>
              </w:rPr>
              <w:t xml:space="preserve"> יכללו אלמנטים פיזיים למיתון תנועה בצמוד אליהן, כגון שער, באמפרים, פסי האטה</w:t>
            </w:r>
            <w:r>
              <w:rPr>
                <w:rFonts w:ascii="David" w:eastAsia="David" w:hAnsi="David" w:cs="David" w:hint="cs"/>
                <w:sz w:val="24"/>
                <w:szCs w:val="24"/>
                <w:rtl/>
              </w:rPr>
              <w:t xml:space="preserve"> וכו'</w:t>
            </w:r>
            <w:r w:rsidR="005B28C5" w:rsidRPr="007262B2">
              <w:rPr>
                <w:rFonts w:ascii="David" w:eastAsia="David" w:hAnsi="David" w:cs="David" w:hint="cs"/>
                <w:sz w:val="24"/>
                <w:szCs w:val="24"/>
                <w:rtl/>
              </w:rPr>
              <w:t xml:space="preserve"> </w:t>
            </w:r>
          </w:p>
          <w:p w14:paraId="1D8AE62B" w14:textId="77777777" w:rsidR="00C53CBF" w:rsidRPr="007262B2" w:rsidRDefault="005B28C5" w:rsidP="00C53CBF">
            <w:pPr>
              <w:bidi/>
              <w:spacing w:before="240" w:after="240" w:line="360" w:lineRule="auto"/>
              <w:rPr>
                <w:rFonts w:ascii="David" w:eastAsia="David" w:hAnsi="David" w:cs="David"/>
                <w:sz w:val="24"/>
                <w:szCs w:val="24"/>
                <w:rtl/>
              </w:rPr>
            </w:pPr>
            <w:r w:rsidRPr="007262B2">
              <w:rPr>
                <w:rFonts w:ascii="David" w:eastAsia="David" w:hAnsi="David" w:cs="David" w:hint="cs"/>
                <w:sz w:val="24"/>
                <w:szCs w:val="24"/>
                <w:rtl/>
              </w:rPr>
              <w:t xml:space="preserve">או </w:t>
            </w:r>
          </w:p>
          <w:p w14:paraId="74ACCAEC" w14:textId="67834335" w:rsidR="00C53CBF" w:rsidRPr="007262B2" w:rsidRDefault="00B35CA2" w:rsidP="00C53CBF">
            <w:pPr>
              <w:bidi/>
              <w:spacing w:before="240" w:after="240" w:line="360" w:lineRule="auto"/>
              <w:rPr>
                <w:rFonts w:ascii="David" w:eastAsia="David" w:hAnsi="David" w:cs="David"/>
                <w:sz w:val="24"/>
                <w:szCs w:val="24"/>
                <w:rtl/>
              </w:rPr>
            </w:pPr>
            <w:r>
              <w:rPr>
                <w:rFonts w:ascii="David" w:eastAsia="David" w:hAnsi="David" w:cs="David"/>
                <w:sz w:val="24"/>
                <w:szCs w:val="24"/>
                <w:rtl/>
              </w:rPr>
              <w:t>מיסָעות</w:t>
            </w:r>
            <w:r w:rsidR="005B28C5" w:rsidRPr="007262B2">
              <w:rPr>
                <w:rFonts w:ascii="David" w:eastAsia="David" w:hAnsi="David" w:cs="David"/>
                <w:sz w:val="24"/>
                <w:szCs w:val="24"/>
                <w:rtl/>
              </w:rPr>
              <w:t xml:space="preserve"> ודרכי גישה ל</w:t>
            </w:r>
            <w:r w:rsidR="005B28C5" w:rsidRPr="007262B2">
              <w:rPr>
                <w:rFonts w:ascii="David" w:eastAsia="David" w:hAnsi="David" w:cs="David" w:hint="cs"/>
                <w:sz w:val="24"/>
                <w:szCs w:val="24"/>
                <w:rtl/>
              </w:rPr>
              <w:t xml:space="preserve">מגרש </w:t>
            </w:r>
            <w:r>
              <w:rPr>
                <w:rFonts w:ascii="David" w:eastAsia="David" w:hAnsi="David" w:cs="David" w:hint="cs"/>
                <w:sz w:val="24"/>
                <w:szCs w:val="24"/>
                <w:rtl/>
              </w:rPr>
              <w:t>ה</w:t>
            </w:r>
            <w:r w:rsidRPr="007262B2">
              <w:rPr>
                <w:rFonts w:ascii="David" w:eastAsia="David" w:hAnsi="David" w:cs="David"/>
                <w:sz w:val="24"/>
                <w:szCs w:val="24"/>
                <w:rtl/>
              </w:rPr>
              <w:t xml:space="preserve">חוצות </w:t>
            </w:r>
            <w:r w:rsidR="005B28C5" w:rsidRPr="007262B2">
              <w:rPr>
                <w:rFonts w:ascii="David" w:eastAsia="David" w:hAnsi="David" w:cs="David"/>
                <w:sz w:val="24"/>
                <w:szCs w:val="24"/>
                <w:rtl/>
              </w:rPr>
              <w:t xml:space="preserve">את המדרכות </w:t>
            </w:r>
            <w:r w:rsidR="005B28C5" w:rsidRPr="007262B2">
              <w:rPr>
                <w:rFonts w:ascii="David" w:eastAsia="David" w:hAnsi="David" w:cs="David" w:hint="cs"/>
                <w:sz w:val="24"/>
                <w:szCs w:val="24"/>
                <w:rtl/>
              </w:rPr>
              <w:t xml:space="preserve">יסומנו במעברי חצייה בטוחים ומונגשים. </w:t>
            </w:r>
          </w:p>
          <w:p w14:paraId="23F1AEA1" w14:textId="77777777" w:rsidR="00C53CBF" w:rsidRPr="007262B2" w:rsidRDefault="005B28C5" w:rsidP="00C53CBF">
            <w:pPr>
              <w:shd w:val="clear" w:color="auto" w:fill="FFFFFF"/>
              <w:bidi/>
              <w:spacing w:before="120" w:line="360" w:lineRule="auto"/>
              <w:rPr>
                <w:rFonts w:ascii="David" w:eastAsia="David" w:hAnsi="David" w:cs="David"/>
                <w:color w:val="1F1F1F"/>
                <w:sz w:val="24"/>
                <w:szCs w:val="24"/>
                <w:rtl/>
              </w:rPr>
            </w:pPr>
            <w:r w:rsidRPr="007262B2">
              <w:rPr>
                <w:rFonts w:ascii="David" w:eastAsia="David" w:hAnsi="David" w:cs="David" w:hint="cs"/>
                <w:sz w:val="24"/>
                <w:szCs w:val="24"/>
                <w:rtl/>
              </w:rPr>
              <w:t xml:space="preserve">יב. </w:t>
            </w:r>
            <w:r w:rsidRPr="007262B2">
              <w:rPr>
                <w:rFonts w:ascii="David" w:eastAsia="David" w:hAnsi="David" w:cs="David" w:hint="cs"/>
                <w:b/>
                <w:bCs/>
                <w:color w:val="1F1F1F"/>
                <w:sz w:val="24"/>
                <w:szCs w:val="24"/>
                <w:rtl/>
              </w:rPr>
              <w:t>עיבוי רשת הליכה</w:t>
            </w:r>
          </w:p>
          <w:p w14:paraId="09C529BD" w14:textId="77777777" w:rsidR="00C53CBF" w:rsidRPr="007262B2" w:rsidRDefault="005B28C5" w:rsidP="00C53CBF">
            <w:pPr>
              <w:shd w:val="clear" w:color="auto" w:fill="FFFFFF"/>
              <w:bidi/>
              <w:spacing w:before="120" w:line="360" w:lineRule="auto"/>
              <w:rPr>
                <w:rFonts w:ascii="David" w:eastAsia="David" w:hAnsi="David" w:cs="David"/>
                <w:sz w:val="24"/>
                <w:szCs w:val="24"/>
                <w:rtl/>
              </w:rPr>
            </w:pPr>
            <w:r w:rsidRPr="007262B2">
              <w:rPr>
                <w:rFonts w:ascii="David" w:eastAsia="David" w:hAnsi="David" w:cs="David" w:hint="cs"/>
                <w:color w:val="1F1F1F"/>
                <w:sz w:val="24"/>
                <w:szCs w:val="24"/>
                <w:rtl/>
              </w:rPr>
              <w:t xml:space="preserve">יבוצע </w:t>
            </w:r>
            <w:r w:rsidRPr="007262B2">
              <w:rPr>
                <w:rFonts w:ascii="David" w:eastAsia="David" w:hAnsi="David" w:cs="David"/>
                <w:color w:val="1F1F1F"/>
                <w:sz w:val="24"/>
                <w:szCs w:val="24"/>
                <w:rtl/>
              </w:rPr>
              <w:t>שביל הליכה המעניק זכות מעבר לטובת הציבור הרחב דרך המגרש המחבר בין שני מרחבים ציבוריים</w:t>
            </w:r>
            <w:r w:rsidRPr="007262B2">
              <w:rPr>
                <w:rFonts w:ascii="David" w:eastAsia="David" w:hAnsi="David" w:cs="David" w:hint="cs"/>
                <w:color w:val="1F1F1F"/>
                <w:sz w:val="24"/>
                <w:szCs w:val="24"/>
                <w:rtl/>
              </w:rPr>
              <w:t xml:space="preserve"> פתוחים המשמשים הולכי רגל</w:t>
            </w:r>
            <w:r w:rsidRPr="007262B2">
              <w:rPr>
                <w:rFonts w:ascii="David" w:eastAsia="David" w:hAnsi="David" w:cs="David"/>
                <w:color w:val="1F1F1F"/>
                <w:sz w:val="24"/>
                <w:szCs w:val="24"/>
                <w:rtl/>
              </w:rPr>
              <w:t xml:space="preserve">. </w:t>
            </w:r>
          </w:p>
          <w:p w14:paraId="6BDEE391" w14:textId="77777777" w:rsidR="00C53CBF" w:rsidRPr="007262B2" w:rsidRDefault="005B28C5" w:rsidP="00C53CBF">
            <w:pPr>
              <w:shd w:val="clear" w:color="auto" w:fill="FFFFFF"/>
              <w:bidi/>
              <w:spacing w:before="120" w:line="360" w:lineRule="auto"/>
              <w:rPr>
                <w:rFonts w:ascii="David" w:eastAsia="David" w:hAnsi="David" w:cs="David"/>
                <w:b/>
                <w:bCs/>
                <w:color w:val="1F1F1F"/>
                <w:sz w:val="24"/>
                <w:szCs w:val="24"/>
              </w:rPr>
            </w:pPr>
            <w:r w:rsidRPr="007262B2">
              <w:rPr>
                <w:rFonts w:ascii="David" w:eastAsia="David" w:hAnsi="David" w:cs="David"/>
                <w:b/>
                <w:bCs/>
                <w:color w:val="1F1F1F"/>
                <w:sz w:val="24"/>
                <w:szCs w:val="24"/>
                <w:rtl/>
              </w:rPr>
              <w:t>הער</w:t>
            </w:r>
            <w:r w:rsidRPr="007262B2">
              <w:rPr>
                <w:rFonts w:ascii="David" w:eastAsia="David" w:hAnsi="David" w:cs="David" w:hint="cs"/>
                <w:b/>
                <w:bCs/>
                <w:color w:val="1F1F1F"/>
                <w:sz w:val="24"/>
                <w:szCs w:val="24"/>
                <w:rtl/>
              </w:rPr>
              <w:t>ה</w:t>
            </w:r>
            <w:r w:rsidRPr="007262B2">
              <w:rPr>
                <w:rFonts w:ascii="David" w:eastAsia="David" w:hAnsi="David" w:cs="David"/>
                <w:b/>
                <w:bCs/>
                <w:color w:val="1F1F1F"/>
                <w:sz w:val="24"/>
                <w:szCs w:val="24"/>
                <w:rtl/>
              </w:rPr>
              <w:t>:</w:t>
            </w:r>
          </w:p>
          <w:p w14:paraId="60CD1C72" w14:textId="362C6307" w:rsidR="0073399C" w:rsidRPr="007262B2" w:rsidRDefault="00B35CA2" w:rsidP="00F91C51">
            <w:pPr>
              <w:shd w:val="clear" w:color="auto" w:fill="FFFFFF"/>
              <w:bidi/>
              <w:spacing w:before="120" w:line="360" w:lineRule="auto"/>
              <w:rPr>
                <w:rFonts w:ascii="David" w:eastAsia="David" w:hAnsi="David" w:cs="David"/>
                <w:color w:val="1F1F1F"/>
                <w:sz w:val="24"/>
                <w:szCs w:val="24"/>
              </w:rPr>
            </w:pPr>
            <w:r>
              <w:rPr>
                <w:rFonts w:ascii="David" w:eastAsia="David" w:hAnsi="David" w:cs="David" w:hint="cs"/>
                <w:color w:val="1F1F1F"/>
                <w:sz w:val="24"/>
                <w:szCs w:val="24"/>
                <w:rtl/>
              </w:rPr>
              <w:t>אפשר</w:t>
            </w:r>
            <w:r w:rsidRPr="007262B2">
              <w:rPr>
                <w:rFonts w:ascii="David" w:eastAsia="David" w:hAnsi="David" w:cs="David"/>
                <w:color w:val="1F1F1F"/>
                <w:sz w:val="24"/>
                <w:szCs w:val="24"/>
                <w:rtl/>
              </w:rPr>
              <w:t xml:space="preserve"> </w:t>
            </w:r>
            <w:r w:rsidR="005B28C5" w:rsidRPr="007262B2">
              <w:rPr>
                <w:rFonts w:ascii="David" w:eastAsia="David" w:hAnsi="David" w:cs="David"/>
                <w:color w:val="1F1F1F"/>
                <w:sz w:val="24"/>
                <w:szCs w:val="24"/>
                <w:rtl/>
              </w:rPr>
              <w:t>לעמוד בדרישת הסעיף</w:t>
            </w:r>
            <w:r w:rsidR="005B28C5" w:rsidRPr="007262B2">
              <w:rPr>
                <w:rFonts w:ascii="David" w:eastAsia="David" w:hAnsi="David" w:cs="David" w:hint="cs"/>
                <w:color w:val="1F1F1F"/>
                <w:sz w:val="24"/>
                <w:szCs w:val="24"/>
                <w:rtl/>
              </w:rPr>
              <w:t xml:space="preserve"> גם </w:t>
            </w:r>
            <w:r w:rsidR="005B28C5" w:rsidRPr="007262B2">
              <w:rPr>
                <w:rFonts w:ascii="David" w:eastAsia="David" w:hAnsi="David" w:cs="David"/>
                <w:color w:val="1F1F1F"/>
                <w:sz w:val="24"/>
                <w:szCs w:val="24"/>
                <w:rtl/>
              </w:rPr>
              <w:t>אם שביל ההליכה שבמגרש מתחבר לשבילי הליכה במגרשים סמוכים,</w:t>
            </w:r>
            <w:r>
              <w:rPr>
                <w:rFonts w:ascii="David" w:eastAsia="David" w:hAnsi="David" w:cs="David" w:hint="cs"/>
                <w:color w:val="1F1F1F"/>
                <w:sz w:val="24"/>
                <w:szCs w:val="24"/>
                <w:rtl/>
              </w:rPr>
              <w:t xml:space="preserve"> ה</w:t>
            </w:r>
            <w:r w:rsidR="005B28C5" w:rsidRPr="007262B2">
              <w:rPr>
                <w:rFonts w:ascii="David" w:eastAsia="David" w:hAnsi="David" w:cs="David"/>
                <w:color w:val="1F1F1F"/>
                <w:sz w:val="24"/>
                <w:szCs w:val="24"/>
                <w:rtl/>
              </w:rPr>
              <w:t>מעניקים זכות מעבר לטובת הציבור הרחב</w:t>
            </w:r>
            <w:r w:rsidR="00787469">
              <w:rPr>
                <w:rFonts w:ascii="David" w:eastAsia="David" w:hAnsi="David" w:cs="David" w:hint="cs"/>
                <w:color w:val="1F1F1F"/>
                <w:sz w:val="24"/>
                <w:szCs w:val="24"/>
                <w:rtl/>
              </w:rPr>
              <w:t>,</w:t>
            </w:r>
            <w:r w:rsidR="005B28C5" w:rsidRPr="007262B2">
              <w:rPr>
                <w:rFonts w:ascii="David" w:eastAsia="David" w:hAnsi="David" w:cs="David"/>
                <w:color w:val="1F1F1F"/>
                <w:sz w:val="24"/>
                <w:szCs w:val="24"/>
                <w:rtl/>
              </w:rPr>
              <w:t xml:space="preserve"> ודרכם מחבר בין שני מרחבים ציבוריים פתוחים.</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93B79" w14:textId="77777777" w:rsidR="0073399C" w:rsidRPr="007262B2" w:rsidRDefault="005B28C5" w:rsidP="005A36A6">
            <w:pPr>
              <w:bidi/>
              <w:spacing w:before="240" w:after="240" w:line="276" w:lineRule="auto"/>
              <w:rPr>
                <w:rFonts w:ascii="David" w:eastAsia="David" w:hAnsi="David" w:cs="David"/>
                <w:sz w:val="24"/>
                <w:szCs w:val="24"/>
              </w:rPr>
            </w:pPr>
            <w:r w:rsidRPr="007262B2">
              <w:rPr>
                <w:rFonts w:ascii="David" w:eastAsia="David" w:hAnsi="David" w:cs="David" w:hint="cs"/>
                <w:sz w:val="24"/>
                <w:szCs w:val="24"/>
                <w:rtl/>
              </w:rPr>
              <w:lastRenderedPageBreak/>
              <w:t>2</w:t>
            </w:r>
          </w:p>
        </w:tc>
      </w:tr>
    </w:tbl>
    <w:p w14:paraId="709ECCE4" w14:textId="77777777" w:rsidR="0073399C" w:rsidRDefault="005B28C5" w:rsidP="0073399C">
      <w:pPr>
        <w:bidi/>
        <w:spacing w:before="240" w:after="240" w:line="276" w:lineRule="auto"/>
        <w:rPr>
          <w:rFonts w:ascii="David" w:eastAsia="David" w:hAnsi="David" w:cs="David"/>
          <w:sz w:val="24"/>
          <w:szCs w:val="24"/>
        </w:rPr>
      </w:pPr>
      <w:r>
        <w:rPr>
          <w:rFonts w:ascii="David" w:eastAsia="David" w:hAnsi="David" w:cs="David"/>
          <w:sz w:val="24"/>
          <w:szCs w:val="24"/>
        </w:rPr>
        <w:lastRenderedPageBreak/>
        <w:t xml:space="preserve"> </w:t>
      </w:r>
    </w:p>
    <w:tbl>
      <w:tblPr>
        <w:tblStyle w:val="a7"/>
        <w:bidiVisual/>
        <w:tblW w:w="10455" w:type="dxa"/>
        <w:tblInd w:w="0" w:type="dxa"/>
        <w:tblBorders>
          <w:top w:val="nil"/>
          <w:left w:val="nil"/>
          <w:bottom w:val="nil"/>
          <w:right w:val="nil"/>
          <w:insideH w:val="nil"/>
          <w:insideV w:val="nil"/>
        </w:tblBorders>
        <w:tblLayout w:type="fixed"/>
        <w:tblLook w:val="0620" w:firstRow="1" w:lastRow="0" w:firstColumn="0" w:lastColumn="0" w:noHBand="1" w:noVBand="1"/>
        <w:tblPrChange w:id="8" w:author="אסתר טל  Esther Tal" w:date="2025-12-11T10:58:00Z" w16du:dateUtc="2025-12-11T08:58:00Z">
          <w:tblPr>
            <w:tblStyle w:val="a7"/>
            <w:bidiVisual/>
            <w:tblW w:w="10455" w:type="dxa"/>
            <w:tblInd w:w="0"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10455"/>
        <w:tblGridChange w:id="9">
          <w:tblGrid>
            <w:gridCol w:w="10455"/>
          </w:tblGrid>
        </w:tblGridChange>
      </w:tblGrid>
      <w:tr w:rsidR="00F86FA7" w14:paraId="58447695" w14:textId="77777777" w:rsidTr="0074603C">
        <w:trPr>
          <w:trHeight w:val="21"/>
          <w:trPrChange w:id="10" w:author="אסתר טל  Esther Tal" w:date="2025-12-11T10:58:00Z" w16du:dateUtc="2025-12-11T08:58:00Z">
            <w:trPr>
              <w:trHeight w:val="21"/>
            </w:trPr>
          </w:trPrChange>
        </w:trPr>
        <w:tc>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Change w:id="11" w:author="אסתר טל  Esther Tal" w:date="2025-12-11T10:58:00Z" w16du:dateUtc="2025-12-11T08:58:00Z">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tcPrChange>
          </w:tcPr>
          <w:p w14:paraId="17274310"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שיפוץ</w:t>
            </w:r>
          </w:p>
        </w:tc>
      </w:tr>
      <w:tr w:rsidR="00F86FA7" w14:paraId="12C817CB" w14:textId="77777777" w:rsidTr="0074603C">
        <w:trPr>
          <w:trHeight w:val="398"/>
          <w:trPrChange w:id="12" w:author="אסתר טל  Esther Tal" w:date="2025-12-11T10:58:00Z" w16du:dateUtc="2025-12-11T08:58:00Z">
            <w:trPr>
              <w:trHeight w:val="398"/>
            </w:trPr>
          </w:trPrChange>
        </w:trPr>
        <w:tc>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Change w:id="13" w:author="אסתר טל  Esther Tal" w:date="2025-12-11T10:58:00Z" w16du:dateUtc="2025-12-11T08:58:00Z">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tcPrChange>
          </w:tcPr>
          <w:p w14:paraId="55860DB1" w14:textId="5FDFC182" w:rsidR="0073399C" w:rsidRPr="00A27DBA" w:rsidRDefault="005B28C5" w:rsidP="005A36A6">
            <w:pPr>
              <w:bidi/>
              <w:spacing w:before="240" w:after="240" w:line="276" w:lineRule="auto"/>
              <w:rPr>
                <w:rFonts w:ascii="David" w:eastAsia="David" w:hAnsi="David" w:cs="David"/>
                <w:sz w:val="24"/>
                <w:szCs w:val="24"/>
                <w:rtl/>
              </w:rPr>
            </w:pPr>
            <w:r w:rsidRPr="00A27DBA">
              <w:rPr>
                <w:rFonts w:ascii="Cambria" w:eastAsia="Arial" w:hAnsi="Cambria" w:cs="David"/>
                <w:spacing w:val="10"/>
                <w:sz w:val="24"/>
                <w:szCs w:val="24"/>
                <w:rtl/>
              </w:rPr>
              <w:t xml:space="preserve">אם לצורך עמידה בדרישות המאפיינים </w:t>
            </w:r>
            <w:r w:rsidR="00787469">
              <w:rPr>
                <w:rFonts w:ascii="Cambria" w:eastAsia="Arial" w:hAnsi="Cambria" w:cs="David" w:hint="cs"/>
                <w:spacing w:val="10"/>
                <w:sz w:val="24"/>
                <w:szCs w:val="24"/>
                <w:rtl/>
              </w:rPr>
              <w:t>הובאו</w:t>
            </w:r>
            <w:r w:rsidR="00787469" w:rsidRPr="00A27DBA">
              <w:rPr>
                <w:rFonts w:ascii="Cambria" w:eastAsia="Arial" w:hAnsi="Cambria" w:cs="David"/>
                <w:spacing w:val="10"/>
                <w:sz w:val="24"/>
                <w:szCs w:val="24"/>
                <w:rtl/>
              </w:rPr>
              <w:t xml:space="preserve"> </w:t>
            </w:r>
            <w:r w:rsidRPr="00A27DBA">
              <w:rPr>
                <w:rFonts w:ascii="Cambria" w:eastAsia="Arial" w:hAnsi="Cambria" w:cs="David"/>
                <w:spacing w:val="10"/>
                <w:sz w:val="24"/>
                <w:szCs w:val="24"/>
                <w:rtl/>
              </w:rPr>
              <w:t>בחשבון אמצעים ורכיבים הקיימים בשטח הנבדק, יועץ רלוונטי יוודא ויצהיר על שמישותם ותקינותם.</w:t>
            </w:r>
          </w:p>
        </w:tc>
      </w:tr>
    </w:tbl>
    <w:p w14:paraId="21458E14" w14:textId="77777777" w:rsidR="0073399C" w:rsidRDefault="005B28C5" w:rsidP="0073399C">
      <w:pPr>
        <w:bidi/>
        <w:spacing w:before="240" w:after="240" w:line="276" w:lineRule="auto"/>
        <w:rPr>
          <w:rFonts w:ascii="David" w:eastAsia="David" w:hAnsi="David" w:cs="David"/>
          <w:sz w:val="24"/>
          <w:szCs w:val="24"/>
        </w:rPr>
      </w:pPr>
      <w:r>
        <w:rPr>
          <w:rFonts w:ascii="David" w:eastAsia="David" w:hAnsi="David" w:cs="David"/>
          <w:sz w:val="24"/>
          <w:szCs w:val="24"/>
        </w:rPr>
        <w:t xml:space="preserve"> </w:t>
      </w:r>
    </w:p>
    <w:tbl>
      <w:tblPr>
        <w:tblStyle w:val="a8"/>
        <w:bidiVisual/>
        <w:tblW w:w="10455" w:type="dxa"/>
        <w:tblInd w:w="0" w:type="dxa"/>
        <w:tblBorders>
          <w:top w:val="nil"/>
          <w:left w:val="nil"/>
          <w:bottom w:val="nil"/>
          <w:right w:val="nil"/>
          <w:insideH w:val="nil"/>
          <w:insideV w:val="nil"/>
        </w:tblBorders>
        <w:tblLayout w:type="fixed"/>
        <w:tblLook w:val="0620" w:firstRow="1" w:lastRow="0" w:firstColumn="0" w:lastColumn="0" w:noHBand="1" w:noVBand="1"/>
        <w:tblPrChange w:id="14" w:author="אסתר טל  Esther Tal" w:date="2025-12-11T10:58:00Z" w16du:dateUtc="2025-12-11T08:58:00Z">
          <w:tblPr>
            <w:tblStyle w:val="a8"/>
            <w:bidiVisual/>
            <w:tblW w:w="10455" w:type="dxa"/>
            <w:tblInd w:w="0"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10455"/>
        <w:tblGridChange w:id="15">
          <w:tblGrid>
            <w:gridCol w:w="10455"/>
          </w:tblGrid>
        </w:tblGridChange>
      </w:tblGrid>
      <w:tr w:rsidR="00F86FA7" w14:paraId="350835A8" w14:textId="77777777" w:rsidTr="0074603C">
        <w:trPr>
          <w:trHeight w:val="485"/>
          <w:trPrChange w:id="16" w:author="אסתר טל  Esther Tal" w:date="2025-12-11T10:58:00Z" w16du:dateUtc="2025-12-11T08:58:00Z">
            <w:trPr>
              <w:trHeight w:val="485"/>
            </w:trPr>
          </w:trPrChange>
        </w:trPr>
        <w:tc>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Change w:id="17" w:author="אסתר טל  Esther Tal" w:date="2025-12-11T10:58:00Z" w16du:dateUtc="2025-12-11T08:58:00Z">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tcPrChange>
          </w:tcPr>
          <w:p w14:paraId="04686C1D"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lastRenderedPageBreak/>
              <w:t>גרעין ומעטפת</w:t>
            </w:r>
          </w:p>
        </w:tc>
      </w:tr>
      <w:tr w:rsidR="00F86FA7" w14:paraId="5658F704" w14:textId="77777777" w:rsidTr="0074603C">
        <w:trPr>
          <w:trHeight w:val="20"/>
          <w:trPrChange w:id="18" w:author="אסתר טל  Esther Tal" w:date="2025-12-11T10:58:00Z" w16du:dateUtc="2025-12-11T08:58:00Z">
            <w:trPr>
              <w:trHeight w:val="20"/>
            </w:trPr>
          </w:trPrChange>
        </w:trPr>
        <w:tc>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Change w:id="19" w:author="אסתר טל  Esther Tal" w:date="2025-12-11T10:58:00Z" w16du:dateUtc="2025-12-11T08:58:00Z">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tcPrChange>
          </w:tcPr>
          <w:p w14:paraId="16FF2C73"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אין דרישות נוספות.</w:t>
            </w:r>
          </w:p>
        </w:tc>
      </w:tr>
    </w:tbl>
    <w:p w14:paraId="2E0939FB" w14:textId="77777777" w:rsidR="0073399C" w:rsidRDefault="0073399C" w:rsidP="0073399C">
      <w:pPr>
        <w:bidi/>
      </w:pPr>
    </w:p>
    <w:p w14:paraId="330230BF" w14:textId="77777777" w:rsidR="0073399C" w:rsidRDefault="005B28C5" w:rsidP="0073399C">
      <w:pPr>
        <w:bidi/>
        <w:rPr>
          <w:rFonts w:ascii="David" w:eastAsia="David" w:hAnsi="David" w:cs="David"/>
          <w:b/>
          <w:bCs/>
          <w:sz w:val="24"/>
          <w:szCs w:val="24"/>
        </w:rPr>
      </w:pPr>
      <w:r>
        <w:rPr>
          <w:rFonts w:ascii="David" w:eastAsia="David" w:hAnsi="David" w:cs="David"/>
          <w:b/>
          <w:bCs/>
          <w:sz w:val="24"/>
          <w:szCs w:val="24"/>
          <w:rtl/>
        </w:rPr>
        <w:t>ראיות נדרשות</w:t>
      </w:r>
    </w:p>
    <w:p w14:paraId="7614CBB3" w14:textId="77777777" w:rsidR="0073399C" w:rsidRDefault="0073399C" w:rsidP="0073399C">
      <w:pPr>
        <w:bidi/>
      </w:pPr>
    </w:p>
    <w:tbl>
      <w:tblPr>
        <w:tblStyle w:val="a9"/>
        <w:bidiVisual/>
        <w:tblW w:w="104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Change w:id="20" w:author="אסתר טל  Esther Tal" w:date="2025-12-11T10:58:00Z" w16du:dateUtc="2025-12-11T08:58:00Z">
          <w:tblPr>
            <w:tblStyle w:val="a9"/>
            <w:bidiVisual/>
            <w:tblW w:w="104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PrChange>
      </w:tblPr>
      <w:tblGrid>
        <w:gridCol w:w="10457"/>
        <w:tblGridChange w:id="21">
          <w:tblGrid>
            <w:gridCol w:w="10457"/>
          </w:tblGrid>
        </w:tblGridChange>
      </w:tblGrid>
      <w:tr w:rsidR="00F86FA7" w14:paraId="6856847D" w14:textId="77777777" w:rsidTr="0074603C">
        <w:tc>
          <w:tcPr>
            <w:tcW w:w="10457" w:type="dxa"/>
            <w:shd w:val="clear" w:color="auto" w:fill="D9D9D9"/>
            <w:tcPrChange w:id="22" w:author="אסתר טל  Esther Tal" w:date="2025-12-11T10:58:00Z" w16du:dateUtc="2025-12-11T08:58:00Z">
              <w:tcPr>
                <w:tcW w:w="10457" w:type="dxa"/>
                <w:shd w:val="clear" w:color="auto" w:fill="D9D9D9"/>
              </w:tcPr>
            </w:tcPrChange>
          </w:tcPr>
          <w:p w14:paraId="16D79AB3" w14:textId="77777777" w:rsidR="0073399C" w:rsidRDefault="005B28C5" w:rsidP="005A36A6">
            <w:pPr>
              <w:bidi/>
              <w:spacing w:before="240" w:after="240" w:line="360" w:lineRule="auto"/>
            </w:pPr>
            <w:r>
              <w:rPr>
                <w:rFonts w:ascii="David" w:eastAsia="David" w:hAnsi="David" w:cs="David"/>
                <w:sz w:val="24"/>
                <w:szCs w:val="24"/>
                <w:rtl/>
              </w:rPr>
              <w:t>שלב מקדמי – בקשה להיתר</w:t>
            </w:r>
          </w:p>
        </w:tc>
      </w:tr>
      <w:tr w:rsidR="00F86FA7" w14:paraId="5C077E90" w14:textId="77777777" w:rsidTr="0074603C">
        <w:tc>
          <w:tcPr>
            <w:tcW w:w="10457" w:type="dxa"/>
            <w:tcPrChange w:id="23" w:author="אסתר טל  Esther Tal" w:date="2025-12-11T10:58:00Z" w16du:dateUtc="2025-12-11T08:58:00Z">
              <w:tcPr>
                <w:tcW w:w="10457" w:type="dxa"/>
              </w:tcPr>
            </w:tcPrChange>
          </w:tcPr>
          <w:p w14:paraId="5A25A9D7" w14:textId="5F629315" w:rsidR="000965AC" w:rsidRPr="000965AC" w:rsidRDefault="005B28C5"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t>שימו לב:</w:t>
            </w:r>
            <w:r w:rsidRPr="000965AC">
              <w:rPr>
                <w:rFonts w:ascii="David" w:hAnsi="David" w:cs="David"/>
                <w:sz w:val="24"/>
                <w:szCs w:val="24"/>
                <w:rtl/>
              </w:rPr>
              <w:t xml:space="preserve"> </w:t>
            </w:r>
            <w:r w:rsidR="00787469">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r w:rsidR="00787469">
              <w:fldChar w:fldCharType="begin"/>
            </w:r>
            <w:r w:rsidR="00787469">
              <w:instrText>HYPERLINK "https://protect.checkpoint.com/v2/r02/___https:/survey.gov.il/he/pioneer_clause_cases___.YzJlOm1pbmlzdHJ5b2ZlbnZpcm9ubWVudGFscHJvdGVjdGlvbjpjOm86OTQyYWRmZTkwZGYzY2NkNzRiOTZmNWQ0ZjE3MzRiNzc6NzpkZWMwOjNhYTVlY2EwNzUxNzM1MGJlNTJjMDBkMDIwMGI3MDI1NzdkZmQ4Y2VhMGY4MzgyOTk5ODA5ZWYxNDE1NjM1MTg6cDpUOkY"</w:instrText>
            </w:r>
            <w:r w:rsidR="00787469">
              <w:fldChar w:fldCharType="separate"/>
            </w:r>
            <w:r w:rsidR="00787469">
              <w:rPr>
                <w:rStyle w:val="Hyperlink"/>
                <w:rFonts w:ascii="David" w:hAnsi="David" w:cs="David"/>
                <w:sz w:val="24"/>
                <w:szCs w:val="24"/>
                <w:rtl/>
              </w:rPr>
              <w:t>בקישור הזה</w:t>
            </w:r>
            <w:r w:rsidR="00787469">
              <w:fldChar w:fldCharType="end"/>
            </w:r>
            <w:r w:rsidRPr="000965AC">
              <w:rPr>
                <w:rFonts w:ascii="David" w:hAnsi="David" w:cs="David"/>
                <w:sz w:val="24"/>
                <w:szCs w:val="24"/>
                <w:rtl/>
              </w:rPr>
              <w:t>.</w:t>
            </w:r>
          </w:p>
          <w:p w14:paraId="71F195AA" w14:textId="77777777" w:rsidR="0073399C" w:rsidRPr="00EA52B8" w:rsidRDefault="005B28C5" w:rsidP="000965AC">
            <w:pPr>
              <w:pBdr>
                <w:top w:val="nil"/>
                <w:left w:val="nil"/>
                <w:bottom w:val="nil"/>
                <w:right w:val="nil"/>
                <w:between w:val="nil"/>
              </w:pBdr>
              <w:bidi/>
              <w:spacing w:line="276" w:lineRule="auto"/>
              <w:rPr>
                <w:rFonts w:ascii="David" w:hAnsi="David" w:cs="David"/>
                <w:sz w:val="24"/>
                <w:szCs w:val="24"/>
              </w:rPr>
            </w:pPr>
            <w:r w:rsidRPr="00EA52B8">
              <w:rPr>
                <w:rFonts w:ascii="David" w:hAnsi="David" w:cs="David"/>
                <w:sz w:val="24"/>
                <w:szCs w:val="24"/>
                <w:rtl/>
              </w:rPr>
              <w:t>ראיות נדרשות מלאות לשלב א'.</w:t>
            </w:r>
          </w:p>
        </w:tc>
      </w:tr>
    </w:tbl>
    <w:p w14:paraId="268F320E" w14:textId="77777777" w:rsidR="0073399C" w:rsidRDefault="0073399C" w:rsidP="0073399C">
      <w:pPr>
        <w:bidi/>
      </w:pPr>
    </w:p>
    <w:p w14:paraId="5E801176" w14:textId="77777777" w:rsidR="0073399C" w:rsidRDefault="0073399C" w:rsidP="0073399C">
      <w:pPr>
        <w:bidi/>
      </w:pPr>
    </w:p>
    <w:tbl>
      <w:tblPr>
        <w:tblStyle w:val="aa"/>
        <w:bidiVisual/>
        <w:tblW w:w="10448" w:type="dxa"/>
        <w:tblInd w:w="6" w:type="dxa"/>
        <w:tblBorders>
          <w:top w:val="nil"/>
          <w:left w:val="nil"/>
          <w:bottom w:val="nil"/>
          <w:right w:val="nil"/>
          <w:insideH w:val="nil"/>
          <w:insideV w:val="nil"/>
        </w:tblBorders>
        <w:tblLayout w:type="fixed"/>
        <w:tblLook w:val="0620" w:firstRow="1" w:lastRow="0" w:firstColumn="0" w:lastColumn="0" w:noHBand="1" w:noVBand="1"/>
        <w:tblPrChange w:id="24" w:author="אסתר טל  Esther Tal" w:date="2025-12-11T10:58:00Z" w16du:dateUtc="2025-12-11T08:58:00Z">
          <w:tblPr>
            <w:tblStyle w:val="aa"/>
            <w:bidiVisual/>
            <w:tblW w:w="10448" w:type="dxa"/>
            <w:tblInd w:w="6"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5216"/>
        <w:gridCol w:w="5232"/>
        <w:tblGridChange w:id="25">
          <w:tblGrid>
            <w:gridCol w:w="5216"/>
            <w:gridCol w:w="5232"/>
          </w:tblGrid>
        </w:tblGridChange>
      </w:tblGrid>
      <w:tr w:rsidR="00F86FA7" w14:paraId="40020535" w14:textId="77777777" w:rsidTr="0074603C">
        <w:trPr>
          <w:trHeight w:val="485"/>
          <w:trPrChange w:id="26" w:author="אסתר טל  Esther Tal" w:date="2025-12-11T10:58:00Z" w16du:dateUtc="2025-12-11T08:58:00Z">
            <w:trPr>
              <w:trHeight w:val="485"/>
            </w:trPr>
          </w:trPrChange>
        </w:trPr>
        <w:tc>
          <w:tcPr>
            <w:tcW w:w="5216" w:type="dxa"/>
            <w:tcBorders>
              <w:top w:val="single" w:sz="4" w:space="0" w:color="000000"/>
              <w:left w:val="single" w:sz="5" w:space="0" w:color="000000"/>
              <w:bottom w:val="single" w:sz="4" w:space="0" w:color="000000"/>
              <w:right w:val="single" w:sz="5" w:space="0" w:color="000000"/>
            </w:tcBorders>
            <w:shd w:val="clear" w:color="auto" w:fill="D9D9D9"/>
            <w:tcMar>
              <w:top w:w="100" w:type="dxa"/>
              <w:left w:w="100" w:type="dxa"/>
              <w:bottom w:w="100" w:type="dxa"/>
              <w:right w:w="100" w:type="dxa"/>
            </w:tcMar>
            <w:tcPrChange w:id="27" w:author="אסתר טל  Esther Tal" w:date="2025-12-11T10:58:00Z" w16du:dateUtc="2025-12-11T08:58:00Z">
              <w:tcPr>
                <w:tcW w:w="5216" w:type="dxa"/>
                <w:tcBorders>
                  <w:top w:val="single" w:sz="4" w:space="0" w:color="000000"/>
                  <w:left w:val="single" w:sz="5" w:space="0" w:color="000000"/>
                  <w:bottom w:val="single" w:sz="4" w:space="0" w:color="000000"/>
                  <w:right w:val="single" w:sz="5" w:space="0" w:color="000000"/>
                </w:tcBorders>
                <w:shd w:val="clear" w:color="auto" w:fill="D9D9D9"/>
                <w:tcMar>
                  <w:top w:w="100" w:type="dxa"/>
                  <w:left w:w="100" w:type="dxa"/>
                  <w:bottom w:w="100" w:type="dxa"/>
                  <w:right w:w="100" w:type="dxa"/>
                </w:tcMar>
              </w:tcPr>
            </w:tcPrChange>
          </w:tcPr>
          <w:p w14:paraId="722AB58E" w14:textId="77777777" w:rsidR="0073399C" w:rsidRDefault="005B28C5" w:rsidP="005A36A6">
            <w:pPr>
              <w:bidi/>
              <w:spacing w:before="240" w:after="240" w:line="276" w:lineRule="auto"/>
              <w:rPr>
                <w:rFonts w:ascii="David" w:eastAsia="David" w:hAnsi="David" w:cs="David"/>
                <w:sz w:val="24"/>
                <w:szCs w:val="24"/>
              </w:rPr>
            </w:pPr>
            <w:r>
              <w:rPr>
                <w:rFonts w:ascii="David" w:eastAsia="David" w:hAnsi="David" w:cs="David"/>
                <w:sz w:val="24"/>
                <w:szCs w:val="24"/>
                <w:rtl/>
              </w:rPr>
              <w:t>שלב א – תכנון הבניין</w:t>
            </w:r>
          </w:p>
        </w:tc>
        <w:tc>
          <w:tcPr>
            <w:tcW w:w="5232" w:type="dxa"/>
            <w:tcBorders>
              <w:top w:val="single" w:sz="4" w:space="0" w:color="000000"/>
              <w:left w:val="single" w:sz="5" w:space="0" w:color="000000"/>
              <w:bottom w:val="single" w:sz="4" w:space="0" w:color="000000"/>
              <w:right w:val="nil"/>
            </w:tcBorders>
            <w:shd w:val="clear" w:color="auto" w:fill="D9D9D9"/>
            <w:tcMar>
              <w:top w:w="100" w:type="dxa"/>
              <w:left w:w="100" w:type="dxa"/>
              <w:bottom w:w="100" w:type="dxa"/>
              <w:right w:w="100" w:type="dxa"/>
            </w:tcMar>
            <w:tcPrChange w:id="28" w:author="אסתר טל  Esther Tal" w:date="2025-12-11T10:58:00Z" w16du:dateUtc="2025-12-11T08:58:00Z">
              <w:tcPr>
                <w:tcW w:w="5232" w:type="dxa"/>
                <w:tcBorders>
                  <w:top w:val="single" w:sz="4" w:space="0" w:color="000000"/>
                  <w:left w:val="single" w:sz="5" w:space="0" w:color="000000"/>
                  <w:bottom w:val="single" w:sz="4" w:space="0" w:color="000000"/>
                  <w:right w:val="nil"/>
                </w:tcBorders>
                <w:shd w:val="clear" w:color="auto" w:fill="D9D9D9"/>
                <w:tcMar>
                  <w:top w:w="100" w:type="dxa"/>
                  <w:left w:w="100" w:type="dxa"/>
                  <w:bottom w:w="100" w:type="dxa"/>
                  <w:right w:w="100" w:type="dxa"/>
                </w:tcMar>
              </w:tcPr>
            </w:tcPrChange>
          </w:tcPr>
          <w:p w14:paraId="6B83F2AF" w14:textId="77777777" w:rsidR="0073399C" w:rsidRDefault="005B28C5" w:rsidP="005A36A6">
            <w:pPr>
              <w:bidi/>
              <w:spacing w:before="240" w:after="240" w:line="276" w:lineRule="auto"/>
              <w:rPr>
                <w:rFonts w:ascii="David" w:eastAsia="David" w:hAnsi="David" w:cs="David"/>
                <w:sz w:val="24"/>
                <w:szCs w:val="24"/>
                <w:rtl/>
              </w:rPr>
            </w:pPr>
            <w:r>
              <w:rPr>
                <w:rFonts w:ascii="David" w:eastAsia="David" w:hAnsi="David" w:cs="David"/>
                <w:sz w:val="24"/>
                <w:szCs w:val="24"/>
                <w:rtl/>
              </w:rPr>
              <w:t>שלב ב – התאמה בין הביצוע לתכנון</w:t>
            </w:r>
          </w:p>
        </w:tc>
      </w:tr>
      <w:tr w:rsidR="00F86FA7" w14:paraId="3BF01CE3" w14:textId="77777777" w:rsidTr="0074603C">
        <w:trPr>
          <w:trHeight w:val="2540"/>
          <w:trPrChange w:id="29" w:author="אסתר טל  Esther Tal" w:date="2025-12-11T10:58:00Z" w16du:dateUtc="2025-12-11T08:58:00Z">
            <w:trPr>
              <w:trHeight w:val="2540"/>
            </w:trPr>
          </w:trPrChange>
        </w:trPr>
        <w:tc>
          <w:tcPr>
            <w:tcW w:w="52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Change w:id="30" w:author="אסתר טל  Esther Tal" w:date="2025-12-11T10:58:00Z" w16du:dateUtc="2025-12-11T08:58:00Z">
              <w:tcPr>
                <w:tcW w:w="52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tcPrChange>
          </w:tcPr>
          <w:p w14:paraId="288E8FCE" w14:textId="2E520D5C" w:rsidR="000965AC" w:rsidRPr="000965AC" w:rsidRDefault="005B28C5"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t>שימו לב:</w:t>
            </w:r>
            <w:r w:rsidRPr="000965AC">
              <w:rPr>
                <w:rFonts w:ascii="David" w:hAnsi="David" w:cs="David"/>
                <w:sz w:val="24"/>
                <w:szCs w:val="24"/>
                <w:rtl/>
              </w:rPr>
              <w:t xml:space="preserve"> </w:t>
            </w:r>
            <w:r w:rsidR="008F6C2D">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r w:rsidR="008F6C2D">
              <w:fldChar w:fldCharType="begin"/>
            </w:r>
            <w:r w:rsidR="008F6C2D">
              <w:instrText>HYPERLINK "https://protect.checkpoint.com/v2/r02/___https:/survey.gov.il/he/pioneer_clause_cases___.YzJlOm1pbmlzdHJ5b2ZlbnZpcm9ubWVudGFscHJvdGVjdGlvbjpjOm86OTQyYWRmZTkwZGYzY2NkNzRiOTZmNWQ0ZjE3MzRiNzc6NzpkZWMwOjNhYTVlY2EwNzUxNzM1MGJlNTJjMDBkMDIwMGI3MDI1NzdkZmQ4Y2VhMGY4MzgyOTk5ODA5ZWYxNDE1NjM1MTg6cDpUOkY"</w:instrText>
            </w:r>
            <w:r w:rsidR="008F6C2D">
              <w:fldChar w:fldCharType="separate"/>
            </w:r>
            <w:r w:rsidR="008F6C2D">
              <w:rPr>
                <w:rStyle w:val="Hyperlink"/>
                <w:rFonts w:ascii="David" w:hAnsi="David" w:cs="David"/>
                <w:sz w:val="24"/>
                <w:szCs w:val="24"/>
                <w:rtl/>
              </w:rPr>
              <w:t>בקישור הזה</w:t>
            </w:r>
            <w:r w:rsidR="008F6C2D">
              <w:fldChar w:fldCharType="end"/>
            </w:r>
            <w:r w:rsidRPr="000965AC">
              <w:rPr>
                <w:rFonts w:ascii="David" w:hAnsi="David" w:cs="David"/>
                <w:sz w:val="24"/>
                <w:szCs w:val="24"/>
                <w:rtl/>
              </w:rPr>
              <w:t>.</w:t>
            </w:r>
          </w:p>
          <w:p w14:paraId="002FAB9B" w14:textId="1CD74D0E" w:rsidR="003726C2" w:rsidRPr="003726C2" w:rsidRDefault="005B28C5" w:rsidP="003726C2">
            <w:pPr>
              <w:bidi/>
              <w:spacing w:before="240" w:after="240" w:line="360" w:lineRule="auto"/>
              <w:rPr>
                <w:rFonts w:ascii="David" w:eastAsia="David" w:hAnsi="David" w:cs="David"/>
                <w:bCs/>
                <w:sz w:val="24"/>
                <w:szCs w:val="24"/>
                <w:rtl/>
              </w:rPr>
            </w:pPr>
            <w:r w:rsidRPr="003726C2">
              <w:rPr>
                <w:rFonts w:ascii="David" w:eastAsia="David" w:hAnsi="David" w:cs="David"/>
                <w:bCs/>
                <w:sz w:val="24"/>
                <w:szCs w:val="24"/>
                <w:rtl/>
              </w:rPr>
              <w:t>1</w:t>
            </w:r>
            <w:r w:rsidRPr="003726C2">
              <w:rPr>
                <w:rFonts w:ascii="David" w:eastAsia="David" w:hAnsi="David" w:cs="David" w:hint="cs"/>
                <w:bCs/>
                <w:sz w:val="24"/>
                <w:szCs w:val="24"/>
                <w:rtl/>
              </w:rPr>
              <w:t>. תכנון</w:t>
            </w:r>
            <w:r w:rsidRPr="003726C2">
              <w:rPr>
                <w:rFonts w:ascii="David" w:eastAsia="David" w:hAnsi="David" w:cs="David"/>
                <w:bCs/>
                <w:sz w:val="24"/>
                <w:szCs w:val="24"/>
                <w:rtl/>
              </w:rPr>
              <w:t xml:space="preserve"> </w:t>
            </w:r>
            <w:r w:rsidRPr="003726C2">
              <w:rPr>
                <w:rFonts w:ascii="David" w:eastAsia="David" w:hAnsi="David" w:cs="David" w:hint="cs"/>
                <w:bCs/>
                <w:sz w:val="24"/>
                <w:szCs w:val="24"/>
                <w:rtl/>
              </w:rPr>
              <w:t>המעודד</w:t>
            </w:r>
            <w:r w:rsidRPr="003726C2">
              <w:rPr>
                <w:rFonts w:ascii="David" w:eastAsia="David" w:hAnsi="David" w:cs="David"/>
                <w:bCs/>
                <w:sz w:val="24"/>
                <w:szCs w:val="24"/>
                <w:rtl/>
              </w:rPr>
              <w:t xml:space="preserve"> </w:t>
            </w:r>
            <w:r w:rsidRPr="003726C2">
              <w:rPr>
                <w:rFonts w:ascii="David" w:eastAsia="David" w:hAnsi="David" w:cs="David" w:hint="cs"/>
                <w:bCs/>
                <w:sz w:val="24"/>
                <w:szCs w:val="24"/>
                <w:rtl/>
              </w:rPr>
              <w:t>חיי</w:t>
            </w:r>
            <w:r w:rsidRPr="003726C2">
              <w:rPr>
                <w:rFonts w:ascii="David" w:eastAsia="David" w:hAnsi="David" w:cs="David"/>
                <w:bCs/>
                <w:sz w:val="24"/>
                <w:szCs w:val="24"/>
                <w:rtl/>
              </w:rPr>
              <w:t xml:space="preserve"> </w:t>
            </w:r>
            <w:r w:rsidRPr="003726C2">
              <w:rPr>
                <w:rFonts w:ascii="David" w:eastAsia="David" w:hAnsi="David" w:cs="David" w:hint="cs"/>
                <w:bCs/>
                <w:sz w:val="24"/>
                <w:szCs w:val="24"/>
                <w:rtl/>
              </w:rPr>
              <w:t>רחוב</w:t>
            </w:r>
            <w:r w:rsidRPr="003726C2">
              <w:rPr>
                <w:rFonts w:ascii="David" w:eastAsia="David" w:hAnsi="David" w:cs="David"/>
                <w:bCs/>
                <w:sz w:val="24"/>
                <w:szCs w:val="24"/>
                <w:rtl/>
              </w:rPr>
              <w:t xml:space="preserve"> </w:t>
            </w:r>
            <w:r w:rsidRPr="003726C2">
              <w:rPr>
                <w:rFonts w:ascii="David" w:eastAsia="David" w:hAnsi="David" w:cs="David" w:hint="cs"/>
                <w:bCs/>
                <w:sz w:val="24"/>
                <w:szCs w:val="24"/>
                <w:rtl/>
              </w:rPr>
              <w:t>ו</w:t>
            </w:r>
            <w:r w:rsidR="00EE7C2E">
              <w:rPr>
                <w:rFonts w:ascii="David" w:eastAsia="David" w:hAnsi="David" w:cs="David" w:hint="cs"/>
                <w:bCs/>
                <w:sz w:val="24"/>
                <w:szCs w:val="24"/>
                <w:rtl/>
              </w:rPr>
              <w:t>הֲלִיכוּת</w:t>
            </w:r>
          </w:p>
          <w:p w14:paraId="3FD6FDA6" w14:textId="77777777" w:rsidR="003726C2" w:rsidRPr="003726C2" w:rsidRDefault="005B28C5" w:rsidP="003726C2">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3726C2">
              <w:rPr>
                <w:rFonts w:ascii="David" w:hAnsi="David" w:cs="David" w:hint="cs"/>
                <w:spacing w:val="10"/>
                <w:sz w:val="24"/>
                <w:szCs w:val="24"/>
                <w:rtl/>
              </w:rPr>
              <w:t xml:space="preserve">מסמכי תכנון המציגים עמידה בדרישות הקריטריונים המפורטות. </w:t>
            </w:r>
          </w:p>
          <w:p w14:paraId="35CDA6D1" w14:textId="77777777" w:rsidR="003726C2" w:rsidRPr="003726C2" w:rsidRDefault="005B28C5" w:rsidP="003726C2">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3726C2">
              <w:rPr>
                <w:rFonts w:ascii="David" w:hAnsi="David" w:cs="David" w:hint="cs"/>
                <w:spacing w:val="10"/>
                <w:sz w:val="24"/>
                <w:szCs w:val="24"/>
                <w:rtl/>
              </w:rPr>
              <w:t>תחשיבים המציגים עמידה בדרישות הקריטריונים המפורטות, לפי עניין.</w:t>
            </w:r>
          </w:p>
          <w:p w14:paraId="2D857C2A" w14:textId="010699FB" w:rsidR="0073399C" w:rsidRPr="003726C2" w:rsidRDefault="005B28C5" w:rsidP="003726C2">
            <w:pPr>
              <w:numPr>
                <w:ilvl w:val="0"/>
                <w:numId w:val="16"/>
              </w:numPr>
              <w:pBdr>
                <w:top w:val="nil"/>
                <w:left w:val="nil"/>
                <w:bottom w:val="nil"/>
                <w:right w:val="nil"/>
                <w:between w:val="nil"/>
              </w:pBd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3726C2">
              <w:rPr>
                <w:rFonts w:ascii="David" w:hAnsi="David" w:cs="David" w:hint="cs"/>
                <w:spacing w:val="10"/>
                <w:sz w:val="24"/>
                <w:szCs w:val="24"/>
                <w:rtl/>
              </w:rPr>
              <w:t xml:space="preserve"> </w:t>
            </w:r>
            <w:r w:rsidRPr="003726C2">
              <w:rPr>
                <w:rFonts w:ascii="David" w:hAnsi="David" w:cs="David"/>
                <w:spacing w:val="10"/>
                <w:sz w:val="24"/>
                <w:szCs w:val="24"/>
                <w:rtl/>
              </w:rPr>
              <w:t>ת</w:t>
            </w:r>
            <w:r w:rsidRPr="003726C2">
              <w:rPr>
                <w:rFonts w:ascii="David" w:hAnsi="David" w:cs="David" w:hint="cs"/>
                <w:spacing w:val="10"/>
                <w:sz w:val="24"/>
                <w:szCs w:val="24"/>
                <w:rtl/>
              </w:rPr>
              <w:t>וכניות</w:t>
            </w:r>
            <w:r w:rsidRPr="003726C2">
              <w:rPr>
                <w:rFonts w:ascii="David" w:hAnsi="David" w:cs="David"/>
                <w:spacing w:val="10"/>
                <w:sz w:val="24"/>
                <w:szCs w:val="24"/>
                <w:rtl/>
              </w:rPr>
              <w:t xml:space="preserve"> או מפ</w:t>
            </w:r>
            <w:r w:rsidRPr="003726C2">
              <w:rPr>
                <w:rFonts w:ascii="David" w:hAnsi="David" w:cs="David" w:hint="cs"/>
                <w:spacing w:val="10"/>
                <w:sz w:val="24"/>
                <w:szCs w:val="24"/>
                <w:rtl/>
              </w:rPr>
              <w:t>ות</w:t>
            </w:r>
            <w:r w:rsidRPr="003726C2">
              <w:rPr>
                <w:rFonts w:ascii="David" w:hAnsi="David" w:cs="David"/>
                <w:spacing w:val="10"/>
                <w:sz w:val="24"/>
                <w:szCs w:val="24"/>
                <w:rtl/>
              </w:rPr>
              <w:t xml:space="preserve"> בקנה מידה </w:t>
            </w:r>
            <w:r w:rsidRPr="003726C2">
              <w:rPr>
                <w:rFonts w:ascii="David" w:hAnsi="David" w:cs="David" w:hint="cs"/>
                <w:spacing w:val="10"/>
                <w:sz w:val="24"/>
                <w:szCs w:val="24"/>
                <w:rtl/>
              </w:rPr>
              <w:t xml:space="preserve">המציגות עמידה בדרישות הקריטריונים המפורטות, לפי </w:t>
            </w:r>
            <w:r w:rsidR="008F6C2D">
              <w:rPr>
                <w:rFonts w:ascii="David" w:hAnsi="David" w:cs="David" w:hint="cs"/>
                <w:spacing w:val="10"/>
                <w:sz w:val="24"/>
                <w:szCs w:val="24"/>
                <w:rtl/>
              </w:rPr>
              <w:t>ה</w:t>
            </w:r>
            <w:r w:rsidRPr="003726C2">
              <w:rPr>
                <w:rFonts w:ascii="David" w:hAnsi="David" w:cs="David" w:hint="cs"/>
                <w:spacing w:val="10"/>
                <w:sz w:val="24"/>
                <w:szCs w:val="24"/>
                <w:rtl/>
              </w:rPr>
              <w:t>עניי</w:t>
            </w:r>
            <w:r w:rsidRPr="003726C2">
              <w:rPr>
                <w:rFonts w:ascii="David" w:hAnsi="David" w:cs="David" w:hint="cs"/>
                <w:spacing w:val="10"/>
                <w:rtl/>
              </w:rPr>
              <w:t>ן.</w:t>
            </w:r>
          </w:p>
          <w:p w14:paraId="74F921BC" w14:textId="77777777" w:rsidR="0073399C" w:rsidRDefault="0073399C" w:rsidP="005A36A6">
            <w:pPr>
              <w:pBdr>
                <w:top w:val="nil"/>
                <w:left w:val="nil"/>
                <w:bottom w:val="nil"/>
                <w:right w:val="nil"/>
                <w:between w:val="nil"/>
              </w:pBdr>
              <w:overflowPunct w:val="0"/>
              <w:autoSpaceDE w:val="0"/>
              <w:autoSpaceDN w:val="0"/>
              <w:bidi/>
              <w:adjustRightInd w:val="0"/>
              <w:spacing w:before="120" w:after="120" w:line="360" w:lineRule="auto"/>
              <w:textAlignment w:val="baseline"/>
              <w:rPr>
                <w:rFonts w:ascii="David" w:hAnsi="David" w:cs="David"/>
                <w:spacing w:val="10"/>
                <w:sz w:val="24"/>
                <w:szCs w:val="24"/>
                <w:rtl/>
              </w:rPr>
            </w:pPr>
          </w:p>
          <w:p w14:paraId="14901845" w14:textId="77777777" w:rsidR="009B7169" w:rsidRDefault="009B7169" w:rsidP="009B7169">
            <w:pPr>
              <w:pBdr>
                <w:top w:val="nil"/>
                <w:left w:val="nil"/>
                <w:bottom w:val="nil"/>
                <w:right w:val="nil"/>
                <w:between w:val="nil"/>
              </w:pBdr>
              <w:overflowPunct w:val="0"/>
              <w:autoSpaceDE w:val="0"/>
              <w:autoSpaceDN w:val="0"/>
              <w:bidi/>
              <w:adjustRightInd w:val="0"/>
              <w:spacing w:before="120" w:after="120" w:line="360" w:lineRule="auto"/>
              <w:textAlignment w:val="baseline"/>
              <w:rPr>
                <w:rFonts w:ascii="David" w:hAnsi="David" w:cs="David"/>
                <w:spacing w:val="10"/>
                <w:sz w:val="24"/>
                <w:szCs w:val="24"/>
                <w:rtl/>
              </w:rPr>
            </w:pPr>
          </w:p>
          <w:p w14:paraId="76FFC2FD" w14:textId="77777777" w:rsidR="009B7169" w:rsidRDefault="009B7169" w:rsidP="009B7169">
            <w:pPr>
              <w:pBdr>
                <w:top w:val="nil"/>
                <w:left w:val="nil"/>
                <w:bottom w:val="nil"/>
                <w:right w:val="nil"/>
                <w:between w:val="nil"/>
              </w:pBdr>
              <w:overflowPunct w:val="0"/>
              <w:autoSpaceDE w:val="0"/>
              <w:autoSpaceDN w:val="0"/>
              <w:bidi/>
              <w:adjustRightInd w:val="0"/>
              <w:spacing w:before="120" w:after="120" w:line="360" w:lineRule="auto"/>
              <w:textAlignment w:val="baseline"/>
              <w:rPr>
                <w:rFonts w:ascii="David" w:hAnsi="David" w:cs="David"/>
                <w:spacing w:val="10"/>
                <w:sz w:val="24"/>
                <w:szCs w:val="24"/>
                <w:rtl/>
              </w:rPr>
            </w:pPr>
          </w:p>
          <w:p w14:paraId="4CE85F64" w14:textId="2D307CAD" w:rsidR="0073399C" w:rsidRPr="00A1571A" w:rsidRDefault="008F6C2D" w:rsidP="005A36A6">
            <w:pPr>
              <w:pBdr>
                <w:top w:val="nil"/>
                <w:left w:val="nil"/>
                <w:bottom w:val="nil"/>
                <w:right w:val="nil"/>
                <w:between w:val="nil"/>
              </w:pBdr>
              <w:bidi/>
              <w:spacing w:line="276" w:lineRule="auto"/>
              <w:rPr>
                <w:color w:val="000000"/>
                <w:sz w:val="24"/>
                <w:szCs w:val="24"/>
              </w:rPr>
            </w:pPr>
            <w:r>
              <w:rPr>
                <w:rFonts w:ascii="David" w:hAnsi="David" w:cs="David" w:hint="cs"/>
                <w:sz w:val="24"/>
                <w:szCs w:val="24"/>
                <w:rtl/>
              </w:rPr>
              <w:t>על פי ה</w:t>
            </w:r>
            <w:r w:rsidR="005B28C5" w:rsidRPr="00EE51A0">
              <w:rPr>
                <w:rFonts w:ascii="David" w:hAnsi="David" w:cs="David"/>
                <w:sz w:val="24"/>
                <w:szCs w:val="24"/>
                <w:rtl/>
              </w:rPr>
              <w:t xml:space="preserve">מדריך </w:t>
            </w:r>
            <w:r>
              <w:rPr>
                <w:rFonts w:ascii="David" w:hAnsi="David" w:cs="David" w:hint="cs"/>
                <w:sz w:val="24"/>
                <w:szCs w:val="24"/>
                <w:rtl/>
              </w:rPr>
              <w:t>ל</w:t>
            </w:r>
            <w:r w:rsidR="005B28C5" w:rsidRPr="00EE51A0">
              <w:rPr>
                <w:rFonts w:ascii="David" w:hAnsi="David" w:cs="David"/>
                <w:sz w:val="24"/>
                <w:szCs w:val="24"/>
                <w:rtl/>
              </w:rPr>
              <w:t xml:space="preserve">הגשה של מקרי בוחן, יש להשלים את טופס הרישום וההערות למאפיין </w:t>
            </w:r>
            <w:r>
              <w:fldChar w:fldCharType="begin"/>
            </w:r>
            <w:r>
              <w:instrText>HYPERLINK "https://protect.checkpoint.com/v2/r02/___https://docs.google.com/forms/d/e/1FAIpQLSdJ-ftdN_2yKwlZZVNYkr7WlvkJmK0BO_tiZlrjURzXTzXJag/viewform___.YzJlOm1pbmlzdHJ5b2ZlbnZpcm9ubWVudGFscHJvdGVjdGlvbjpjOm86OTQyYWRmZTkwZGYzY2NkNzRiOTZmNWQ0ZjE3MzRiNzc6Nzo5ODYwOjY2Mzk1Y2E0Y2U2NDMzMDEzOTA3MjcyZTMzMGQ5ZDI5NGQ1ODVhMDlhMjhiNjcwNjJmNjc1ZTc4NGMyMmJlZDM6cDpUOkY"</w:instrText>
            </w:r>
            <w:r>
              <w:fldChar w:fldCharType="separate"/>
            </w:r>
            <w:r w:rsidRPr="00EE51A0">
              <w:rPr>
                <w:rStyle w:val="Hyperlink"/>
                <w:rFonts w:ascii="David" w:hAnsi="David" w:cs="David"/>
                <w:sz w:val="24"/>
                <w:szCs w:val="24"/>
                <w:rtl/>
              </w:rPr>
              <w:t>בקישור ה</w:t>
            </w:r>
            <w:r>
              <w:rPr>
                <w:rStyle w:val="Hyperlink"/>
                <w:rFonts w:ascii="David" w:hAnsi="David" w:cs="David" w:hint="cs"/>
                <w:sz w:val="24"/>
                <w:szCs w:val="24"/>
                <w:rtl/>
              </w:rPr>
              <w:t>זה</w:t>
            </w:r>
            <w:r>
              <w:fldChar w:fldCharType="end"/>
            </w:r>
            <w:r w:rsidR="005B28C5" w:rsidRPr="00EE51A0">
              <w:rPr>
                <w:rFonts w:ascii="David" w:hAnsi="David" w:cs="David"/>
                <w:sz w:val="24"/>
                <w:szCs w:val="24"/>
                <w:rtl/>
              </w:rPr>
              <w:t>.</w:t>
            </w:r>
          </w:p>
        </w:tc>
        <w:tc>
          <w:tcPr>
            <w:tcW w:w="52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Change w:id="31" w:author="אסתר טל  Esther Tal" w:date="2025-12-11T10:58:00Z" w16du:dateUtc="2025-12-11T08:58:00Z">
              <w:tcPr>
                <w:tcW w:w="52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tcPrChange>
          </w:tcPr>
          <w:p w14:paraId="09A0665C" w14:textId="029ACE7F" w:rsidR="000965AC" w:rsidRPr="000965AC" w:rsidRDefault="005B28C5"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t>שימו לב:</w:t>
            </w:r>
            <w:r w:rsidRPr="000965AC">
              <w:rPr>
                <w:rFonts w:ascii="David" w:hAnsi="David" w:cs="David"/>
                <w:sz w:val="24"/>
                <w:szCs w:val="24"/>
                <w:rtl/>
              </w:rPr>
              <w:t xml:space="preserve"> </w:t>
            </w:r>
            <w:r w:rsidR="008F6C2D">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r w:rsidR="008F6C2D">
              <w:fldChar w:fldCharType="begin"/>
            </w:r>
            <w:r w:rsidR="008F6C2D">
              <w:instrText>HYPERLINK "https://protect.checkpoint.com/v2/r02/___https://survey.gov.il/he/pioneer_clause_cases___.YzJlOm1pbmlzdHJ5b2ZlbnZpcm9ubWVudGFscHJvdGVjdGlvbjpjOm86OTQyYWRmZTkwZGYzY2NkNzRiOTZmNWQ0ZjE3MzRiNzc6NzpkZWMwOjNhYTVlY2EwNzUxNzM1MGJlNTJjMDBkMDIwMGI3MDI1NzdkZmQ4Y2VhMGY4MzgyOTk5ODA5ZWYxNDE1NjM1MTg6cDpUOkY"</w:instrText>
            </w:r>
            <w:r w:rsidR="008F6C2D">
              <w:fldChar w:fldCharType="separate"/>
            </w:r>
            <w:r w:rsidR="008F6C2D" w:rsidRPr="000965AC">
              <w:rPr>
                <w:rStyle w:val="Hyperlink"/>
                <w:rFonts w:ascii="David" w:hAnsi="David" w:cs="David"/>
                <w:sz w:val="24"/>
                <w:szCs w:val="24"/>
                <w:rtl/>
              </w:rPr>
              <w:t>בקישור ה</w:t>
            </w:r>
            <w:r w:rsidR="008F6C2D">
              <w:rPr>
                <w:rStyle w:val="Hyperlink"/>
                <w:rFonts w:ascii="David" w:hAnsi="David" w:cs="David" w:hint="cs"/>
                <w:sz w:val="24"/>
                <w:szCs w:val="24"/>
                <w:rtl/>
              </w:rPr>
              <w:t>זה</w:t>
            </w:r>
            <w:r w:rsidR="008F6C2D">
              <w:fldChar w:fldCharType="end"/>
            </w:r>
            <w:r w:rsidRPr="000965AC">
              <w:rPr>
                <w:rFonts w:ascii="David" w:hAnsi="David" w:cs="David"/>
                <w:sz w:val="24"/>
                <w:szCs w:val="24"/>
                <w:rtl/>
              </w:rPr>
              <w:t>.</w:t>
            </w:r>
          </w:p>
          <w:p w14:paraId="69838188" w14:textId="07F08507" w:rsidR="009B7169" w:rsidRPr="009B7169" w:rsidRDefault="005B28C5" w:rsidP="009B7169">
            <w:pPr>
              <w:bidi/>
              <w:spacing w:before="240" w:after="240" w:line="360" w:lineRule="auto"/>
              <w:rPr>
                <w:rFonts w:ascii="David" w:eastAsia="David" w:hAnsi="David" w:cs="David"/>
                <w:bCs/>
                <w:sz w:val="24"/>
                <w:szCs w:val="24"/>
                <w:rtl/>
              </w:rPr>
            </w:pPr>
            <w:r>
              <w:rPr>
                <w:rFonts w:ascii="David" w:eastAsia="David" w:hAnsi="David" w:cs="David" w:hint="cs"/>
                <w:bCs/>
                <w:sz w:val="24"/>
                <w:szCs w:val="24"/>
                <w:rtl/>
              </w:rPr>
              <w:t>1</w:t>
            </w:r>
            <w:r w:rsidRPr="009B7169">
              <w:rPr>
                <w:rFonts w:ascii="David" w:eastAsia="David" w:hAnsi="David" w:cs="David"/>
                <w:bCs/>
                <w:sz w:val="24"/>
                <w:szCs w:val="24"/>
                <w:rtl/>
              </w:rPr>
              <w:t xml:space="preserve">. </w:t>
            </w:r>
            <w:r w:rsidRPr="009B7169">
              <w:rPr>
                <w:rFonts w:ascii="David" w:eastAsia="David" w:hAnsi="David" w:cs="David" w:hint="cs"/>
                <w:bCs/>
                <w:sz w:val="24"/>
                <w:szCs w:val="24"/>
                <w:rtl/>
              </w:rPr>
              <w:t>תכנון</w:t>
            </w:r>
            <w:r w:rsidRPr="009B7169">
              <w:rPr>
                <w:rFonts w:ascii="David" w:eastAsia="David" w:hAnsi="David" w:cs="David"/>
                <w:bCs/>
                <w:sz w:val="24"/>
                <w:szCs w:val="24"/>
                <w:rtl/>
              </w:rPr>
              <w:t xml:space="preserve"> </w:t>
            </w:r>
            <w:r w:rsidRPr="009B7169">
              <w:rPr>
                <w:rFonts w:ascii="David" w:eastAsia="David" w:hAnsi="David" w:cs="David" w:hint="cs"/>
                <w:bCs/>
                <w:sz w:val="24"/>
                <w:szCs w:val="24"/>
                <w:rtl/>
              </w:rPr>
              <w:t>המעודד</w:t>
            </w:r>
            <w:r w:rsidRPr="009B7169">
              <w:rPr>
                <w:rFonts w:ascii="David" w:eastAsia="David" w:hAnsi="David" w:cs="David"/>
                <w:bCs/>
                <w:sz w:val="24"/>
                <w:szCs w:val="24"/>
                <w:rtl/>
              </w:rPr>
              <w:t xml:space="preserve"> </w:t>
            </w:r>
            <w:r w:rsidRPr="009B7169">
              <w:rPr>
                <w:rFonts w:ascii="David" w:eastAsia="David" w:hAnsi="David" w:cs="David" w:hint="cs"/>
                <w:bCs/>
                <w:sz w:val="24"/>
                <w:szCs w:val="24"/>
                <w:rtl/>
              </w:rPr>
              <w:t>חיי</w:t>
            </w:r>
            <w:r w:rsidRPr="009B7169">
              <w:rPr>
                <w:rFonts w:ascii="David" w:eastAsia="David" w:hAnsi="David" w:cs="David"/>
                <w:bCs/>
                <w:sz w:val="24"/>
                <w:szCs w:val="24"/>
                <w:rtl/>
              </w:rPr>
              <w:t xml:space="preserve"> </w:t>
            </w:r>
            <w:r w:rsidRPr="009B7169">
              <w:rPr>
                <w:rFonts w:ascii="David" w:eastAsia="David" w:hAnsi="David" w:cs="David" w:hint="cs"/>
                <w:bCs/>
                <w:sz w:val="24"/>
                <w:szCs w:val="24"/>
                <w:rtl/>
              </w:rPr>
              <w:t>רחוב</w:t>
            </w:r>
            <w:r w:rsidRPr="009B7169">
              <w:rPr>
                <w:rFonts w:ascii="David" w:eastAsia="David" w:hAnsi="David" w:cs="David"/>
                <w:bCs/>
                <w:sz w:val="24"/>
                <w:szCs w:val="24"/>
                <w:rtl/>
              </w:rPr>
              <w:t xml:space="preserve"> </w:t>
            </w:r>
            <w:r w:rsidRPr="009B7169">
              <w:rPr>
                <w:rFonts w:ascii="David" w:eastAsia="David" w:hAnsi="David" w:cs="David" w:hint="cs"/>
                <w:bCs/>
                <w:sz w:val="24"/>
                <w:szCs w:val="24"/>
                <w:rtl/>
              </w:rPr>
              <w:t>ו</w:t>
            </w:r>
            <w:r w:rsidR="00EE7C2E">
              <w:rPr>
                <w:rFonts w:ascii="David" w:eastAsia="David" w:hAnsi="David" w:cs="David" w:hint="cs"/>
                <w:bCs/>
                <w:sz w:val="24"/>
                <w:szCs w:val="24"/>
                <w:rtl/>
              </w:rPr>
              <w:t>הֲלִיכוּת</w:t>
            </w:r>
          </w:p>
          <w:p w14:paraId="750D1B64" w14:textId="312C1B70" w:rsidR="009B7169" w:rsidRPr="009B7169" w:rsidRDefault="005B28C5" w:rsidP="009B7169">
            <w:p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9B7169">
              <w:rPr>
                <w:rFonts w:ascii="David" w:hAnsi="David" w:cs="David"/>
                <w:spacing w:val="10"/>
                <w:sz w:val="24"/>
                <w:szCs w:val="24"/>
                <w:rtl/>
              </w:rPr>
              <w:t>מבדק בשטח הנבדק ע</w:t>
            </w:r>
            <w:r w:rsidR="008F6C2D">
              <w:rPr>
                <w:rFonts w:ascii="David" w:hAnsi="David" w:cs="David" w:hint="cs"/>
                <w:spacing w:val="10"/>
                <w:sz w:val="24"/>
                <w:szCs w:val="24"/>
                <w:rtl/>
              </w:rPr>
              <w:t>ל יד</w:t>
            </w:r>
            <w:r w:rsidRPr="009B7169">
              <w:rPr>
                <w:rFonts w:ascii="David" w:hAnsi="David" w:cs="David"/>
                <w:spacing w:val="10"/>
                <w:sz w:val="24"/>
                <w:szCs w:val="24"/>
                <w:rtl/>
              </w:rPr>
              <w:t xml:space="preserve">י מעבדה מאושרת, המאמת והמתעד את </w:t>
            </w:r>
            <w:r w:rsidRPr="009B7169">
              <w:rPr>
                <w:rFonts w:ascii="David" w:hAnsi="David" w:cs="David" w:hint="cs"/>
                <w:spacing w:val="10"/>
                <w:sz w:val="24"/>
                <w:szCs w:val="24"/>
                <w:rtl/>
              </w:rPr>
              <w:t>כל הפרמטרים המפורטים בדרישות הקריטריונים המפורטות ועמידתם</w:t>
            </w:r>
            <w:r w:rsidRPr="009B7169">
              <w:rPr>
                <w:rFonts w:ascii="David" w:hAnsi="David" w:cs="David"/>
                <w:spacing w:val="10"/>
                <w:sz w:val="24"/>
                <w:szCs w:val="24"/>
                <w:rtl/>
              </w:rPr>
              <w:t xml:space="preserve"> </w:t>
            </w:r>
            <w:r w:rsidRPr="009B7169">
              <w:rPr>
                <w:rFonts w:ascii="David" w:hAnsi="David" w:cs="David" w:hint="cs"/>
                <w:spacing w:val="10"/>
                <w:sz w:val="24"/>
                <w:szCs w:val="24"/>
                <w:rtl/>
              </w:rPr>
              <w:t>בדרישות</w:t>
            </w:r>
            <w:r w:rsidRPr="009B7169">
              <w:rPr>
                <w:rFonts w:ascii="David" w:hAnsi="David" w:cs="David"/>
                <w:spacing w:val="10"/>
                <w:sz w:val="24"/>
                <w:szCs w:val="24"/>
                <w:rtl/>
              </w:rPr>
              <w:t xml:space="preserve"> </w:t>
            </w:r>
            <w:r w:rsidRPr="009B7169">
              <w:rPr>
                <w:rFonts w:ascii="David" w:hAnsi="David" w:cs="David" w:hint="cs"/>
                <w:spacing w:val="10"/>
                <w:sz w:val="24"/>
                <w:szCs w:val="24"/>
                <w:rtl/>
              </w:rPr>
              <w:t xml:space="preserve">אלו. </w:t>
            </w:r>
          </w:p>
          <w:p w14:paraId="12E0B521" w14:textId="77777777" w:rsidR="009B7169" w:rsidRPr="009B7169" w:rsidRDefault="005B28C5" w:rsidP="009B7169">
            <w:pP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9B7169">
              <w:rPr>
                <w:rFonts w:ascii="David" w:hAnsi="David" w:cs="David"/>
                <w:spacing w:val="10"/>
                <w:sz w:val="24"/>
                <w:szCs w:val="24"/>
                <w:rtl/>
              </w:rPr>
              <w:t>או</w:t>
            </w:r>
          </w:p>
          <w:p w14:paraId="519178BF" w14:textId="77777777" w:rsidR="009B7169" w:rsidRPr="009B7169" w:rsidRDefault="005B28C5" w:rsidP="009B7169">
            <w:pP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9B7169">
              <w:rPr>
                <w:rFonts w:ascii="David" w:hAnsi="David" w:cs="David"/>
                <w:spacing w:val="10"/>
                <w:sz w:val="24"/>
                <w:szCs w:val="24"/>
                <w:rtl/>
              </w:rPr>
              <w:t xml:space="preserve">עדות מצולמת המאשרת את </w:t>
            </w:r>
            <w:r w:rsidRPr="009B7169">
              <w:rPr>
                <w:rFonts w:ascii="David" w:hAnsi="David" w:cs="David" w:hint="cs"/>
                <w:spacing w:val="10"/>
                <w:sz w:val="24"/>
                <w:szCs w:val="24"/>
                <w:rtl/>
              </w:rPr>
              <w:t>כל הפרמטרים המפורטים בדרישות</w:t>
            </w:r>
            <w:r w:rsidRPr="009B7169">
              <w:rPr>
                <w:rFonts w:ascii="David" w:hAnsi="David" w:cs="David"/>
                <w:spacing w:val="10"/>
                <w:sz w:val="24"/>
                <w:szCs w:val="24"/>
                <w:rtl/>
              </w:rPr>
              <w:t xml:space="preserve"> </w:t>
            </w:r>
            <w:r w:rsidRPr="009B7169">
              <w:rPr>
                <w:rFonts w:ascii="David" w:hAnsi="David" w:cs="David" w:hint="cs"/>
                <w:spacing w:val="10"/>
                <w:sz w:val="24"/>
                <w:szCs w:val="24"/>
                <w:rtl/>
              </w:rPr>
              <w:t>הקריטריון</w:t>
            </w:r>
            <w:r w:rsidRPr="009B7169">
              <w:rPr>
                <w:rFonts w:ascii="David" w:hAnsi="David" w:cs="David"/>
                <w:spacing w:val="10"/>
                <w:sz w:val="24"/>
                <w:szCs w:val="24"/>
                <w:rtl/>
              </w:rPr>
              <w:t xml:space="preserve"> </w:t>
            </w:r>
            <w:r w:rsidRPr="009B7169">
              <w:rPr>
                <w:rFonts w:ascii="David" w:hAnsi="David" w:cs="David" w:hint="cs"/>
                <w:spacing w:val="10"/>
                <w:sz w:val="24"/>
                <w:szCs w:val="24"/>
                <w:rtl/>
              </w:rPr>
              <w:t>המפורטות ועמידתם בדרישות אלו</w:t>
            </w:r>
            <w:r w:rsidRPr="009B7169">
              <w:rPr>
                <w:rFonts w:ascii="David" w:hAnsi="David" w:cs="David"/>
                <w:spacing w:val="10"/>
                <w:sz w:val="24"/>
                <w:szCs w:val="24"/>
                <w:rtl/>
              </w:rPr>
              <w:t xml:space="preserve"> בפועל בשטח הנבדק.</w:t>
            </w:r>
          </w:p>
          <w:p w14:paraId="54D21559" w14:textId="04256382" w:rsidR="0073399C" w:rsidRPr="009B7169" w:rsidRDefault="005B28C5" w:rsidP="009B7169">
            <w:pPr>
              <w:bidi/>
              <w:spacing w:before="240" w:after="240" w:line="360" w:lineRule="auto"/>
              <w:ind w:right="51"/>
              <w:rPr>
                <w:color w:val="000000"/>
                <w:sz w:val="32"/>
                <w:szCs w:val="32"/>
                <w:rtl/>
              </w:rPr>
            </w:pPr>
            <w:r w:rsidRPr="009B7169">
              <w:rPr>
                <w:rFonts w:ascii="David" w:hAnsi="David" w:cs="David"/>
                <w:spacing w:val="10"/>
                <w:sz w:val="24"/>
                <w:szCs w:val="24"/>
                <w:rtl/>
              </w:rPr>
              <w:t>או שילוב בין החלופות</w:t>
            </w:r>
            <w:r w:rsidRPr="009B7169">
              <w:rPr>
                <w:rFonts w:ascii="David" w:hAnsi="David" w:cs="David" w:hint="cs"/>
                <w:spacing w:val="10"/>
                <w:sz w:val="24"/>
                <w:szCs w:val="24"/>
                <w:rtl/>
              </w:rPr>
              <w:t>: מבדק בשטח</w:t>
            </w:r>
            <w:r w:rsidR="008F6C2D">
              <w:rPr>
                <w:rFonts w:ascii="David" w:hAnsi="David" w:cs="David" w:hint="cs"/>
                <w:spacing w:val="10"/>
                <w:sz w:val="24"/>
                <w:szCs w:val="24"/>
                <w:rtl/>
              </w:rPr>
              <w:t xml:space="preserve"> או</w:t>
            </w:r>
            <w:r w:rsidR="008F6C2D" w:rsidRPr="009B7169">
              <w:rPr>
                <w:rFonts w:ascii="David" w:hAnsi="David" w:cs="David" w:hint="cs"/>
                <w:spacing w:val="10"/>
                <w:sz w:val="24"/>
                <w:szCs w:val="24"/>
                <w:rtl/>
              </w:rPr>
              <w:t xml:space="preserve"> </w:t>
            </w:r>
            <w:r w:rsidRPr="009B7169">
              <w:rPr>
                <w:rFonts w:ascii="David" w:hAnsi="David" w:cs="David" w:hint="cs"/>
                <w:spacing w:val="10"/>
                <w:sz w:val="24"/>
                <w:szCs w:val="24"/>
                <w:rtl/>
              </w:rPr>
              <w:t>עדות מצולמת</w:t>
            </w:r>
            <w:r w:rsidRPr="009B7169">
              <w:rPr>
                <w:rFonts w:ascii="David" w:hAnsi="David" w:cs="David"/>
                <w:spacing w:val="10"/>
                <w:sz w:val="24"/>
                <w:szCs w:val="24"/>
                <w:rtl/>
              </w:rPr>
              <w:t>.</w:t>
            </w:r>
            <w:r w:rsidRPr="009B7169">
              <w:rPr>
                <w:rFonts w:ascii="David" w:eastAsia="David" w:hAnsi="David" w:cs="David"/>
                <w:sz w:val="24"/>
                <w:szCs w:val="24"/>
                <w:rtl/>
              </w:rPr>
              <w:t xml:space="preserve"> </w:t>
            </w:r>
          </w:p>
          <w:p w14:paraId="1A89C8A2" w14:textId="77777777" w:rsidR="0073399C" w:rsidRDefault="0073399C" w:rsidP="005A36A6">
            <w:pPr>
              <w:pBdr>
                <w:top w:val="nil"/>
                <w:left w:val="nil"/>
                <w:bottom w:val="nil"/>
                <w:right w:val="nil"/>
                <w:between w:val="nil"/>
              </w:pBdr>
              <w:bidi/>
              <w:spacing w:line="276" w:lineRule="auto"/>
              <w:rPr>
                <w:rFonts w:ascii="David" w:hAnsi="David" w:cs="David"/>
                <w:sz w:val="24"/>
                <w:szCs w:val="24"/>
                <w:rtl/>
              </w:rPr>
            </w:pPr>
          </w:p>
          <w:p w14:paraId="32E2A567" w14:textId="480B6C0D" w:rsidR="0073399C" w:rsidRPr="00EE51A0" w:rsidRDefault="008F6C2D" w:rsidP="005A36A6">
            <w:pPr>
              <w:pBdr>
                <w:top w:val="nil"/>
                <w:left w:val="nil"/>
                <w:bottom w:val="nil"/>
                <w:right w:val="nil"/>
                <w:between w:val="nil"/>
              </w:pBdr>
              <w:bidi/>
              <w:spacing w:line="276" w:lineRule="auto"/>
              <w:rPr>
                <w:color w:val="000000"/>
                <w:sz w:val="24"/>
                <w:szCs w:val="24"/>
              </w:rPr>
            </w:pPr>
            <w:r>
              <w:rPr>
                <w:rFonts w:ascii="David" w:hAnsi="David" w:cs="David" w:hint="cs"/>
                <w:sz w:val="24"/>
                <w:szCs w:val="24"/>
                <w:rtl/>
              </w:rPr>
              <w:t>על פי ה</w:t>
            </w:r>
            <w:r w:rsidR="005B28C5" w:rsidRPr="00EE51A0">
              <w:rPr>
                <w:rFonts w:ascii="David" w:hAnsi="David" w:cs="David"/>
                <w:sz w:val="24"/>
                <w:szCs w:val="24"/>
                <w:rtl/>
              </w:rPr>
              <w:t xml:space="preserve">מדריך </w:t>
            </w:r>
            <w:r>
              <w:rPr>
                <w:rFonts w:ascii="David" w:hAnsi="David" w:cs="David" w:hint="cs"/>
                <w:sz w:val="24"/>
                <w:szCs w:val="24"/>
                <w:rtl/>
              </w:rPr>
              <w:t>ל</w:t>
            </w:r>
            <w:r w:rsidR="005B28C5" w:rsidRPr="00EE51A0">
              <w:rPr>
                <w:rFonts w:ascii="David" w:hAnsi="David" w:cs="David"/>
                <w:sz w:val="24"/>
                <w:szCs w:val="24"/>
                <w:rtl/>
              </w:rPr>
              <w:t xml:space="preserve">הגשה של מקרי בוחן, יש להשלים את טופס הרישום וההערות למאפיין </w:t>
            </w:r>
            <w:r>
              <w:fldChar w:fldCharType="begin"/>
            </w:r>
            <w:r>
              <w:instrText>HYPERLINK "https://protect.checkpoint.com/v2/r02/___https:/docs.google.com/forms/d/e/1FAIpQLSdJ-ftdN_2yKwlZZVNYkr7WlvkJmK0BO_tiZlrjURzXTzXJag/viewform___.YzJlOm1pbmlzdHJ5b2ZlbnZpcm9ubWVudGFscHJvdGVjdGlvbjpjOm86OTQyYWRmZTkwZGYzY2NkNzRiOTZmNWQ0ZjE3MzRiNzc6Nzo5ODYwOjY2Mzk1Y2E0Y2U2NDMzMDEzOTA3MjcyZTMzMGQ5ZDI5NGQ1ODVhMDlhMjhiNjcwNjJmNjc1ZTc4NGMyMmJlZDM6cDpUOkY"</w:instrText>
            </w:r>
            <w:r>
              <w:fldChar w:fldCharType="separate"/>
            </w:r>
            <w:r>
              <w:rPr>
                <w:rStyle w:val="Hyperlink"/>
                <w:rFonts w:ascii="David" w:hAnsi="David" w:cs="David"/>
                <w:sz w:val="24"/>
                <w:szCs w:val="24"/>
                <w:rtl/>
              </w:rPr>
              <w:t>בקישור הזה</w:t>
            </w:r>
            <w:r>
              <w:fldChar w:fldCharType="end"/>
            </w:r>
            <w:r w:rsidR="005B28C5" w:rsidRPr="00EE51A0">
              <w:rPr>
                <w:rFonts w:ascii="David" w:hAnsi="David" w:cs="David"/>
                <w:sz w:val="24"/>
                <w:szCs w:val="24"/>
                <w:rtl/>
              </w:rPr>
              <w:t xml:space="preserve">. </w:t>
            </w:r>
          </w:p>
        </w:tc>
      </w:tr>
    </w:tbl>
    <w:p w14:paraId="0590FA59" w14:textId="77777777" w:rsidR="0073399C" w:rsidRDefault="0073399C" w:rsidP="0073399C">
      <w:pPr>
        <w:bidi/>
      </w:pPr>
    </w:p>
    <w:p w14:paraId="25E0DF8E" w14:textId="77777777" w:rsidR="0073399C" w:rsidRDefault="0073399C" w:rsidP="0073399C">
      <w:pPr>
        <w:bidi/>
      </w:pPr>
    </w:p>
    <w:p w14:paraId="3EED1F68" w14:textId="77777777" w:rsidR="0073399C" w:rsidRDefault="0073399C" w:rsidP="0073399C">
      <w:pPr>
        <w:bidi/>
      </w:pPr>
    </w:p>
    <w:tbl>
      <w:tblPr>
        <w:tblStyle w:val="ab"/>
        <w:bidiVisual/>
        <w:tblW w:w="10467" w:type="dxa"/>
        <w:tblInd w:w="0" w:type="dxa"/>
        <w:tblBorders>
          <w:top w:val="nil"/>
          <w:left w:val="nil"/>
          <w:bottom w:val="nil"/>
          <w:right w:val="nil"/>
          <w:insideH w:val="nil"/>
          <w:insideV w:val="nil"/>
        </w:tblBorders>
        <w:tblLayout w:type="fixed"/>
        <w:tblLook w:val="0620" w:firstRow="1" w:lastRow="0" w:firstColumn="0" w:lastColumn="0" w:noHBand="1" w:noVBand="1"/>
        <w:tblPrChange w:id="32" w:author="אסתר טל  Esther Tal" w:date="2025-12-11T10:58:00Z" w16du:dateUtc="2025-12-11T08:58:00Z">
          <w:tblPr>
            <w:tblStyle w:val="ab"/>
            <w:bidiVisual/>
            <w:tblW w:w="10467" w:type="dxa"/>
            <w:tblInd w:w="0"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10467"/>
        <w:tblGridChange w:id="33">
          <w:tblGrid>
            <w:gridCol w:w="10467"/>
          </w:tblGrid>
        </w:tblGridChange>
      </w:tblGrid>
      <w:tr w:rsidR="00F86FA7" w14:paraId="43CFE8C8" w14:textId="77777777" w:rsidTr="0074603C">
        <w:trPr>
          <w:trHeight w:val="485"/>
          <w:trPrChange w:id="34" w:author="אסתר טל  Esther Tal" w:date="2025-12-11T10:58:00Z" w16du:dateUtc="2025-12-11T08:58:00Z">
            <w:trPr>
              <w:trHeight w:val="485"/>
            </w:trPr>
          </w:trPrChange>
        </w:trPr>
        <w:tc>
          <w:tcPr>
            <w:tcW w:w="10467" w:type="dxa"/>
            <w:tcBorders>
              <w:top w:val="nil"/>
              <w:left w:val="nil"/>
              <w:bottom w:val="single" w:sz="5" w:space="0" w:color="000000"/>
              <w:right w:val="nil"/>
            </w:tcBorders>
            <w:tcMar>
              <w:top w:w="100" w:type="dxa"/>
              <w:left w:w="100" w:type="dxa"/>
              <w:bottom w:w="100" w:type="dxa"/>
              <w:right w:w="100" w:type="dxa"/>
            </w:tcMar>
            <w:tcPrChange w:id="35" w:author="אסתר טל  Esther Tal" w:date="2025-12-11T10:58:00Z" w16du:dateUtc="2025-12-11T08:58:00Z">
              <w:tcPr>
                <w:tcW w:w="10467" w:type="dxa"/>
                <w:tcBorders>
                  <w:top w:val="nil"/>
                  <w:left w:val="nil"/>
                  <w:bottom w:val="single" w:sz="5" w:space="0" w:color="000000"/>
                  <w:right w:val="nil"/>
                </w:tcBorders>
                <w:tcMar>
                  <w:top w:w="100" w:type="dxa"/>
                  <w:left w:w="100" w:type="dxa"/>
                  <w:bottom w:w="100" w:type="dxa"/>
                  <w:right w:w="100" w:type="dxa"/>
                </w:tcMar>
              </w:tcPr>
            </w:tcPrChange>
          </w:tcPr>
          <w:p w14:paraId="29DAA3F0" w14:textId="77777777" w:rsidR="0073399C" w:rsidRDefault="005B28C5" w:rsidP="005A36A6">
            <w:pPr>
              <w:bidi/>
              <w:spacing w:before="240" w:after="240" w:line="276" w:lineRule="auto"/>
              <w:rPr>
                <w:rFonts w:ascii="David" w:eastAsia="David" w:hAnsi="David" w:cs="David"/>
                <w:b/>
                <w:bCs/>
                <w:sz w:val="24"/>
                <w:szCs w:val="24"/>
              </w:rPr>
            </w:pPr>
            <w:r>
              <w:rPr>
                <w:rFonts w:ascii="David" w:eastAsia="David" w:hAnsi="David" w:cs="David"/>
                <w:b/>
                <w:bCs/>
                <w:sz w:val="24"/>
                <w:szCs w:val="24"/>
                <w:rtl/>
              </w:rPr>
              <w:t>הערות</w:t>
            </w:r>
          </w:p>
        </w:tc>
      </w:tr>
      <w:tr w:rsidR="00F86FA7" w14:paraId="1539E91E" w14:textId="77777777" w:rsidTr="0074603C">
        <w:trPr>
          <w:trHeight w:val="485"/>
          <w:trPrChange w:id="36" w:author="אסתר טל  Esther Tal" w:date="2025-12-11T10:58:00Z" w16du:dateUtc="2025-12-11T08:58:00Z">
            <w:trPr>
              <w:trHeight w:val="485"/>
            </w:trPr>
          </w:trPrChange>
        </w:trPr>
        <w:tc>
          <w:tcPr>
            <w:tcW w:w="10467" w:type="dxa"/>
            <w:tcBorders>
              <w:top w:val="nil"/>
              <w:left w:val="nil"/>
              <w:bottom w:val="single" w:sz="5" w:space="0" w:color="000000"/>
              <w:right w:val="nil"/>
            </w:tcBorders>
            <w:tcMar>
              <w:top w:w="100" w:type="dxa"/>
              <w:left w:w="100" w:type="dxa"/>
              <w:bottom w:w="100" w:type="dxa"/>
              <w:right w:w="100" w:type="dxa"/>
            </w:tcMar>
            <w:tcPrChange w:id="37" w:author="אסתר טל  Esther Tal" w:date="2025-12-11T10:58:00Z" w16du:dateUtc="2025-12-11T08:58:00Z">
              <w:tcPr>
                <w:tcW w:w="10467" w:type="dxa"/>
                <w:tcBorders>
                  <w:top w:val="nil"/>
                  <w:left w:val="nil"/>
                  <w:bottom w:val="single" w:sz="5" w:space="0" w:color="000000"/>
                  <w:right w:val="nil"/>
                </w:tcBorders>
                <w:tcMar>
                  <w:top w:w="100" w:type="dxa"/>
                  <w:left w:w="100" w:type="dxa"/>
                  <w:bottom w:w="100" w:type="dxa"/>
                  <w:right w:w="100" w:type="dxa"/>
                </w:tcMar>
              </w:tcPr>
            </w:tcPrChange>
          </w:tcPr>
          <w:p w14:paraId="1A221C25" w14:textId="77777777" w:rsidR="00151873" w:rsidRPr="00151873" w:rsidRDefault="005B28C5" w:rsidP="00151873">
            <w:pPr>
              <w:overflowPunct w:val="0"/>
              <w:autoSpaceDE w:val="0"/>
              <w:autoSpaceDN w:val="0"/>
              <w:bidi/>
              <w:adjustRightInd w:val="0"/>
              <w:spacing w:before="120" w:after="120"/>
              <w:textAlignment w:val="baseline"/>
              <w:rPr>
                <w:rFonts w:ascii="David" w:hAnsi="David" w:cs="David"/>
                <w:b/>
                <w:spacing w:val="10"/>
                <w:sz w:val="24"/>
                <w:szCs w:val="24"/>
                <w:u w:val="single"/>
                <w:rtl/>
              </w:rPr>
            </w:pPr>
            <w:r w:rsidRPr="00151873">
              <w:rPr>
                <w:rFonts w:ascii="David" w:hAnsi="David" w:cs="David"/>
                <w:b/>
                <w:spacing w:val="10"/>
                <w:sz w:val="24"/>
                <w:szCs w:val="24"/>
                <w:u w:val="single"/>
                <w:rtl/>
              </w:rPr>
              <w:t>הגדרות</w:t>
            </w:r>
          </w:p>
          <w:p w14:paraId="299E88F7" w14:textId="64BEA070"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Cs/>
                <w:spacing w:val="10"/>
                <w:sz w:val="24"/>
                <w:szCs w:val="24"/>
                <w:rtl/>
              </w:rPr>
              <w:lastRenderedPageBreak/>
              <w:t>מרחב ציבורי פתוח</w:t>
            </w:r>
            <w:r w:rsidRPr="00151873">
              <w:rPr>
                <w:rFonts w:ascii="David" w:hAnsi="David" w:cs="David"/>
                <w:b/>
                <w:spacing w:val="10"/>
                <w:sz w:val="24"/>
                <w:szCs w:val="24"/>
                <w:rtl/>
              </w:rPr>
              <w:t xml:space="preserve"> </w:t>
            </w:r>
            <w:r w:rsidR="008F6C2D">
              <w:rPr>
                <w:rFonts w:ascii="David" w:hAnsi="David" w:cs="David"/>
                <w:b/>
                <w:spacing w:val="10"/>
                <w:sz w:val="24"/>
                <w:szCs w:val="24"/>
                <w:rtl/>
              </w:rPr>
              <w:t>–</w:t>
            </w:r>
            <w:r w:rsidR="008F6C2D">
              <w:rPr>
                <w:rFonts w:ascii="David" w:hAnsi="David" w:cs="David" w:hint="cs"/>
                <w:b/>
                <w:spacing w:val="10"/>
                <w:sz w:val="24"/>
                <w:szCs w:val="24"/>
                <w:rtl/>
              </w:rPr>
              <w:t xml:space="preserve"> </w:t>
            </w:r>
            <w:r w:rsidRPr="00151873">
              <w:rPr>
                <w:rFonts w:ascii="David" w:hAnsi="David" w:cs="David"/>
                <w:b/>
                <w:spacing w:val="10"/>
                <w:sz w:val="24"/>
                <w:szCs w:val="24"/>
                <w:rtl/>
              </w:rPr>
              <w:t>יהיה על</w:t>
            </w:r>
            <w:r w:rsidR="008F6C2D">
              <w:rPr>
                <w:rFonts w:ascii="David" w:hAnsi="David" w:cs="David" w:hint="cs"/>
                <w:b/>
                <w:spacing w:val="10"/>
                <w:sz w:val="24"/>
                <w:szCs w:val="24"/>
                <w:rtl/>
              </w:rPr>
              <w:t xml:space="preserve"> </w:t>
            </w:r>
            <w:r w:rsidRPr="00151873">
              <w:rPr>
                <w:rFonts w:ascii="David" w:hAnsi="David" w:cs="David"/>
                <w:b/>
                <w:spacing w:val="10"/>
                <w:sz w:val="24"/>
                <w:szCs w:val="24"/>
                <w:rtl/>
              </w:rPr>
              <w:t xml:space="preserve">פי הגדרת חוק התכנון והבנייה (חישוב שטחים ואחוזי בניה </w:t>
            </w:r>
            <w:proofErr w:type="spellStart"/>
            <w:r w:rsidRPr="00151873">
              <w:rPr>
                <w:rFonts w:ascii="David" w:hAnsi="David" w:cs="David"/>
                <w:b/>
                <w:spacing w:val="10"/>
                <w:sz w:val="24"/>
                <w:szCs w:val="24"/>
                <w:rtl/>
              </w:rPr>
              <w:t>בתכניות</w:t>
            </w:r>
            <w:proofErr w:type="spellEnd"/>
            <w:r w:rsidRPr="00151873">
              <w:rPr>
                <w:rFonts w:ascii="David" w:hAnsi="David" w:cs="David"/>
                <w:b/>
                <w:spacing w:val="10"/>
                <w:sz w:val="24"/>
                <w:szCs w:val="24"/>
                <w:rtl/>
              </w:rPr>
              <w:t xml:space="preserve"> ובהיתרים), תשנ"ב-1992, כגון גן ציבורי, דרך, חוף רחצה, טיילת, כיכר עירונית, ספורט ונופש, פארק, שביל, שדרה עירונית, שטח ציבורי פתוח או שטח פרטי פתוח. במאפיין זה נדרש כי המרחב הציבורי הפתוח יכלול רשת הליכה. לא ייכללו במאפיין זה חניונים, דרכים ללא מדרכות, אזורים טכניים וכו'.</w:t>
            </w:r>
          </w:p>
          <w:p w14:paraId="41F9372F" w14:textId="14573D34"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Cs/>
                <w:spacing w:val="10"/>
                <w:sz w:val="24"/>
                <w:szCs w:val="24"/>
                <w:rtl/>
              </w:rPr>
              <w:t>רשת הליכה</w:t>
            </w:r>
            <w:r w:rsidR="008F6C2D">
              <w:rPr>
                <w:rFonts w:ascii="David" w:hAnsi="David" w:cs="David" w:hint="cs"/>
                <w:b/>
                <w:spacing w:val="10"/>
                <w:sz w:val="24"/>
                <w:szCs w:val="24"/>
                <w:rtl/>
              </w:rPr>
              <w:t xml:space="preserve"> </w:t>
            </w:r>
            <w:r w:rsidR="008F6C2D">
              <w:rPr>
                <w:rFonts w:ascii="David" w:hAnsi="David" w:cs="David"/>
                <w:b/>
                <w:spacing w:val="10"/>
                <w:sz w:val="24"/>
                <w:szCs w:val="24"/>
                <w:rtl/>
              </w:rPr>
              <w:t>–</w:t>
            </w:r>
            <w:r w:rsidR="008F6C2D">
              <w:rPr>
                <w:rFonts w:ascii="David" w:hAnsi="David" w:cs="David" w:hint="cs"/>
                <w:b/>
                <w:spacing w:val="10"/>
                <w:sz w:val="24"/>
                <w:szCs w:val="24"/>
                <w:rtl/>
              </w:rPr>
              <w:t xml:space="preserve"> </w:t>
            </w:r>
            <w:r w:rsidRPr="00151873">
              <w:rPr>
                <w:rFonts w:ascii="David" w:hAnsi="David" w:cs="David"/>
                <w:b/>
                <w:spacing w:val="10"/>
                <w:sz w:val="24"/>
                <w:szCs w:val="24"/>
                <w:rtl/>
              </w:rPr>
              <w:t xml:space="preserve">כל הדרכים, הרחובות, השדרות והסמטאות </w:t>
            </w:r>
            <w:r w:rsidR="00797744">
              <w:rPr>
                <w:rFonts w:ascii="David" w:hAnsi="David" w:cs="David" w:hint="cs"/>
                <w:b/>
                <w:spacing w:val="10"/>
                <w:sz w:val="24"/>
                <w:szCs w:val="24"/>
                <w:rtl/>
              </w:rPr>
              <w:t>ש</w:t>
            </w:r>
            <w:r w:rsidRPr="00151873">
              <w:rPr>
                <w:rFonts w:ascii="David" w:hAnsi="David" w:cs="David"/>
                <w:b/>
                <w:spacing w:val="10"/>
                <w:sz w:val="24"/>
                <w:szCs w:val="24"/>
                <w:rtl/>
              </w:rPr>
              <w:t xml:space="preserve">בהם יש מדרכה ציבורית עם רצועת הליכה </w:t>
            </w:r>
            <w:r w:rsidR="00797744">
              <w:rPr>
                <w:rFonts w:ascii="David" w:hAnsi="David" w:cs="David" w:hint="cs"/>
                <w:b/>
                <w:spacing w:val="10"/>
                <w:sz w:val="24"/>
                <w:szCs w:val="24"/>
                <w:rtl/>
              </w:rPr>
              <w:t>ה</w:t>
            </w:r>
            <w:r w:rsidR="00797744" w:rsidRPr="00151873">
              <w:rPr>
                <w:rFonts w:ascii="David" w:hAnsi="David" w:cs="David"/>
                <w:b/>
                <w:spacing w:val="10"/>
                <w:sz w:val="24"/>
                <w:szCs w:val="24"/>
                <w:rtl/>
              </w:rPr>
              <w:t xml:space="preserve">מאפשרת </w:t>
            </w:r>
            <w:r w:rsidRPr="00151873">
              <w:rPr>
                <w:rFonts w:ascii="David" w:hAnsi="David" w:cs="David"/>
                <w:b/>
                <w:spacing w:val="10"/>
                <w:sz w:val="24"/>
                <w:szCs w:val="24"/>
                <w:rtl/>
              </w:rPr>
              <w:t>תנועת הולכי רגל חופשית בכל שעות היממה.</w:t>
            </w:r>
          </w:p>
          <w:p w14:paraId="10C6DC8B" w14:textId="4019AC95"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Cs/>
                <w:spacing w:val="10"/>
                <w:sz w:val="24"/>
                <w:szCs w:val="24"/>
                <w:rtl/>
              </w:rPr>
              <w:t>רצועת הליכה</w:t>
            </w:r>
            <w:r w:rsidR="008F6C2D">
              <w:rPr>
                <w:rFonts w:ascii="David" w:hAnsi="David" w:cs="David" w:hint="cs"/>
                <w:b/>
                <w:spacing w:val="10"/>
                <w:sz w:val="24"/>
                <w:szCs w:val="24"/>
                <w:rtl/>
              </w:rPr>
              <w:t xml:space="preserve"> </w:t>
            </w:r>
            <w:r w:rsidR="008F6C2D">
              <w:rPr>
                <w:rFonts w:ascii="David" w:hAnsi="David" w:cs="David"/>
                <w:b/>
                <w:spacing w:val="10"/>
                <w:sz w:val="24"/>
                <w:szCs w:val="24"/>
                <w:rtl/>
              </w:rPr>
              <w:t>–</w:t>
            </w:r>
            <w:r w:rsidR="008F6C2D">
              <w:rPr>
                <w:rFonts w:ascii="David" w:hAnsi="David" w:cs="David" w:hint="cs"/>
                <w:b/>
                <w:spacing w:val="10"/>
                <w:sz w:val="24"/>
                <w:szCs w:val="24"/>
                <w:rtl/>
              </w:rPr>
              <w:t xml:space="preserve"> </w:t>
            </w:r>
            <w:r w:rsidRPr="00151873">
              <w:rPr>
                <w:rFonts w:ascii="David" w:hAnsi="David" w:cs="David"/>
                <w:b/>
                <w:spacing w:val="10"/>
                <w:sz w:val="24"/>
                <w:szCs w:val="24"/>
                <w:rtl/>
              </w:rPr>
              <w:t xml:space="preserve">חלק המדרכה המיועד בלעדית לתנועת הולכי רגל. </w:t>
            </w:r>
            <w:r w:rsidR="00797744">
              <w:rPr>
                <w:rFonts w:ascii="David" w:hAnsi="David" w:cs="David" w:hint="cs"/>
                <w:b/>
                <w:spacing w:val="10"/>
                <w:sz w:val="24"/>
                <w:szCs w:val="24"/>
                <w:rtl/>
              </w:rPr>
              <w:t xml:space="preserve">נוסף על </w:t>
            </w:r>
            <w:r w:rsidRPr="00151873">
              <w:rPr>
                <w:rFonts w:ascii="David" w:hAnsi="David" w:cs="David"/>
                <w:b/>
                <w:spacing w:val="10"/>
                <w:sz w:val="24"/>
                <w:szCs w:val="24"/>
                <w:rtl/>
              </w:rPr>
              <w:t>רצועת ההליכה המדרכה עשויה לכלול רצועת דופן, רצועת עזר ועוד. להרחבה ראו: 'הנחיות לתכנון רחובות בערים: תנועת הולכי הרגל', משרד התחבורה והבטיחות בדרכים, משרד הבינוי והשיכון, פרק 4, 2020.</w:t>
            </w:r>
          </w:p>
          <w:p w14:paraId="38078B80" w14:textId="77777777" w:rsidR="00151873" w:rsidRPr="00151873" w:rsidRDefault="00151873" w:rsidP="00151873">
            <w:pPr>
              <w:overflowPunct w:val="0"/>
              <w:autoSpaceDE w:val="0"/>
              <w:autoSpaceDN w:val="0"/>
              <w:bidi/>
              <w:adjustRightInd w:val="0"/>
              <w:spacing w:before="120" w:after="120"/>
              <w:textAlignment w:val="baseline"/>
              <w:rPr>
                <w:rFonts w:ascii="David" w:hAnsi="David" w:cs="David"/>
                <w:b/>
                <w:spacing w:val="10"/>
                <w:sz w:val="24"/>
                <w:szCs w:val="24"/>
              </w:rPr>
            </w:pPr>
          </w:p>
          <w:p w14:paraId="147F8086" w14:textId="77777777" w:rsidR="00151873" w:rsidRPr="00151873" w:rsidRDefault="005B28C5" w:rsidP="00151873">
            <w:pPr>
              <w:overflowPunct w:val="0"/>
              <w:autoSpaceDE w:val="0"/>
              <w:autoSpaceDN w:val="0"/>
              <w:bidi/>
              <w:adjustRightInd w:val="0"/>
              <w:spacing w:before="120" w:after="120"/>
              <w:textAlignment w:val="baseline"/>
              <w:rPr>
                <w:rFonts w:ascii="David" w:hAnsi="David" w:cs="David"/>
                <w:bCs/>
                <w:spacing w:val="10"/>
                <w:sz w:val="24"/>
                <w:szCs w:val="24"/>
                <w:rtl/>
              </w:rPr>
            </w:pPr>
            <w:r w:rsidRPr="00151873">
              <w:rPr>
                <w:rFonts w:ascii="David" w:hAnsi="David" w:cs="David"/>
                <w:bCs/>
                <w:spacing w:val="10"/>
                <w:sz w:val="24"/>
                <w:szCs w:val="24"/>
                <w:rtl/>
              </w:rPr>
              <w:t>הערות:</w:t>
            </w:r>
          </w:p>
          <w:p w14:paraId="7A72520B" w14:textId="77777777"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
                <w:spacing w:val="10"/>
                <w:sz w:val="24"/>
                <w:szCs w:val="24"/>
                <w:rtl/>
              </w:rPr>
              <w:t xml:space="preserve">קריטריון ד' – בינוי מלווה רחוב: </w:t>
            </w:r>
          </w:p>
          <w:p w14:paraId="0EC26723" w14:textId="77777777"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tl/>
              </w:rPr>
            </w:pPr>
            <w:r w:rsidRPr="00151873">
              <w:rPr>
                <w:rFonts w:ascii="David" w:hAnsi="David" w:cs="David"/>
                <w:b/>
                <w:spacing w:val="10"/>
                <w:sz w:val="24"/>
                <w:szCs w:val="24"/>
                <w:rtl/>
              </w:rPr>
              <w:t>אופן ביצוע החישוב: יש לחלק את אורך חזית הבניין הפונה (המסומן "ב") באורך המגרש (המסומן "</w:t>
            </w:r>
            <w:r w:rsidRPr="00151873">
              <w:rPr>
                <w:rFonts w:ascii="David" w:hAnsi="David" w:cs="David"/>
                <w:b/>
                <w:spacing w:val="10"/>
                <w:sz w:val="24"/>
                <w:szCs w:val="24"/>
              </w:rPr>
              <w:t>X</w:t>
            </w:r>
            <w:r w:rsidRPr="00151873">
              <w:rPr>
                <w:rFonts w:ascii="David" w:hAnsi="David" w:cs="David"/>
                <w:b/>
                <w:spacing w:val="10"/>
                <w:sz w:val="24"/>
                <w:szCs w:val="24"/>
                <w:rtl/>
              </w:rPr>
              <w:t>").</w:t>
            </w:r>
          </w:p>
          <w:p w14:paraId="52FB55FF" w14:textId="33FE9D75"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
                <w:spacing w:val="10"/>
                <w:sz w:val="24"/>
                <w:szCs w:val="24"/>
                <w:rtl/>
              </w:rPr>
              <w:t xml:space="preserve">1. לקבלת הניקוד יש להראות תוצאה של 0.7 מינימום (כלומר להראות שהחזית </w:t>
            </w:r>
            <w:r w:rsidR="00797744">
              <w:rPr>
                <w:rFonts w:ascii="David" w:hAnsi="David" w:cs="David" w:hint="cs"/>
                <w:b/>
                <w:spacing w:val="10"/>
                <w:sz w:val="24"/>
                <w:szCs w:val="24"/>
                <w:rtl/>
              </w:rPr>
              <w:t>היא</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לפחות 70% מאורך המגרש).</w:t>
            </w:r>
          </w:p>
          <w:p w14:paraId="0F1EFEE4" w14:textId="5F8FFB95"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tl/>
              </w:rPr>
            </w:pPr>
            <w:r w:rsidRPr="00151873">
              <w:rPr>
                <w:rFonts w:ascii="David" w:hAnsi="David" w:cs="David"/>
                <w:b/>
                <w:spacing w:val="10"/>
                <w:sz w:val="24"/>
                <w:szCs w:val="24"/>
                <w:rtl/>
              </w:rPr>
              <w:t xml:space="preserve">2. </w:t>
            </w:r>
            <w:r w:rsidR="00797744">
              <w:rPr>
                <w:rFonts w:ascii="David" w:hAnsi="David" w:cs="David" w:hint="cs"/>
                <w:b/>
                <w:spacing w:val="10"/>
                <w:sz w:val="24"/>
                <w:szCs w:val="24"/>
                <w:rtl/>
              </w:rPr>
              <w:t>אפשר</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לכלול בחישוב רק את אורך החזיתות הנמצא</w:t>
            </w:r>
            <w:r w:rsidR="00797744">
              <w:rPr>
                <w:rFonts w:ascii="David" w:hAnsi="David" w:cs="David" w:hint="cs"/>
                <w:b/>
                <w:spacing w:val="10"/>
                <w:sz w:val="24"/>
                <w:szCs w:val="24"/>
                <w:rtl/>
              </w:rPr>
              <w:t>ו</w:t>
            </w:r>
            <w:r w:rsidRPr="00151873">
              <w:rPr>
                <w:rFonts w:ascii="David" w:hAnsi="David" w:cs="David"/>
                <w:b/>
                <w:spacing w:val="10"/>
                <w:sz w:val="24"/>
                <w:szCs w:val="24"/>
                <w:rtl/>
              </w:rPr>
              <w:t>ת במרחק של עד 5 מ</w:t>
            </w:r>
            <w:r w:rsidR="00797744">
              <w:rPr>
                <w:rFonts w:ascii="David" w:hAnsi="David" w:cs="David" w:hint="cs"/>
                <w:b/>
                <w:spacing w:val="10"/>
                <w:sz w:val="24"/>
                <w:szCs w:val="24"/>
                <w:rtl/>
              </w:rPr>
              <w:t>טרים</w:t>
            </w:r>
            <w:r w:rsidRPr="00151873">
              <w:rPr>
                <w:rFonts w:ascii="David" w:hAnsi="David" w:cs="David"/>
                <w:b/>
                <w:spacing w:val="10"/>
                <w:sz w:val="24"/>
                <w:szCs w:val="24"/>
                <w:rtl/>
              </w:rPr>
              <w:t xml:space="preserve"> מגבול המגרש. (השטח המסומן "א" בתרשים).</w:t>
            </w:r>
          </w:p>
          <w:p w14:paraId="33252FD8" w14:textId="31B35B8C"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
                <w:spacing w:val="10"/>
                <w:sz w:val="24"/>
                <w:szCs w:val="24"/>
                <w:rtl/>
              </w:rPr>
              <w:t xml:space="preserve">3. אם חזיתות המבנה אינן מקבילות </w:t>
            </w:r>
            <w:r w:rsidR="00797744">
              <w:rPr>
                <w:rFonts w:ascii="David" w:hAnsi="David" w:cs="David"/>
                <w:b/>
                <w:spacing w:val="10"/>
                <w:sz w:val="24"/>
                <w:szCs w:val="24"/>
                <w:rtl/>
              </w:rPr>
              <w:t>–</w:t>
            </w:r>
            <w:r w:rsidR="00797744">
              <w:rPr>
                <w:rFonts w:ascii="David" w:hAnsi="David" w:cs="David" w:hint="cs"/>
                <w:b/>
                <w:spacing w:val="10"/>
                <w:sz w:val="24"/>
                <w:szCs w:val="24"/>
                <w:rtl/>
              </w:rPr>
              <w:t xml:space="preserve"> </w:t>
            </w:r>
            <w:r w:rsidRPr="00151873">
              <w:rPr>
                <w:rFonts w:ascii="David" w:hAnsi="David" w:cs="David"/>
                <w:b/>
                <w:spacing w:val="10"/>
                <w:sz w:val="24"/>
                <w:szCs w:val="24"/>
                <w:rtl/>
              </w:rPr>
              <w:t>יש להשתמש בהיטל החזיתות. (מידה "ב" בתרשים)</w:t>
            </w:r>
          </w:p>
          <w:p w14:paraId="34A94218" w14:textId="48CBCA39"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
                <w:spacing w:val="10"/>
                <w:sz w:val="24"/>
                <w:szCs w:val="24"/>
                <w:rtl/>
              </w:rPr>
              <w:t xml:space="preserve">לדוגמה: </w:t>
            </w:r>
            <w:r w:rsidR="00797744">
              <w:rPr>
                <w:rFonts w:ascii="David" w:hAnsi="David" w:cs="David" w:hint="cs"/>
                <w:b/>
                <w:spacing w:val="10"/>
                <w:sz w:val="24"/>
                <w:szCs w:val="24"/>
                <w:rtl/>
              </w:rPr>
              <w:t>אפשר</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 xml:space="preserve">להוסיף לחישוב את ההיטל המסומן "ב" בתרשים, אך לא </w:t>
            </w:r>
            <w:r w:rsidR="00797744">
              <w:rPr>
                <w:rFonts w:ascii="David" w:hAnsi="David" w:cs="David" w:hint="cs"/>
                <w:b/>
                <w:spacing w:val="10"/>
                <w:sz w:val="24"/>
                <w:szCs w:val="24"/>
                <w:rtl/>
              </w:rPr>
              <w:t>ב</w:t>
            </w:r>
            <w:r w:rsidRPr="00151873">
              <w:rPr>
                <w:rFonts w:ascii="David" w:hAnsi="David" w:cs="David"/>
                <w:b/>
                <w:spacing w:val="10"/>
                <w:sz w:val="24"/>
                <w:szCs w:val="24"/>
                <w:rtl/>
              </w:rPr>
              <w:t>עבור ההיטל המסומן "ג".</w:t>
            </w:r>
          </w:p>
          <w:p w14:paraId="5C595747" w14:textId="710DD897"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tl/>
              </w:rPr>
            </w:pPr>
            <w:r w:rsidRPr="00151873">
              <w:rPr>
                <w:rFonts w:ascii="David" w:hAnsi="David" w:cs="David"/>
                <w:b/>
                <w:spacing w:val="10"/>
                <w:sz w:val="24"/>
                <w:szCs w:val="24"/>
                <w:rtl/>
              </w:rPr>
              <w:t>4.</w:t>
            </w:r>
            <w:r w:rsidR="00797744">
              <w:rPr>
                <w:rFonts w:ascii="David" w:hAnsi="David" w:cs="David" w:hint="cs"/>
                <w:b/>
                <w:spacing w:val="10"/>
                <w:sz w:val="24"/>
                <w:szCs w:val="24"/>
                <w:rtl/>
              </w:rPr>
              <w:t xml:space="preserve">אם </w:t>
            </w:r>
            <w:r w:rsidRPr="00151873">
              <w:rPr>
                <w:rFonts w:ascii="David" w:hAnsi="David" w:cs="David"/>
                <w:b/>
                <w:spacing w:val="10"/>
                <w:sz w:val="24"/>
                <w:szCs w:val="24"/>
                <w:rtl/>
              </w:rPr>
              <w:t xml:space="preserve">הבניין גובל בשני רחובות ראשיים, יש לבחור את החזית הארוכה יותר הנמצאת במרחק של עד 5 </w:t>
            </w:r>
            <w:r w:rsidR="00797744">
              <w:rPr>
                <w:rFonts w:ascii="David" w:hAnsi="David" w:cs="David" w:hint="cs"/>
                <w:b/>
                <w:spacing w:val="10"/>
                <w:sz w:val="24"/>
                <w:szCs w:val="24"/>
                <w:rtl/>
              </w:rPr>
              <w:t>מטרים</w:t>
            </w:r>
            <w:r w:rsidR="007656BA">
              <w:rPr>
                <w:rFonts w:ascii="David" w:hAnsi="David" w:cs="David" w:hint="cs"/>
                <w:b/>
                <w:spacing w:val="10"/>
                <w:sz w:val="24"/>
                <w:szCs w:val="24"/>
                <w:rtl/>
              </w:rPr>
              <w:t xml:space="preserve"> </w:t>
            </w:r>
            <w:r w:rsidRPr="00151873">
              <w:rPr>
                <w:rFonts w:ascii="David" w:hAnsi="David" w:cs="David"/>
                <w:b/>
                <w:spacing w:val="10"/>
                <w:sz w:val="24"/>
                <w:szCs w:val="24"/>
                <w:rtl/>
              </w:rPr>
              <w:t>מגבול המגרש</w:t>
            </w:r>
          </w:p>
          <w:p w14:paraId="6A762059" w14:textId="77777777" w:rsidR="00151873" w:rsidRPr="00151873" w:rsidRDefault="005B28C5" w:rsidP="00151873">
            <w:pPr>
              <w:overflowPunct w:val="0"/>
              <w:autoSpaceDE w:val="0"/>
              <w:autoSpaceDN w:val="0"/>
              <w:bidi/>
              <w:adjustRightInd w:val="0"/>
              <w:spacing w:before="120" w:after="120" w:line="360" w:lineRule="auto"/>
              <w:jc w:val="center"/>
              <w:textAlignment w:val="baseline"/>
              <w:rPr>
                <w:rFonts w:ascii="David" w:hAnsi="David" w:cs="David"/>
                <w:b/>
                <w:spacing w:val="10"/>
                <w:sz w:val="24"/>
                <w:szCs w:val="24"/>
              </w:rPr>
            </w:pPr>
            <w:r w:rsidRPr="00151873">
              <w:rPr>
                <w:rFonts w:ascii="David" w:hAnsi="David" w:cs="David"/>
                <w:b/>
                <w:noProof/>
                <w:sz w:val="24"/>
                <w:szCs w:val="24"/>
                <w:rtl/>
              </w:rPr>
              <w:drawing>
                <wp:inline distT="0" distB="0" distL="0" distR="0" wp14:anchorId="5A5399A1" wp14:editId="1334832E">
                  <wp:extent cx="3510779" cy="2742375"/>
                  <wp:effectExtent l="0" t="0" r="0" b="1270"/>
                  <wp:docPr id="769188177" name="תמונה 1" descr="איור: גבול מגרש פונה לדופן של מרחב ציבורי פתו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88177" name="תמונה 1" descr="איור: גבול מגרש פונה לדופן של מרחב ציבורי פתוח"/>
                          <pic:cNvPicPr/>
                        </pic:nvPicPr>
                        <pic:blipFill>
                          <a:blip r:embed="rId8"/>
                          <a:stretch>
                            <a:fillRect/>
                          </a:stretch>
                        </pic:blipFill>
                        <pic:spPr>
                          <a:xfrm>
                            <a:off x="0" y="0"/>
                            <a:ext cx="3516613" cy="2746932"/>
                          </a:xfrm>
                          <a:prstGeom prst="rect">
                            <a:avLst/>
                          </a:prstGeom>
                        </pic:spPr>
                      </pic:pic>
                    </a:graphicData>
                  </a:graphic>
                </wp:inline>
              </w:drawing>
            </w:r>
          </w:p>
          <w:p w14:paraId="50C3E334" w14:textId="77777777" w:rsidR="00151873" w:rsidRPr="00151873" w:rsidRDefault="00151873" w:rsidP="00151873">
            <w:pPr>
              <w:overflowPunct w:val="0"/>
              <w:autoSpaceDE w:val="0"/>
              <w:autoSpaceDN w:val="0"/>
              <w:bidi/>
              <w:adjustRightInd w:val="0"/>
              <w:spacing w:before="120" w:after="120"/>
              <w:textAlignment w:val="baseline"/>
              <w:rPr>
                <w:rFonts w:ascii="David" w:hAnsi="David" w:cs="David"/>
                <w:b/>
                <w:spacing w:val="10"/>
                <w:sz w:val="24"/>
                <w:szCs w:val="24"/>
              </w:rPr>
            </w:pPr>
          </w:p>
          <w:p w14:paraId="05F018D0" w14:textId="77777777" w:rsidR="00151873" w:rsidRPr="00151873" w:rsidRDefault="00151873" w:rsidP="00151873">
            <w:pPr>
              <w:overflowPunct w:val="0"/>
              <w:autoSpaceDE w:val="0"/>
              <w:autoSpaceDN w:val="0"/>
              <w:bidi/>
              <w:adjustRightInd w:val="0"/>
              <w:spacing w:before="120" w:after="120"/>
              <w:textAlignment w:val="baseline"/>
              <w:rPr>
                <w:rFonts w:ascii="David" w:hAnsi="David" w:cs="David"/>
                <w:b/>
                <w:spacing w:val="10"/>
                <w:sz w:val="24"/>
                <w:szCs w:val="24"/>
                <w:rtl/>
              </w:rPr>
            </w:pPr>
          </w:p>
          <w:p w14:paraId="66F48BA6" w14:textId="77777777"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Cs/>
                <w:spacing w:val="10"/>
                <w:sz w:val="24"/>
                <w:szCs w:val="24"/>
                <w:rtl/>
              </w:rPr>
            </w:pPr>
            <w:r w:rsidRPr="00151873">
              <w:rPr>
                <w:rFonts w:ascii="David" w:hAnsi="David" w:cs="David"/>
                <w:bCs/>
                <w:spacing w:val="10"/>
                <w:sz w:val="24"/>
                <w:szCs w:val="24"/>
                <w:rtl/>
              </w:rPr>
              <w:t xml:space="preserve">קריטריון ה'- גינון ועצים: </w:t>
            </w:r>
          </w:p>
          <w:p w14:paraId="4E9E3FF6" w14:textId="692D8035"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tl/>
              </w:rPr>
            </w:pPr>
            <w:r w:rsidRPr="00151873">
              <w:rPr>
                <w:rFonts w:ascii="David" w:hAnsi="David" w:cs="David"/>
                <w:b/>
                <w:spacing w:val="10"/>
                <w:sz w:val="24"/>
                <w:szCs w:val="24"/>
                <w:rtl/>
              </w:rPr>
              <w:lastRenderedPageBreak/>
              <w:t xml:space="preserve">אופן ביצוע החישוב: יש לחלק את אורך המגרש הפונה למרחב ציבורי פתוח (המסומן "ב") ב-10 </w:t>
            </w:r>
            <w:r w:rsidR="00797744">
              <w:rPr>
                <w:rFonts w:ascii="David" w:hAnsi="David" w:cs="David" w:hint="cs"/>
                <w:b/>
                <w:spacing w:val="10"/>
                <w:sz w:val="24"/>
                <w:szCs w:val="24"/>
                <w:rtl/>
              </w:rPr>
              <w:t xml:space="preserve">מטרים </w:t>
            </w:r>
            <w:r w:rsidRPr="00151873">
              <w:rPr>
                <w:rFonts w:ascii="David" w:hAnsi="David" w:cs="David"/>
                <w:b/>
                <w:spacing w:val="10"/>
                <w:sz w:val="24"/>
                <w:szCs w:val="24"/>
                <w:rtl/>
              </w:rPr>
              <w:t>ולנטוע מספר עצים על פי התוצאה שמתקבלת (יש לעגל למספר השלם הקרוב ביותר).</w:t>
            </w:r>
            <w:r w:rsidR="007656BA">
              <w:rPr>
                <w:rFonts w:ascii="David" w:hAnsi="David" w:cs="David"/>
                <w:b/>
                <w:spacing w:val="10"/>
                <w:sz w:val="24"/>
                <w:szCs w:val="24"/>
                <w:rtl/>
              </w:rPr>
              <w:t xml:space="preserve"> </w:t>
            </w:r>
            <w:r w:rsidRPr="00151873">
              <w:rPr>
                <w:rFonts w:ascii="David" w:hAnsi="David" w:cs="David"/>
                <w:b/>
                <w:spacing w:val="10"/>
                <w:sz w:val="24"/>
                <w:szCs w:val="24"/>
                <w:rtl/>
              </w:rPr>
              <w:t> </w:t>
            </w:r>
          </w:p>
          <w:p w14:paraId="2808A659" w14:textId="119C6E3D"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Pr>
            </w:pPr>
            <w:r w:rsidRPr="00151873">
              <w:rPr>
                <w:rFonts w:ascii="David" w:hAnsi="David" w:cs="David"/>
                <w:b/>
                <w:spacing w:val="10"/>
                <w:sz w:val="24"/>
                <w:szCs w:val="24"/>
                <w:rtl/>
              </w:rPr>
              <w:t xml:space="preserve">1. לקבלת הניקוד יש לנטוע מספר עצים המתקבל מהחישוב (מסומנים "ג" ו-"ד"). העצים </w:t>
            </w:r>
            <w:r w:rsidR="00797744">
              <w:rPr>
                <w:rFonts w:ascii="David" w:hAnsi="David" w:cs="David" w:hint="cs"/>
                <w:b/>
                <w:spacing w:val="10"/>
                <w:sz w:val="24"/>
                <w:szCs w:val="24"/>
                <w:rtl/>
              </w:rPr>
              <w:t>י</w:t>
            </w:r>
            <w:r w:rsidRPr="00151873">
              <w:rPr>
                <w:rFonts w:ascii="David" w:hAnsi="David" w:cs="David"/>
                <w:b/>
                <w:spacing w:val="10"/>
                <w:sz w:val="24"/>
                <w:szCs w:val="24"/>
                <w:rtl/>
              </w:rPr>
              <w:t xml:space="preserve">ינטעו בתחום המגרש במרחק של עד 2 </w:t>
            </w:r>
            <w:r w:rsidR="00797744">
              <w:rPr>
                <w:rFonts w:ascii="David" w:hAnsi="David" w:cs="David" w:hint="cs"/>
                <w:b/>
                <w:spacing w:val="10"/>
                <w:sz w:val="24"/>
                <w:szCs w:val="24"/>
                <w:rtl/>
              </w:rPr>
              <w:t>מטרים</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מגבול המגרש (מסומן "א")</w:t>
            </w:r>
            <w:r w:rsidRPr="00151873">
              <w:rPr>
                <w:rFonts w:ascii="David" w:hAnsi="David" w:cs="David"/>
                <w:b/>
                <w:bCs/>
                <w:spacing w:val="10"/>
                <w:sz w:val="24"/>
                <w:szCs w:val="24"/>
              </w:rPr>
              <w:t xml:space="preserve"> </w:t>
            </w:r>
            <w:r w:rsidRPr="00151873">
              <w:rPr>
                <w:rFonts w:ascii="David" w:hAnsi="David" w:cs="David"/>
                <w:b/>
                <w:spacing w:val="10"/>
                <w:sz w:val="24"/>
                <w:szCs w:val="24"/>
                <w:rtl/>
              </w:rPr>
              <w:t xml:space="preserve">ללא קשר לפיזור המרחבי שלהם. </w:t>
            </w:r>
          </w:p>
          <w:p w14:paraId="6EE25FF9" w14:textId="36CED55A" w:rsidR="00151873" w:rsidRPr="00151873" w:rsidRDefault="005B28C5" w:rsidP="00151873">
            <w:pPr>
              <w:overflowPunct w:val="0"/>
              <w:autoSpaceDE w:val="0"/>
              <w:autoSpaceDN w:val="0"/>
              <w:bidi/>
              <w:adjustRightInd w:val="0"/>
              <w:spacing w:before="120" w:after="120" w:line="360" w:lineRule="auto"/>
              <w:textAlignment w:val="baseline"/>
              <w:rPr>
                <w:rFonts w:ascii="David" w:hAnsi="David" w:cs="David"/>
                <w:b/>
                <w:spacing w:val="10"/>
                <w:sz w:val="24"/>
                <w:szCs w:val="24"/>
                <w:rtl/>
              </w:rPr>
            </w:pPr>
            <w:r w:rsidRPr="00151873">
              <w:rPr>
                <w:rFonts w:ascii="David" w:hAnsi="David" w:cs="David"/>
                <w:b/>
                <w:spacing w:val="10"/>
                <w:sz w:val="24"/>
                <w:szCs w:val="24"/>
                <w:rtl/>
              </w:rPr>
              <w:t xml:space="preserve">2. </w:t>
            </w:r>
            <w:r w:rsidR="00797744">
              <w:rPr>
                <w:rFonts w:ascii="David" w:hAnsi="David" w:cs="David" w:hint="cs"/>
                <w:b/>
                <w:spacing w:val="10"/>
                <w:sz w:val="24"/>
                <w:szCs w:val="24"/>
                <w:rtl/>
              </w:rPr>
              <w:t>אפשר</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לכלול במניין העצים גם עצים חדשים (מסומנים "ג")</w:t>
            </w:r>
            <w:r w:rsidRPr="00151873">
              <w:rPr>
                <w:rFonts w:ascii="David" w:hAnsi="David" w:cs="David"/>
                <w:b/>
                <w:bCs/>
                <w:spacing w:val="10"/>
                <w:sz w:val="24"/>
                <w:szCs w:val="24"/>
              </w:rPr>
              <w:t xml:space="preserve"> </w:t>
            </w:r>
            <w:r w:rsidRPr="00151873">
              <w:rPr>
                <w:rFonts w:ascii="David" w:hAnsi="David" w:cs="David"/>
                <w:b/>
                <w:spacing w:val="10"/>
                <w:sz w:val="24"/>
                <w:szCs w:val="24"/>
                <w:rtl/>
              </w:rPr>
              <w:t xml:space="preserve">וגם עצים קיימים (מסומן "ד") הנמצאים במרחק של עד 2 </w:t>
            </w:r>
            <w:r w:rsidR="00797744">
              <w:rPr>
                <w:rFonts w:ascii="David" w:hAnsi="David" w:cs="David" w:hint="cs"/>
                <w:b/>
                <w:spacing w:val="10"/>
                <w:sz w:val="24"/>
                <w:szCs w:val="24"/>
                <w:rtl/>
              </w:rPr>
              <w:t>מטרים</w:t>
            </w:r>
            <w:r w:rsidR="00797744" w:rsidRPr="00151873">
              <w:rPr>
                <w:rFonts w:ascii="David" w:hAnsi="David" w:cs="David"/>
                <w:b/>
                <w:spacing w:val="10"/>
                <w:sz w:val="24"/>
                <w:szCs w:val="24"/>
                <w:rtl/>
              </w:rPr>
              <w:t xml:space="preserve"> </w:t>
            </w:r>
            <w:r w:rsidRPr="00151873">
              <w:rPr>
                <w:rFonts w:ascii="David" w:hAnsi="David" w:cs="David"/>
                <w:b/>
                <w:spacing w:val="10"/>
                <w:sz w:val="24"/>
                <w:szCs w:val="24"/>
                <w:rtl/>
              </w:rPr>
              <w:t>מגבול המגרש הפונה למרחב ציבורי פתוח</w:t>
            </w:r>
            <w:r w:rsidR="00797744">
              <w:rPr>
                <w:rFonts w:ascii="David" w:hAnsi="David" w:cs="David" w:hint="cs"/>
                <w:b/>
                <w:spacing w:val="10"/>
                <w:sz w:val="24"/>
                <w:szCs w:val="24"/>
                <w:rtl/>
              </w:rPr>
              <w:t>.</w:t>
            </w:r>
            <w:r w:rsidRPr="00151873">
              <w:rPr>
                <w:rFonts w:ascii="David" w:hAnsi="David" w:cs="David"/>
                <w:b/>
                <w:spacing w:val="10"/>
                <w:sz w:val="24"/>
                <w:szCs w:val="24"/>
                <w:rtl/>
              </w:rPr>
              <w:t xml:space="preserve"> עץ</w:t>
            </w:r>
            <w:r w:rsidR="00797744">
              <w:rPr>
                <w:rFonts w:ascii="David" w:hAnsi="David" w:cs="David" w:hint="cs"/>
                <w:b/>
                <w:spacing w:val="10"/>
                <w:sz w:val="24"/>
                <w:szCs w:val="24"/>
                <w:rtl/>
              </w:rPr>
              <w:t xml:space="preserve"> </w:t>
            </w:r>
            <w:r w:rsidRPr="00151873">
              <w:rPr>
                <w:rFonts w:ascii="David" w:hAnsi="David" w:cs="David"/>
                <w:b/>
                <w:spacing w:val="10"/>
                <w:sz w:val="24"/>
                <w:szCs w:val="24"/>
                <w:rtl/>
              </w:rPr>
              <w:t>(מסומן "ה") מחוץ לתחום זה לא י</w:t>
            </w:r>
            <w:r w:rsidR="00797744">
              <w:rPr>
                <w:rFonts w:ascii="David" w:hAnsi="David" w:cs="David" w:hint="cs"/>
                <w:b/>
                <w:spacing w:val="10"/>
                <w:sz w:val="24"/>
                <w:szCs w:val="24"/>
                <w:rtl/>
              </w:rPr>
              <w:t>י</w:t>
            </w:r>
            <w:r w:rsidRPr="00151873">
              <w:rPr>
                <w:rFonts w:ascii="David" w:hAnsi="David" w:cs="David"/>
                <w:b/>
                <w:spacing w:val="10"/>
                <w:sz w:val="24"/>
                <w:szCs w:val="24"/>
                <w:rtl/>
              </w:rPr>
              <w:t>כלל בחישוב.</w:t>
            </w:r>
          </w:p>
          <w:p w14:paraId="7D88C3C5" w14:textId="77777777" w:rsidR="00151873" w:rsidRPr="00151873" w:rsidRDefault="005B28C5" w:rsidP="00151873">
            <w:pPr>
              <w:overflowPunct w:val="0"/>
              <w:autoSpaceDE w:val="0"/>
              <w:autoSpaceDN w:val="0"/>
              <w:bidi/>
              <w:adjustRightInd w:val="0"/>
              <w:spacing w:before="120" w:after="120"/>
              <w:jc w:val="center"/>
              <w:textAlignment w:val="baseline"/>
              <w:rPr>
                <w:rFonts w:ascii="David" w:hAnsi="David" w:cs="David"/>
                <w:b/>
                <w:spacing w:val="10"/>
                <w:sz w:val="24"/>
                <w:szCs w:val="24"/>
                <w:rtl/>
              </w:rPr>
            </w:pPr>
            <w:r w:rsidRPr="00151873">
              <w:rPr>
                <w:rFonts w:ascii="David" w:hAnsi="David" w:cs="David"/>
                <w:b/>
                <w:noProof/>
                <w:spacing w:val="10"/>
                <w:sz w:val="24"/>
                <w:szCs w:val="24"/>
                <w:rtl/>
              </w:rPr>
              <w:drawing>
                <wp:inline distT="0" distB="0" distL="0" distR="0" wp14:anchorId="3E8FE2F3" wp14:editId="3B0AB936">
                  <wp:extent cx="3387725" cy="2543237"/>
                  <wp:effectExtent l="0" t="0" r="3175" b="9525"/>
                  <wp:docPr id="378172960" name="תמונה 1" descr="איור: מספר עצים נדרש בתחום 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72960" name="תמונה 1" descr="איור: מספר עצים נדרש בתחום א'"/>
                          <pic:cNvPicPr/>
                        </pic:nvPicPr>
                        <pic:blipFill>
                          <a:blip r:embed="rId9"/>
                          <a:stretch>
                            <a:fillRect/>
                          </a:stretch>
                        </pic:blipFill>
                        <pic:spPr>
                          <a:xfrm>
                            <a:off x="0" y="0"/>
                            <a:ext cx="3403448" cy="2555040"/>
                          </a:xfrm>
                          <a:prstGeom prst="rect">
                            <a:avLst/>
                          </a:prstGeom>
                        </pic:spPr>
                      </pic:pic>
                    </a:graphicData>
                  </a:graphic>
                </wp:inline>
              </w:drawing>
            </w:r>
          </w:p>
          <w:p w14:paraId="02CB6790" w14:textId="37DBAD58" w:rsidR="00151873" w:rsidRPr="00151873" w:rsidRDefault="005B28C5" w:rsidP="00151873">
            <w:pPr>
              <w:bidi/>
              <w:spacing w:before="240" w:after="240"/>
              <w:rPr>
                <w:rFonts w:ascii="David" w:eastAsia="David" w:hAnsi="David" w:cs="David"/>
                <w:b/>
                <w:sz w:val="24"/>
                <w:szCs w:val="24"/>
                <w:u w:val="single"/>
                <w:rtl/>
              </w:rPr>
            </w:pPr>
            <w:r w:rsidRPr="00151873">
              <w:rPr>
                <w:rFonts w:ascii="David" w:eastAsia="David" w:hAnsi="David" w:cs="David"/>
                <w:bCs/>
                <w:sz w:val="24"/>
                <w:szCs w:val="24"/>
                <w:u w:val="single"/>
                <w:rtl/>
              </w:rPr>
              <w:t>קריטריון ט: רחובות מוצלים</w:t>
            </w:r>
            <w:r w:rsidRPr="00151873">
              <w:rPr>
                <w:rFonts w:ascii="David" w:eastAsia="David" w:hAnsi="David" w:cs="David"/>
                <w:b/>
                <w:sz w:val="24"/>
                <w:szCs w:val="24"/>
                <w:u w:val="single"/>
                <w:rtl/>
              </w:rPr>
              <w:t xml:space="preserve"> </w:t>
            </w:r>
            <w:r w:rsidR="00797744">
              <w:rPr>
                <w:rFonts w:ascii="David" w:eastAsia="David" w:hAnsi="David" w:cs="David"/>
                <w:b/>
                <w:sz w:val="24"/>
                <w:szCs w:val="24"/>
                <w:u w:val="single"/>
                <w:rtl/>
              </w:rPr>
              <w:t>–</w:t>
            </w:r>
            <w:r w:rsidR="00797744">
              <w:rPr>
                <w:rFonts w:ascii="David" w:eastAsia="David" w:hAnsi="David" w:cs="David" w:hint="cs"/>
                <w:b/>
                <w:sz w:val="24"/>
                <w:szCs w:val="24"/>
                <w:u w:val="single"/>
                <w:rtl/>
              </w:rPr>
              <w:t xml:space="preserve"> </w:t>
            </w:r>
            <w:r w:rsidRPr="00151873">
              <w:rPr>
                <w:rFonts w:ascii="David" w:eastAsia="David" w:hAnsi="David" w:cs="David"/>
                <w:b/>
                <w:sz w:val="24"/>
                <w:szCs w:val="24"/>
                <w:u w:val="single"/>
                <w:rtl/>
              </w:rPr>
              <w:t xml:space="preserve">אופן ביצוע החישוב </w:t>
            </w:r>
          </w:p>
          <w:p w14:paraId="5050B0B1" w14:textId="1EE9E2C8" w:rsidR="00151873" w:rsidRPr="00151873" w:rsidRDefault="005B28C5" w:rsidP="00151873">
            <w:pPr>
              <w:numPr>
                <w:ilvl w:val="0"/>
                <w:numId w:val="19"/>
              </w:numPr>
              <w:bidi/>
              <w:spacing w:after="240" w:line="276" w:lineRule="auto"/>
              <w:rPr>
                <w:rFonts w:ascii="David" w:eastAsia="David" w:hAnsi="David" w:cs="David"/>
                <w:b/>
                <w:sz w:val="24"/>
                <w:szCs w:val="24"/>
              </w:rPr>
            </w:pPr>
            <w:r w:rsidRPr="00151873">
              <w:rPr>
                <w:rFonts w:ascii="David" w:eastAsia="David" w:hAnsi="David" w:cs="David"/>
                <w:b/>
                <w:sz w:val="24"/>
                <w:szCs w:val="24"/>
                <w:rtl/>
              </w:rPr>
              <w:t xml:space="preserve">יש לחשב את שטח תחום רצועת ההליכה ברוחב של 1.5 </w:t>
            </w:r>
            <w:r w:rsidR="00797744" w:rsidRPr="00151873">
              <w:rPr>
                <w:rFonts w:ascii="David" w:eastAsia="David" w:hAnsi="David" w:cs="David"/>
                <w:b/>
                <w:sz w:val="24"/>
                <w:szCs w:val="24"/>
                <w:rtl/>
              </w:rPr>
              <w:t>מ</w:t>
            </w:r>
            <w:r w:rsidR="00797744">
              <w:rPr>
                <w:rFonts w:ascii="David" w:eastAsia="David" w:hAnsi="David" w:cs="David" w:hint="cs"/>
                <w:b/>
                <w:sz w:val="24"/>
                <w:szCs w:val="24"/>
                <w:rtl/>
              </w:rPr>
              <w:t>טר</w:t>
            </w:r>
            <w:r w:rsidR="00797744" w:rsidRPr="00151873">
              <w:rPr>
                <w:rFonts w:ascii="David" w:eastAsia="David" w:hAnsi="David" w:cs="David"/>
                <w:b/>
                <w:sz w:val="24"/>
                <w:szCs w:val="24"/>
                <w:rtl/>
              </w:rPr>
              <w:t xml:space="preserve"> </w:t>
            </w:r>
            <w:r w:rsidRPr="00151873">
              <w:rPr>
                <w:rFonts w:ascii="David" w:eastAsia="David" w:hAnsi="David" w:cs="David"/>
                <w:b/>
                <w:sz w:val="24"/>
                <w:szCs w:val="24"/>
                <w:rtl/>
              </w:rPr>
              <w:t>לאורך דופן המגרש בצידו של המרחב הציבורי הפתוח הצמוד לו (המסומן 'א'</w:t>
            </w:r>
            <w:r w:rsidR="00797744">
              <w:rPr>
                <w:rFonts w:ascii="David" w:eastAsia="David" w:hAnsi="David" w:cs="David" w:hint="cs"/>
                <w:b/>
                <w:sz w:val="24"/>
                <w:szCs w:val="24"/>
                <w:rtl/>
              </w:rPr>
              <w:t xml:space="preserve">) אם </w:t>
            </w:r>
            <w:r w:rsidRPr="00151873">
              <w:rPr>
                <w:rFonts w:ascii="David" w:eastAsia="David" w:hAnsi="David" w:cs="David"/>
                <w:b/>
                <w:sz w:val="24"/>
                <w:szCs w:val="24"/>
                <w:rtl/>
              </w:rPr>
              <w:t>הוקצה שטח מתוך המגרש לטובת רצועת ההליכה (</w:t>
            </w:r>
            <w:r w:rsidR="00797744" w:rsidRPr="00151873">
              <w:rPr>
                <w:rFonts w:ascii="David" w:eastAsia="David" w:hAnsi="David" w:cs="David"/>
                <w:b/>
                <w:sz w:val="24"/>
                <w:szCs w:val="24"/>
                <w:rtl/>
              </w:rPr>
              <w:t>לדוגמ</w:t>
            </w:r>
            <w:r w:rsidR="00797744">
              <w:rPr>
                <w:rFonts w:ascii="David" w:eastAsia="David" w:hAnsi="David" w:cs="David" w:hint="cs"/>
                <w:b/>
                <w:sz w:val="24"/>
                <w:szCs w:val="24"/>
                <w:rtl/>
              </w:rPr>
              <w:t>ה</w:t>
            </w:r>
            <w:r w:rsidR="00797744" w:rsidRPr="00151873">
              <w:rPr>
                <w:rFonts w:ascii="David" w:eastAsia="David" w:hAnsi="David" w:cs="David"/>
                <w:b/>
                <w:sz w:val="24"/>
                <w:szCs w:val="24"/>
                <w:rtl/>
              </w:rPr>
              <w:t xml:space="preserve"> </w:t>
            </w:r>
            <w:proofErr w:type="spellStart"/>
            <w:r w:rsidRPr="00151873">
              <w:rPr>
                <w:rFonts w:ascii="David" w:eastAsia="David" w:hAnsi="David" w:cs="David"/>
                <w:b/>
                <w:sz w:val="24"/>
                <w:szCs w:val="24"/>
                <w:rtl/>
              </w:rPr>
              <w:t>קולונדה</w:t>
            </w:r>
            <w:proofErr w:type="spellEnd"/>
            <w:r w:rsidRPr="00151873">
              <w:rPr>
                <w:rFonts w:ascii="David" w:eastAsia="David" w:hAnsi="David" w:cs="David"/>
                <w:b/>
                <w:sz w:val="24"/>
                <w:szCs w:val="24"/>
                <w:rtl/>
              </w:rPr>
              <w:t xml:space="preserve">) שטח זה </w:t>
            </w:r>
            <w:r w:rsidR="00797744">
              <w:rPr>
                <w:rFonts w:ascii="David" w:eastAsia="David" w:hAnsi="David" w:cs="David" w:hint="cs"/>
                <w:b/>
                <w:sz w:val="24"/>
                <w:szCs w:val="24"/>
                <w:rtl/>
              </w:rPr>
              <w:t>י</w:t>
            </w:r>
            <w:r w:rsidRPr="00151873">
              <w:rPr>
                <w:rFonts w:ascii="David" w:eastAsia="David" w:hAnsi="David" w:cs="David"/>
                <w:b/>
                <w:sz w:val="24"/>
                <w:szCs w:val="24"/>
                <w:rtl/>
              </w:rPr>
              <w:t>יכלל בחישוב.</w:t>
            </w:r>
          </w:p>
          <w:p w14:paraId="429744AE" w14:textId="1EE1F690" w:rsidR="00151873" w:rsidRPr="00151873" w:rsidRDefault="005B28C5" w:rsidP="00151873">
            <w:pPr>
              <w:numPr>
                <w:ilvl w:val="0"/>
                <w:numId w:val="19"/>
              </w:numPr>
              <w:bidi/>
              <w:spacing w:after="240" w:line="276" w:lineRule="auto"/>
              <w:rPr>
                <w:rFonts w:ascii="David" w:eastAsia="David" w:hAnsi="David" w:cs="David"/>
                <w:b/>
                <w:sz w:val="24"/>
                <w:szCs w:val="24"/>
              </w:rPr>
            </w:pPr>
            <w:r w:rsidRPr="00151873">
              <w:rPr>
                <w:rFonts w:ascii="David" w:eastAsia="David" w:hAnsi="David" w:cs="David"/>
                <w:b/>
                <w:sz w:val="24"/>
                <w:szCs w:val="24"/>
                <w:rtl/>
              </w:rPr>
              <w:t xml:space="preserve">חישוב שטח ההצללה האופקית (המסומן 'ב') יהיה לפחות 50% מתחום זה (המסומן 'א'). הצללה אופקית </w:t>
            </w:r>
            <w:r w:rsidR="00797744">
              <w:rPr>
                <w:rFonts w:ascii="David" w:eastAsia="David" w:hAnsi="David" w:cs="David" w:hint="cs"/>
                <w:b/>
                <w:sz w:val="24"/>
                <w:szCs w:val="24"/>
                <w:rtl/>
              </w:rPr>
              <w:t xml:space="preserve">היא </w:t>
            </w:r>
            <w:r w:rsidRPr="00151873">
              <w:rPr>
                <w:rFonts w:ascii="David" w:eastAsia="David" w:hAnsi="David" w:cs="David"/>
                <w:b/>
                <w:sz w:val="24"/>
                <w:szCs w:val="24"/>
                <w:rtl/>
              </w:rPr>
              <w:t xml:space="preserve">שטח טביעת הרגל של אלמנט ההצללה המוטל על רצועת ההליכה. </w:t>
            </w:r>
          </w:p>
          <w:p w14:paraId="4032918A" w14:textId="77777777" w:rsidR="00151873" w:rsidRPr="00151873" w:rsidRDefault="005B28C5" w:rsidP="00151873">
            <w:pPr>
              <w:bidi/>
              <w:spacing w:after="240"/>
              <w:ind w:left="720"/>
              <w:jc w:val="center"/>
              <w:rPr>
                <w:rFonts w:ascii="David" w:eastAsia="David" w:hAnsi="David" w:cs="David"/>
                <w:b/>
                <w:sz w:val="24"/>
                <w:szCs w:val="24"/>
              </w:rPr>
            </w:pPr>
            <w:r w:rsidRPr="00151873">
              <w:rPr>
                <w:rFonts w:ascii="David" w:eastAsia="David" w:hAnsi="David" w:cs="David"/>
                <w:b/>
                <w:noProof/>
                <w:sz w:val="24"/>
                <w:szCs w:val="24"/>
                <w:rtl/>
              </w:rPr>
              <w:drawing>
                <wp:inline distT="0" distB="0" distL="0" distR="0" wp14:anchorId="3F9FDC13" wp14:editId="72CAA422">
                  <wp:extent cx="1553251" cy="1174943"/>
                  <wp:effectExtent l="0" t="0" r="8890" b="6350"/>
                  <wp:docPr id="27797219" name="תמונה 1" descr="תמונה שמכילה שרטוט, צילום מסך, צללית, עץ&#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7219" name="תמונה 1" descr="תמונה שמכילה שרטוט, צילום מסך, צללית, עץ&#10;&#10;תוכן שנוצר על-ידי בינה מלאכותית עשוי להיות שגוי."/>
                          <pic:cNvPicPr/>
                        </pic:nvPicPr>
                        <pic:blipFill>
                          <a:blip r:embed="rId10"/>
                          <a:stretch>
                            <a:fillRect/>
                          </a:stretch>
                        </pic:blipFill>
                        <pic:spPr>
                          <a:xfrm>
                            <a:off x="0" y="0"/>
                            <a:ext cx="1563563" cy="1182743"/>
                          </a:xfrm>
                          <a:prstGeom prst="rect">
                            <a:avLst/>
                          </a:prstGeom>
                        </pic:spPr>
                      </pic:pic>
                    </a:graphicData>
                  </a:graphic>
                </wp:inline>
              </w:drawing>
            </w:r>
          </w:p>
          <w:p w14:paraId="6F063C2A" w14:textId="77777777" w:rsidR="00151873" w:rsidRPr="00151873" w:rsidRDefault="005B28C5" w:rsidP="00151873">
            <w:pPr>
              <w:bidi/>
              <w:spacing w:after="240"/>
              <w:ind w:left="720"/>
              <w:rPr>
                <w:rFonts w:ascii="David" w:eastAsia="David" w:hAnsi="David" w:cs="David"/>
                <w:bCs/>
                <w:sz w:val="24"/>
                <w:szCs w:val="24"/>
                <w:rtl/>
              </w:rPr>
            </w:pPr>
            <w:r w:rsidRPr="00151873">
              <w:rPr>
                <w:rFonts w:ascii="David" w:eastAsia="David" w:hAnsi="David" w:cs="David"/>
                <w:bCs/>
                <w:sz w:val="24"/>
                <w:szCs w:val="24"/>
                <w:rtl/>
              </w:rPr>
              <w:t>הערה:</w:t>
            </w:r>
          </w:p>
          <w:p w14:paraId="5D3EF9B6" w14:textId="0AC0A885" w:rsidR="00151873" w:rsidRPr="00151873" w:rsidRDefault="00797744" w:rsidP="005B28C5">
            <w:pPr>
              <w:bidi/>
              <w:spacing w:after="240"/>
              <w:ind w:left="724"/>
              <w:rPr>
                <w:rFonts w:ascii="David" w:eastAsia="David" w:hAnsi="David" w:cs="David"/>
                <w:b/>
                <w:sz w:val="24"/>
                <w:szCs w:val="24"/>
                <w:lang w:val="he"/>
              </w:rPr>
            </w:pPr>
            <w:r>
              <w:rPr>
                <w:rFonts w:ascii="David" w:eastAsia="David" w:hAnsi="David" w:cs="David" w:hint="cs"/>
                <w:b/>
                <w:sz w:val="24"/>
                <w:szCs w:val="24"/>
                <w:rtl/>
              </w:rPr>
              <w:t>ח</w:t>
            </w:r>
            <w:r w:rsidR="005B28C5" w:rsidRPr="00151873">
              <w:rPr>
                <w:rFonts w:ascii="David" w:eastAsia="David" w:hAnsi="David" w:cs="David"/>
                <w:b/>
                <w:sz w:val="24"/>
                <w:szCs w:val="24"/>
                <w:rtl/>
              </w:rPr>
              <w:t>ישוב שטח ההצללה האופקית מעצים יהיה שווה לקוטר הנוף בבגרותם, כמפורט במסמכים המובאים במקורות להלן. אם העץ אינו מופיע במסמכים שלהלן, אפשר להשתמש בנתונים לקוטר נוף העץ ממקור אחר.</w:t>
            </w:r>
            <w:r w:rsidR="007656BA">
              <w:rPr>
                <w:rFonts w:ascii="David" w:eastAsia="David" w:hAnsi="David" w:cs="David"/>
                <w:b/>
                <w:sz w:val="24"/>
                <w:szCs w:val="24"/>
                <w:rtl/>
              </w:rPr>
              <w:t xml:space="preserve"> </w:t>
            </w:r>
            <w:r w:rsidR="005B28C5" w:rsidRPr="00151873">
              <w:rPr>
                <w:rFonts w:ascii="David" w:eastAsia="David" w:hAnsi="David" w:cs="David"/>
                <w:b/>
                <w:sz w:val="24"/>
                <w:szCs w:val="24"/>
                <w:rtl/>
              </w:rPr>
              <w:t>אם יש טווח לקוטר נוף העץ – יש להשתמש בקוטר הממוצע.</w:t>
            </w:r>
            <w:r w:rsidR="007656BA">
              <w:rPr>
                <w:rFonts w:ascii="David" w:eastAsia="David" w:hAnsi="David" w:cs="David"/>
                <w:b/>
                <w:sz w:val="24"/>
                <w:szCs w:val="24"/>
                <w:rtl/>
              </w:rPr>
              <w:t xml:space="preserve"> </w:t>
            </w:r>
          </w:p>
          <w:p w14:paraId="53FEAF08" w14:textId="55094D77" w:rsidR="00151873" w:rsidRPr="00151873" w:rsidRDefault="005B28C5" w:rsidP="00151873">
            <w:pPr>
              <w:pStyle w:val="ListParagraph"/>
              <w:numPr>
                <w:ilvl w:val="0"/>
                <w:numId w:val="20"/>
              </w:numPr>
              <w:bidi/>
              <w:spacing w:after="240" w:line="276" w:lineRule="auto"/>
              <w:rPr>
                <w:rFonts w:ascii="David" w:eastAsia="David" w:hAnsi="David" w:cs="David"/>
                <w:b/>
                <w:sz w:val="24"/>
                <w:szCs w:val="24"/>
              </w:rPr>
            </w:pPr>
            <w:r w:rsidRPr="00151873">
              <w:rPr>
                <w:rFonts w:ascii="David" w:eastAsia="David" w:hAnsi="David" w:cs="David"/>
                <w:b/>
                <w:sz w:val="24"/>
                <w:szCs w:val="24"/>
                <w:rtl/>
              </w:rPr>
              <w:t xml:space="preserve">חוברת "עצי ארצנו" </w:t>
            </w:r>
            <w:r w:rsidR="00797744" w:rsidRPr="00151873">
              <w:rPr>
                <w:rFonts w:ascii="David" w:eastAsia="David" w:hAnsi="David" w:cs="David"/>
                <w:b/>
                <w:sz w:val="24"/>
                <w:szCs w:val="24"/>
                <w:rtl/>
              </w:rPr>
              <w:t>–</w:t>
            </w:r>
            <w:r w:rsidR="00797744">
              <w:rPr>
                <w:rFonts w:ascii="David" w:eastAsia="David" w:hAnsi="David" w:cs="David" w:hint="cs"/>
                <w:b/>
                <w:sz w:val="24"/>
                <w:szCs w:val="24"/>
                <w:rtl/>
              </w:rPr>
              <w:t xml:space="preserve"> </w:t>
            </w:r>
            <w:r w:rsidRPr="00151873">
              <w:rPr>
                <w:rFonts w:ascii="David" w:eastAsia="David" w:hAnsi="David" w:cs="David"/>
                <w:b/>
                <w:sz w:val="24"/>
                <w:szCs w:val="24"/>
                <w:rtl/>
              </w:rPr>
              <w:t>מדריך לזיהוי עצים, משרד החקלאות ופיתוח הכפר</w:t>
            </w:r>
            <w:r w:rsidRPr="00151873">
              <w:rPr>
                <w:rFonts w:ascii="David" w:eastAsia="David" w:hAnsi="David" w:cs="David"/>
                <w:b/>
                <w:sz w:val="24"/>
                <w:szCs w:val="24"/>
                <w:rtl/>
                <w:lang w:val="he"/>
              </w:rPr>
              <w:t xml:space="preserve"> (להלן הקישור ש</w:t>
            </w:r>
            <w:r w:rsidRPr="00151873">
              <w:rPr>
                <w:rFonts w:ascii="David" w:eastAsia="David" w:hAnsi="David" w:cs="David"/>
                <w:b/>
                <w:sz w:val="24"/>
                <w:szCs w:val="24"/>
                <w:rtl/>
              </w:rPr>
              <w:t xml:space="preserve">בתוקף בעת פרסום תקן זה): </w:t>
            </w:r>
          </w:p>
          <w:p w14:paraId="6C8D9FAB" w14:textId="77777777" w:rsidR="00151873" w:rsidRPr="00151873" w:rsidRDefault="00151873" w:rsidP="00151873">
            <w:pPr>
              <w:pStyle w:val="ListParagraph"/>
              <w:bidi/>
              <w:spacing w:after="240"/>
              <w:rPr>
                <w:rFonts w:ascii="David" w:eastAsia="David" w:hAnsi="David" w:cs="David"/>
                <w:b/>
                <w:sz w:val="24"/>
                <w:szCs w:val="24"/>
              </w:rPr>
            </w:pPr>
            <w:r>
              <w:fldChar w:fldCharType="begin"/>
            </w:r>
            <w:r>
              <w:instrText>HYPERLINK "https://protect.checkpoint.com/v2/r02/___https://www.gov.il/BlobFolder/reports/moag-booklet-015/he/Professional_information_hoveret_azey_artzenu.pdf___.YzJlOm1pbmlzdHJ5b2ZlbnZpcm9ubWVudGFscHJvdGVjdGlvbjpjOm86ODE0NTIyMjU4MmYzMTIzZDRiZDQ4MzE1MWFhNmIwZjg6NzowYmVhOjcyNWU1MTgyYjFhZWQ1ZDk4Y2JmYzIwODBjNzcwYzViNTBhYzUwNjI0Mjg5ZmRjZmM1MzUzY2FmZDVlMWU4ZTE6cDpUOkY"</w:instrText>
            </w:r>
            <w:r>
              <w:fldChar w:fldCharType="separate"/>
            </w:r>
            <w:r w:rsidRPr="00151873">
              <w:rPr>
                <w:rStyle w:val="Hyperlink"/>
                <w:rFonts w:ascii="David" w:eastAsia="David" w:hAnsi="David" w:cs="David"/>
                <w:b/>
                <w:sz w:val="24"/>
                <w:szCs w:val="24"/>
              </w:rPr>
              <w:t>https://www.gov.il/BlobFolder/reports/moag-booklet-015/he/Professional_information_hoveret_azey_artzenu.pdf</w:t>
            </w:r>
            <w:r>
              <w:fldChar w:fldCharType="end"/>
            </w:r>
          </w:p>
          <w:p w14:paraId="10335431" w14:textId="60EDBE8C" w:rsidR="00151873" w:rsidRPr="00151873" w:rsidRDefault="005B28C5" w:rsidP="00151873">
            <w:pPr>
              <w:pStyle w:val="ListParagraph"/>
              <w:numPr>
                <w:ilvl w:val="0"/>
                <w:numId w:val="20"/>
              </w:numPr>
              <w:bidi/>
              <w:spacing w:after="240" w:line="276" w:lineRule="auto"/>
              <w:rPr>
                <w:rFonts w:ascii="David" w:eastAsia="David" w:hAnsi="David" w:cs="David"/>
                <w:b/>
                <w:sz w:val="24"/>
                <w:szCs w:val="24"/>
              </w:rPr>
            </w:pPr>
            <w:r w:rsidRPr="00151873">
              <w:rPr>
                <w:rFonts w:ascii="David" w:eastAsia="David" w:hAnsi="David" w:cs="David"/>
                <w:b/>
                <w:sz w:val="24"/>
                <w:szCs w:val="24"/>
                <w:rtl/>
              </w:rPr>
              <w:t xml:space="preserve">מאגר עצי רחוב, משרד החקלאות ופיתוח הכפר </w:t>
            </w:r>
            <w:r w:rsidRPr="00151873">
              <w:rPr>
                <w:rFonts w:ascii="David" w:eastAsia="David" w:hAnsi="David" w:cs="David"/>
                <w:b/>
                <w:sz w:val="24"/>
                <w:szCs w:val="24"/>
                <w:rtl/>
                <w:lang w:val="he"/>
              </w:rPr>
              <w:t>(להלן הקישור ש</w:t>
            </w:r>
            <w:r w:rsidRPr="00151873">
              <w:rPr>
                <w:rFonts w:ascii="David" w:eastAsia="David" w:hAnsi="David" w:cs="David"/>
                <w:b/>
                <w:sz w:val="24"/>
                <w:szCs w:val="24"/>
                <w:rtl/>
              </w:rPr>
              <w:t>בתוקף בעת פרסום תקן זה):</w:t>
            </w:r>
          </w:p>
          <w:p w14:paraId="1C319307" w14:textId="77777777" w:rsidR="00151873" w:rsidRPr="00151873" w:rsidRDefault="00151873" w:rsidP="00151873">
            <w:pPr>
              <w:pStyle w:val="ListParagraph"/>
              <w:bidi/>
              <w:spacing w:after="240"/>
              <w:rPr>
                <w:rFonts w:ascii="David" w:eastAsia="David" w:hAnsi="David" w:cs="David"/>
                <w:b/>
                <w:sz w:val="24"/>
                <w:szCs w:val="24"/>
                <w:rtl/>
              </w:rPr>
            </w:pPr>
            <w:r>
              <w:fldChar w:fldCharType="begin"/>
            </w:r>
            <w:r>
              <w:instrText>HYPERLINK "https://protect.checkpoint.com/v2/r02/___https://www.gov.il/he/Departments/DynamicCollectors/magar-atzi-rechov?skip=0___.YzJlOm1pbmlzdHJ5b2ZlbnZpcm9ubWVudGFscHJvdGVjdGlvbjpjOm86ODE0NTIyMjU4MmYzMTIzZDRiZDQ4MzE1MWFhNmIwZjg6NzpkYWY3OjgwMDYzZGViODM5YzQwNTYwM2UyYzVkMjAwZjBlYmNmNzNhZGQyNTI1YjBjMTc3NDk3ZWNlNDExODk0ODQyNmM6cDpUOkY"</w:instrText>
            </w:r>
            <w:r>
              <w:fldChar w:fldCharType="separate"/>
            </w:r>
            <w:r w:rsidRPr="00151873">
              <w:rPr>
                <w:rStyle w:val="Hyperlink"/>
                <w:rFonts w:ascii="David" w:eastAsia="David" w:hAnsi="David" w:cs="David"/>
                <w:b/>
                <w:sz w:val="24"/>
                <w:szCs w:val="24"/>
              </w:rPr>
              <w:t>https://www.gov.il/he/Departments/DynamicCollectors/magar-atzi-rechov?skip=0</w:t>
            </w:r>
            <w:r>
              <w:fldChar w:fldCharType="end"/>
            </w:r>
          </w:p>
          <w:p w14:paraId="34E22200" w14:textId="77777777" w:rsidR="00151873" w:rsidRPr="00151873" w:rsidRDefault="00151873" w:rsidP="00151873">
            <w:pPr>
              <w:pStyle w:val="ListParagraph"/>
              <w:bidi/>
              <w:spacing w:after="240"/>
              <w:rPr>
                <w:rFonts w:ascii="David" w:eastAsia="David" w:hAnsi="David" w:cs="David"/>
                <w:b/>
                <w:sz w:val="24"/>
                <w:szCs w:val="24"/>
                <w:rtl/>
              </w:rPr>
            </w:pPr>
          </w:p>
          <w:p w14:paraId="623F2527" w14:textId="77777777" w:rsidR="00151873" w:rsidRPr="00151873" w:rsidRDefault="005B28C5" w:rsidP="00A40EC4">
            <w:pPr>
              <w:pStyle w:val="ListParagraph"/>
              <w:bidi/>
              <w:spacing w:after="240"/>
              <w:jc w:val="center"/>
              <w:rPr>
                <w:rFonts w:ascii="David" w:hAnsi="David" w:cs="David"/>
                <w:sz w:val="24"/>
                <w:szCs w:val="24"/>
              </w:rPr>
            </w:pPr>
            <w:r w:rsidRPr="00151873">
              <w:rPr>
                <w:rFonts w:ascii="David" w:eastAsia="David" w:hAnsi="David" w:cs="David"/>
                <w:b/>
                <w:noProof/>
                <w:sz w:val="24"/>
                <w:szCs w:val="24"/>
                <w:rtl/>
              </w:rPr>
              <w:lastRenderedPageBreak/>
              <w:drawing>
                <wp:inline distT="0" distB="0" distL="0" distR="0" wp14:anchorId="6307A762" wp14:editId="37AD3E55">
                  <wp:extent cx="4125521" cy="3577174"/>
                  <wp:effectExtent l="0" t="0" r="8890" b="4445"/>
                  <wp:docPr id="1645577300" name="תמונה 1" descr="תמונה שמכילה טקסט, צילום מסך, גופן, תרשים&#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77300" name="תמונה 1" descr="תמונה שמכילה טקסט, צילום מסך, גופן, תרשים&#10;&#10;תוכן שנוצר על-ידי בינה מלאכותית עשוי להיות שגוי."/>
                          <pic:cNvPicPr/>
                        </pic:nvPicPr>
                        <pic:blipFill>
                          <a:blip r:embed="rId11"/>
                          <a:stretch>
                            <a:fillRect/>
                          </a:stretch>
                        </pic:blipFill>
                        <pic:spPr>
                          <a:xfrm>
                            <a:off x="0" y="0"/>
                            <a:ext cx="4136706" cy="3586872"/>
                          </a:xfrm>
                          <a:prstGeom prst="rect">
                            <a:avLst/>
                          </a:prstGeom>
                        </pic:spPr>
                      </pic:pic>
                    </a:graphicData>
                  </a:graphic>
                </wp:inline>
              </w:drawing>
            </w:r>
          </w:p>
          <w:p w14:paraId="2B812A20" w14:textId="77777777" w:rsidR="00151873" w:rsidRPr="00151873" w:rsidRDefault="00151873" w:rsidP="00151873">
            <w:pPr>
              <w:bidi/>
              <w:spacing w:before="240" w:after="240"/>
              <w:rPr>
                <w:rFonts w:ascii="David" w:eastAsia="David" w:hAnsi="David" w:cs="David"/>
                <w:sz w:val="24"/>
                <w:szCs w:val="24"/>
              </w:rPr>
            </w:pPr>
          </w:p>
        </w:tc>
      </w:tr>
      <w:tr w:rsidR="00F86FA7" w14:paraId="4C9E621D" w14:textId="77777777" w:rsidTr="0074603C">
        <w:trPr>
          <w:trHeight w:val="485"/>
          <w:trPrChange w:id="38" w:author="אסתר טל  Esther Tal" w:date="2025-12-11T10:58:00Z" w16du:dateUtc="2025-12-11T08:58:00Z">
            <w:trPr>
              <w:trHeight w:val="485"/>
            </w:trPr>
          </w:trPrChange>
        </w:trPr>
        <w:tc>
          <w:tcPr>
            <w:tcW w:w="10467" w:type="dxa"/>
            <w:tcBorders>
              <w:top w:val="nil"/>
              <w:left w:val="nil"/>
              <w:bottom w:val="single" w:sz="5" w:space="0" w:color="000000"/>
              <w:right w:val="nil"/>
            </w:tcBorders>
            <w:tcMar>
              <w:top w:w="100" w:type="dxa"/>
              <w:left w:w="100" w:type="dxa"/>
              <w:bottom w:w="100" w:type="dxa"/>
              <w:right w:w="100" w:type="dxa"/>
            </w:tcMar>
            <w:tcPrChange w:id="39" w:author="אסתר טל  Esther Tal" w:date="2025-12-11T10:58:00Z" w16du:dateUtc="2025-12-11T08:58:00Z">
              <w:tcPr>
                <w:tcW w:w="10467" w:type="dxa"/>
                <w:tcBorders>
                  <w:top w:val="nil"/>
                  <w:left w:val="nil"/>
                  <w:bottom w:val="single" w:sz="5" w:space="0" w:color="000000"/>
                  <w:right w:val="nil"/>
                </w:tcBorders>
                <w:tcMar>
                  <w:top w:w="100" w:type="dxa"/>
                  <w:left w:w="100" w:type="dxa"/>
                  <w:bottom w:w="100" w:type="dxa"/>
                  <w:right w:w="100" w:type="dxa"/>
                </w:tcMar>
              </w:tcPr>
            </w:tcPrChange>
          </w:tcPr>
          <w:p w14:paraId="69B0CF0E" w14:textId="1BB3E56A" w:rsidR="00151873" w:rsidRPr="0046439F" w:rsidRDefault="005B28C5" w:rsidP="00A40EC4">
            <w:pPr>
              <w:bidi/>
              <w:spacing w:after="240" w:line="276" w:lineRule="auto"/>
              <w:rPr>
                <w:rFonts w:cs="David"/>
                <w:b/>
                <w:spacing w:val="10"/>
              </w:rPr>
            </w:pPr>
            <w:r w:rsidRPr="0046439F">
              <w:rPr>
                <w:rFonts w:cs="David"/>
                <w:b/>
                <w:spacing w:val="10"/>
                <w:rtl/>
              </w:rPr>
              <w:lastRenderedPageBreak/>
              <w:t xml:space="preserve">ראו: מדריך טיפוסי בינוי בטופוגרפיה משופעת </w:t>
            </w:r>
            <w:r w:rsidR="00797744">
              <w:rPr>
                <w:rFonts w:cs="David"/>
                <w:b/>
                <w:spacing w:val="10"/>
                <w:rtl/>
              </w:rPr>
              <w:t>–</w:t>
            </w:r>
            <w:r w:rsidR="00797744">
              <w:rPr>
                <w:rFonts w:cs="David" w:hint="cs"/>
                <w:b/>
                <w:spacing w:val="10"/>
                <w:rtl/>
              </w:rPr>
              <w:t xml:space="preserve"> </w:t>
            </w:r>
            <w:r w:rsidRPr="0046439F">
              <w:rPr>
                <w:rFonts w:cs="David"/>
                <w:b/>
                <w:spacing w:val="10"/>
                <w:rtl/>
              </w:rPr>
              <w:t>משרד הבינוי והשיכון, על עדכוניו, בקישור הזה:</w:t>
            </w:r>
          </w:p>
          <w:p w14:paraId="3F043DE7" w14:textId="77777777" w:rsidR="00151873" w:rsidRPr="0046439F" w:rsidRDefault="00151873" w:rsidP="00A40EC4">
            <w:pPr>
              <w:bidi/>
              <w:spacing w:after="240" w:line="276" w:lineRule="auto"/>
              <w:rPr>
                <w:rFonts w:cs="David"/>
                <w:b/>
                <w:spacing w:val="10"/>
              </w:rPr>
            </w:pPr>
            <w:r>
              <w:fldChar w:fldCharType="begin"/>
            </w:r>
            <w:r>
              <w:instrText>HYPERLINK "https://protect.checkpoint.com/v2/r02/___https://www.gov.il/he/departments/policies/binuy_betopographia_meshupaat___.YzJlOm1pbmlzdHJ5b2ZlbnZpcm9ubWVudGFscHJvdGVjdGlvbjpjOm86ODE0NTIyMjU4MmYzMTIzZDRiZDQ4MzE1MWFhNmIwZjg6Nzo5ODg0OjdiNTAyNWQzZjFhZmE1M2QzOTdiNTYxYWU5MjRlZDFkODQ2MTZiN2E3OTlhMGExOWY0NmI4MjEwZjRkYWYwYTY6cDpUOkY" \h</w:instrText>
            </w:r>
            <w:r>
              <w:fldChar w:fldCharType="separate"/>
            </w:r>
            <w:r w:rsidRPr="0046439F">
              <w:rPr>
                <w:rFonts w:cs="David"/>
                <w:b/>
                <w:spacing w:val="10"/>
              </w:rPr>
              <w:t>https://www.gov.il/he/departments/policies/binuy_betopographia_meshupaat</w:t>
            </w:r>
            <w:r>
              <w:fldChar w:fldCharType="end"/>
            </w:r>
            <w:r w:rsidRPr="0046439F">
              <w:rPr>
                <w:rFonts w:cs="David"/>
                <w:b/>
                <w:spacing w:val="10"/>
              </w:rPr>
              <w:t xml:space="preserve"> </w:t>
            </w:r>
          </w:p>
          <w:p w14:paraId="20C79D63" w14:textId="77777777" w:rsidR="00151873" w:rsidRPr="0046439F" w:rsidRDefault="005B28C5" w:rsidP="00A40EC4">
            <w:pPr>
              <w:bidi/>
              <w:spacing w:after="240" w:line="276" w:lineRule="auto"/>
              <w:rPr>
                <w:rFonts w:cs="David"/>
                <w:b/>
                <w:spacing w:val="10"/>
                <w:rtl/>
              </w:rPr>
            </w:pPr>
            <w:r w:rsidRPr="0046439F">
              <w:rPr>
                <w:rFonts w:cs="David"/>
                <w:b/>
                <w:spacing w:val="10"/>
                <w:rtl/>
              </w:rPr>
              <w:t>כתובת זו היא הכתובת שבתוקף בעת פרסום תקן זה.</w:t>
            </w:r>
          </w:p>
          <w:p w14:paraId="24EDA9F8" w14:textId="77777777" w:rsidR="00151873" w:rsidRPr="0046439F" w:rsidRDefault="00151873" w:rsidP="00A40EC4">
            <w:pPr>
              <w:overflowPunct w:val="0"/>
              <w:autoSpaceDE w:val="0"/>
              <w:autoSpaceDN w:val="0"/>
              <w:bidi/>
              <w:adjustRightInd w:val="0"/>
              <w:spacing w:before="120" w:after="120"/>
              <w:textAlignment w:val="baseline"/>
              <w:rPr>
                <w:rFonts w:cs="David"/>
                <w:b/>
                <w:spacing w:val="10"/>
                <w:rtl/>
              </w:rPr>
            </w:pPr>
          </w:p>
        </w:tc>
      </w:tr>
    </w:tbl>
    <w:p w14:paraId="7326D643" w14:textId="77777777" w:rsidR="0073399C" w:rsidRPr="0073399C" w:rsidRDefault="0073399C" w:rsidP="0073399C">
      <w:pPr>
        <w:tabs>
          <w:tab w:val="left" w:pos="425"/>
          <w:tab w:val="left" w:pos="567"/>
          <w:tab w:val="left" w:pos="709"/>
          <w:tab w:val="left" w:pos="851"/>
          <w:tab w:val="left" w:pos="992"/>
          <w:tab w:val="left" w:pos="1134"/>
        </w:tabs>
        <w:bidi/>
        <w:spacing w:after="60" w:line="360" w:lineRule="auto"/>
        <w:rPr>
          <w:rFonts w:ascii="David" w:hAnsi="David" w:cs="David"/>
          <w:sz w:val="24"/>
          <w:szCs w:val="24"/>
          <w:rtl/>
          <w:lang w:val="en-US"/>
        </w:rPr>
      </w:pPr>
    </w:p>
    <w:p w14:paraId="33F6BF7A" w14:textId="05A87DA1" w:rsidR="0073399C" w:rsidRPr="0023247F" w:rsidRDefault="005B28C5" w:rsidP="0073399C">
      <w:pPr>
        <w:tabs>
          <w:tab w:val="left" w:pos="425"/>
          <w:tab w:val="left" w:pos="567"/>
          <w:tab w:val="left" w:pos="709"/>
          <w:tab w:val="left" w:pos="851"/>
          <w:tab w:val="left" w:pos="992"/>
          <w:tab w:val="left" w:pos="1134"/>
        </w:tabs>
        <w:bidi/>
        <w:spacing w:after="60" w:line="360" w:lineRule="auto"/>
        <w:rPr>
          <w:rFonts w:ascii="David" w:hAnsi="David" w:cs="David"/>
          <w:sz w:val="24"/>
          <w:szCs w:val="24"/>
          <w:rtl/>
        </w:rPr>
      </w:pPr>
      <w:r w:rsidRPr="0023247F">
        <w:rPr>
          <w:rFonts w:ascii="David" w:hAnsi="David" w:cs="David"/>
          <w:sz w:val="24"/>
          <w:szCs w:val="24"/>
          <w:rtl/>
        </w:rPr>
        <w:t xml:space="preserve">מאגר מקרי בוחן באתר </w:t>
      </w:r>
      <w:r w:rsidR="00797744">
        <w:rPr>
          <w:rFonts w:ascii="David" w:hAnsi="David" w:cs="David" w:hint="cs"/>
          <w:sz w:val="24"/>
          <w:szCs w:val="24"/>
          <w:rtl/>
        </w:rPr>
        <w:t>ה</w:t>
      </w:r>
      <w:r w:rsidRPr="0023247F">
        <w:rPr>
          <w:rFonts w:ascii="David" w:hAnsi="David" w:cs="David"/>
          <w:sz w:val="24"/>
          <w:szCs w:val="24"/>
          <w:rtl/>
        </w:rPr>
        <w:t xml:space="preserve">משרד </w:t>
      </w:r>
      <w:r w:rsidR="00797744">
        <w:rPr>
          <w:rFonts w:ascii="David" w:hAnsi="David" w:cs="David" w:hint="cs"/>
          <w:sz w:val="24"/>
          <w:szCs w:val="24"/>
          <w:rtl/>
        </w:rPr>
        <w:t>ל</w:t>
      </w:r>
      <w:r w:rsidRPr="0023247F">
        <w:rPr>
          <w:rFonts w:ascii="David" w:hAnsi="David" w:cs="David"/>
          <w:sz w:val="24"/>
          <w:szCs w:val="24"/>
          <w:rtl/>
        </w:rPr>
        <w:t>הגנת הסביבה, לרבות מדריך וקישור לטופס רישום והערות למאפייני מקרי בוחן:</w:t>
      </w:r>
    </w:p>
    <w:p w14:paraId="6BD80C0F" w14:textId="589E74C7" w:rsidR="00DB03D7" w:rsidRPr="00DB03D7" w:rsidRDefault="0073399C" w:rsidP="005B28C5">
      <w:pPr>
        <w:tabs>
          <w:tab w:val="left" w:pos="425"/>
          <w:tab w:val="left" w:pos="567"/>
          <w:tab w:val="left" w:pos="709"/>
          <w:tab w:val="left" w:pos="851"/>
          <w:tab w:val="left" w:pos="992"/>
          <w:tab w:val="left" w:pos="1134"/>
        </w:tabs>
        <w:bidi/>
        <w:spacing w:after="60" w:line="360" w:lineRule="auto"/>
        <w:rPr>
          <w:rFonts w:ascii="David" w:hAnsi="David" w:cs="David"/>
          <w:sz w:val="24"/>
          <w:szCs w:val="24"/>
          <w:rtl/>
        </w:rPr>
      </w:pPr>
      <w:hyperlink r:id="rId12" w:history="1">
        <w:r w:rsidRPr="0023247F">
          <w:rPr>
            <w:rStyle w:val="Hyperlink"/>
            <w:rFonts w:ascii="David" w:hAnsi="David" w:cs="David"/>
            <w:sz w:val="24"/>
            <w:szCs w:val="24"/>
          </w:rPr>
          <w:t>https://www.gov.il/he/pages/pioneer-clauses</w:t>
        </w:r>
      </w:hyperlink>
      <w:r w:rsidRPr="0023247F">
        <w:rPr>
          <w:rFonts w:ascii="David" w:hAnsi="David" w:cs="David"/>
          <w:sz w:val="24"/>
          <w:szCs w:val="24"/>
          <w:rtl/>
        </w:rPr>
        <w:t xml:space="preserve"> </w:t>
      </w:r>
    </w:p>
    <w:sectPr w:rsidR="00DB03D7" w:rsidRPr="00DB03D7">
      <w:footerReference w:type="even" r:id="rId13"/>
      <w:footerReference w:type="default" r:id="rId14"/>
      <w:headerReference w:type="first" r:id="rId15"/>
      <w:pgSz w:w="11907" w:h="16840"/>
      <w:pgMar w:top="720" w:right="720" w:bottom="720" w:left="720" w:header="45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8203E" w14:textId="77777777" w:rsidR="00751898" w:rsidRDefault="00751898">
      <w:r>
        <w:separator/>
      </w:r>
    </w:p>
  </w:endnote>
  <w:endnote w:type="continuationSeparator" w:id="0">
    <w:p w14:paraId="67FCB939" w14:textId="77777777" w:rsidR="00751898" w:rsidRDefault="0075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embedRegular r:id="rId1" w:fontKey="{24772F4B-AAC7-4AAC-A490-06FDB2876CD1}"/>
    <w:embedBold r:id="rId2" w:fontKey="{BE270166-8FAD-4B86-B793-7ABE7196C07F}"/>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852C1DC4-9032-4DD3-A060-9337881CF860}"/>
  </w:font>
  <w:font w:name="Georgia">
    <w:panose1 w:val="02040502050405020303"/>
    <w:charset w:val="00"/>
    <w:family w:val="roman"/>
    <w:pitch w:val="variable"/>
    <w:sig w:usb0="00000287" w:usb1="00000000" w:usb2="00000000" w:usb3="00000000" w:csb0="0000009F" w:csb1="00000000"/>
    <w:embedItalic r:id="rId4" w:fontKey="{AC606347-DB4A-41FA-BE46-D5DEC0878906}"/>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embedRegular r:id="rId5" w:fontKey="{889889CB-01D7-4C75-A699-AB627987E7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CB6F" w14:textId="77777777" w:rsidR="00613C58" w:rsidRDefault="005B28C5">
    <w:pPr>
      <w:pBdr>
        <w:top w:val="nil"/>
        <w:left w:val="nil"/>
        <w:bottom w:val="nil"/>
        <w:right w:val="nil"/>
        <w:between w:val="nil"/>
      </w:pBdr>
      <w:tabs>
        <w:tab w:val="center" w:pos="4252"/>
        <w:tab w:val="left" w:pos="8504"/>
      </w:tabs>
      <w:ind w:left="-57"/>
      <w:jc w:val="right"/>
      <w:rPr>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6B4DE2">
      <w:rPr>
        <w:rFonts w:ascii="David" w:eastAsia="David" w:hAnsi="David" w:cs="David"/>
        <w:noProof/>
        <w:color w:val="000000"/>
      </w:rPr>
      <w:t>2</w:t>
    </w:r>
    <w:r>
      <w:rPr>
        <w:rFonts w:ascii="David" w:eastAsia="David" w:hAnsi="David" w:cs="David"/>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3B2D" w14:textId="77777777" w:rsidR="00613C58" w:rsidRDefault="005B28C5">
    <w:pPr>
      <w:pBdr>
        <w:top w:val="nil"/>
        <w:left w:val="nil"/>
        <w:bottom w:val="nil"/>
        <w:right w:val="nil"/>
        <w:between w:val="nil"/>
      </w:pBdr>
      <w:tabs>
        <w:tab w:val="center" w:pos="4252"/>
        <w:tab w:val="left" w:pos="8504"/>
      </w:tabs>
      <w:bidi/>
      <w:ind w:left="-57"/>
      <w:jc w:val="right"/>
      <w:rPr>
        <w:color w:val="000000"/>
      </w:rPr>
    </w:pPr>
    <w:r>
      <w:rPr>
        <w:color w:val="000000"/>
      </w:rPr>
      <w:fldChar w:fldCharType="begin"/>
    </w:r>
    <w:r>
      <w:rPr>
        <w:color w:val="000000"/>
      </w:rPr>
      <w:instrText>PAGE</w:instrText>
    </w:r>
    <w:r>
      <w:rPr>
        <w:color w:val="000000"/>
      </w:rPr>
      <w:fldChar w:fldCharType="separate"/>
    </w:r>
    <w:r w:rsidR="006B4DE2">
      <w:rPr>
        <w:noProof/>
        <w:color w:val="000000"/>
        <w:rtl/>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6459" w14:textId="77777777" w:rsidR="00751898" w:rsidRDefault="00751898">
      <w:r>
        <w:separator/>
      </w:r>
    </w:p>
  </w:footnote>
  <w:footnote w:type="continuationSeparator" w:id="0">
    <w:p w14:paraId="5EA86800" w14:textId="77777777" w:rsidR="00751898" w:rsidRDefault="00751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4FDE" w14:textId="77777777" w:rsidR="00613C58" w:rsidRDefault="00000000">
    <w:pPr>
      <w:pBdr>
        <w:top w:val="nil"/>
        <w:left w:val="nil"/>
        <w:bottom w:val="nil"/>
        <w:right w:val="nil"/>
        <w:between w:val="nil"/>
      </w:pBdr>
      <w:tabs>
        <w:tab w:val="center" w:pos="4252"/>
        <w:tab w:val="left" w:pos="8504"/>
      </w:tabs>
      <w:ind w:left="-57"/>
      <w:rPr>
        <w:color w:val="000000"/>
      </w:rPr>
    </w:pPr>
    <w:r>
      <w:rPr>
        <w:color w:val="000000"/>
      </w:rPr>
      <w:pict w14:anchorId="5F90E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3" type="#_x0000_t136" style="position:absolute;left:0;text-align:left;margin-left:0;margin-top:0;width:485.35pt;height:194.15pt;rotation:315;z-index:-251658752;mso-position-horizontal:center;mso-position-horizontal-relative:margin;mso-position-vertical:center;mso-position-vertical-relative:margin" fillcolor="silver" stroked="f">
          <v:fill opacity=".5"/>
          <v:textpath style="font-family:&quot;&amp;quot&quot;;font-size:1pt" string="טיוט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61D1"/>
    <w:multiLevelType w:val="multilevel"/>
    <w:tmpl w:val="9E824D64"/>
    <w:lvl w:ilvl="0">
      <w:start w:val="1"/>
      <w:numFmt w:val="decimal"/>
      <w:lvlText w:val="%1."/>
      <w:lvlJc w:val="left"/>
      <w:pPr>
        <w:ind w:left="720" w:hanging="360"/>
      </w:pPr>
      <w:rPr>
        <w:rFonts w:ascii="David" w:eastAsia="David" w:hAnsi="David" w:cs="Davi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D4CA2"/>
    <w:multiLevelType w:val="multilevel"/>
    <w:tmpl w:val="35BA6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BC1277"/>
    <w:multiLevelType w:val="multilevel"/>
    <w:tmpl w:val="7A56A71E"/>
    <w:lvl w:ilvl="0">
      <w:start w:val="1"/>
      <w:numFmt w:val="decimal"/>
      <w:lvlText w:val="%1."/>
      <w:lvlJc w:val="left"/>
      <w:pPr>
        <w:ind w:left="869" w:hanging="360"/>
      </w:pPr>
      <w:rPr>
        <w:rFonts w:ascii="David" w:hAnsi="David" w:cs="David" w:hint="default"/>
        <w:u w:val="none"/>
        <w:lang w:val="en-US"/>
      </w:rPr>
    </w:lvl>
    <w:lvl w:ilvl="1">
      <w:start w:val="1"/>
      <w:numFmt w:val="lowerLetter"/>
      <w:lvlText w:val="%2."/>
      <w:lvlJc w:val="left"/>
      <w:pPr>
        <w:ind w:left="1589" w:hanging="360"/>
      </w:pPr>
      <w:rPr>
        <w:rFonts w:hint="default"/>
        <w:u w:val="none"/>
      </w:rPr>
    </w:lvl>
    <w:lvl w:ilvl="2">
      <w:start w:val="1"/>
      <w:numFmt w:val="lowerRoman"/>
      <w:lvlText w:val="%3."/>
      <w:lvlJc w:val="right"/>
      <w:pPr>
        <w:ind w:left="2309" w:hanging="360"/>
      </w:pPr>
      <w:rPr>
        <w:rFonts w:hint="default"/>
        <w:u w:val="none"/>
      </w:rPr>
    </w:lvl>
    <w:lvl w:ilvl="3">
      <w:start w:val="1"/>
      <w:numFmt w:val="decimal"/>
      <w:lvlText w:val="%4."/>
      <w:lvlJc w:val="left"/>
      <w:pPr>
        <w:ind w:left="3029" w:hanging="360"/>
      </w:pPr>
      <w:rPr>
        <w:rFonts w:hint="default"/>
        <w:u w:val="none"/>
      </w:rPr>
    </w:lvl>
    <w:lvl w:ilvl="4">
      <w:start w:val="1"/>
      <w:numFmt w:val="lowerLetter"/>
      <w:lvlText w:val="%5."/>
      <w:lvlJc w:val="left"/>
      <w:pPr>
        <w:ind w:left="3749" w:hanging="360"/>
      </w:pPr>
      <w:rPr>
        <w:rFonts w:hint="default"/>
        <w:u w:val="none"/>
      </w:rPr>
    </w:lvl>
    <w:lvl w:ilvl="5">
      <w:start w:val="1"/>
      <w:numFmt w:val="lowerRoman"/>
      <w:lvlText w:val="%6."/>
      <w:lvlJc w:val="right"/>
      <w:pPr>
        <w:ind w:left="4469" w:hanging="360"/>
      </w:pPr>
      <w:rPr>
        <w:rFonts w:hint="default"/>
        <w:u w:val="none"/>
      </w:rPr>
    </w:lvl>
    <w:lvl w:ilvl="6">
      <w:start w:val="1"/>
      <w:numFmt w:val="decimal"/>
      <w:lvlText w:val="%7."/>
      <w:lvlJc w:val="left"/>
      <w:pPr>
        <w:ind w:left="5189" w:hanging="360"/>
      </w:pPr>
      <w:rPr>
        <w:rFonts w:hint="default"/>
        <w:u w:val="none"/>
      </w:rPr>
    </w:lvl>
    <w:lvl w:ilvl="7">
      <w:start w:val="1"/>
      <w:numFmt w:val="lowerLetter"/>
      <w:lvlText w:val="%8."/>
      <w:lvlJc w:val="left"/>
      <w:pPr>
        <w:ind w:left="5909" w:hanging="360"/>
      </w:pPr>
      <w:rPr>
        <w:rFonts w:hint="default"/>
        <w:u w:val="none"/>
      </w:rPr>
    </w:lvl>
    <w:lvl w:ilvl="8">
      <w:start w:val="1"/>
      <w:numFmt w:val="lowerRoman"/>
      <w:lvlText w:val="%9."/>
      <w:lvlJc w:val="right"/>
      <w:pPr>
        <w:ind w:left="6629" w:hanging="360"/>
      </w:pPr>
      <w:rPr>
        <w:rFonts w:hint="default"/>
        <w:u w:val="none"/>
      </w:rPr>
    </w:lvl>
  </w:abstractNum>
  <w:abstractNum w:abstractNumId="3" w15:restartNumberingAfterBreak="0">
    <w:nsid w:val="0C2A4F04"/>
    <w:multiLevelType w:val="multilevel"/>
    <w:tmpl w:val="9744917C"/>
    <w:lvl w:ilvl="0">
      <w:start w:val="1"/>
      <w:numFmt w:val="bullet"/>
      <w:lvlText w:val="-"/>
      <w:lvlJc w:val="left"/>
      <w:pPr>
        <w:ind w:left="720" w:hanging="360"/>
      </w:pPr>
      <w:rPr>
        <w:rFonts w:ascii="David" w:eastAsia="Times New Roman" w:hAnsi="David" w:cs="David" w:hint="default"/>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982449"/>
    <w:multiLevelType w:val="multilevel"/>
    <w:tmpl w:val="6FEE6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0F1A9B"/>
    <w:multiLevelType w:val="multilevel"/>
    <w:tmpl w:val="DAE2BD02"/>
    <w:lvl w:ilvl="0">
      <w:start w:val="1"/>
      <w:numFmt w:val="decimal"/>
      <w:lvlText w:val="%1."/>
      <w:lvlJc w:val="left"/>
      <w:pPr>
        <w:ind w:left="643" w:hanging="360"/>
      </w:pPr>
      <w:rPr>
        <w:u w:val="none"/>
      </w:rPr>
    </w:lvl>
    <w:lvl w:ilvl="1">
      <w:start w:val="1"/>
      <w:numFmt w:val="lowerLetter"/>
      <w:lvlText w:val="%2."/>
      <w:lvlJc w:val="left"/>
      <w:pPr>
        <w:ind w:left="1363" w:hanging="360"/>
      </w:pPr>
      <w:rPr>
        <w:u w:val="none"/>
      </w:rPr>
    </w:lvl>
    <w:lvl w:ilvl="2">
      <w:start w:val="1"/>
      <w:numFmt w:val="lowerRoman"/>
      <w:lvlText w:val="%3."/>
      <w:lvlJc w:val="right"/>
      <w:pPr>
        <w:ind w:left="2083" w:hanging="36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36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abstractNum w:abstractNumId="6" w15:restartNumberingAfterBreak="0">
    <w:nsid w:val="1D2F4D22"/>
    <w:multiLevelType w:val="multilevel"/>
    <w:tmpl w:val="8FA89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164F33"/>
    <w:multiLevelType w:val="multilevel"/>
    <w:tmpl w:val="5A22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C1581"/>
    <w:multiLevelType w:val="hybridMultilevel"/>
    <w:tmpl w:val="18502586"/>
    <w:lvl w:ilvl="0" w:tplc="79D6863A">
      <w:start w:val="1"/>
      <w:numFmt w:val="decimal"/>
      <w:lvlText w:val="%1."/>
      <w:lvlJc w:val="left"/>
      <w:pPr>
        <w:ind w:left="720" w:hanging="360"/>
      </w:pPr>
      <w:rPr>
        <w:rFonts w:hint="default"/>
      </w:rPr>
    </w:lvl>
    <w:lvl w:ilvl="1" w:tplc="059A3C64" w:tentative="1">
      <w:start w:val="1"/>
      <w:numFmt w:val="lowerLetter"/>
      <w:lvlText w:val="%2."/>
      <w:lvlJc w:val="left"/>
      <w:pPr>
        <w:ind w:left="1440" w:hanging="360"/>
      </w:pPr>
    </w:lvl>
    <w:lvl w:ilvl="2" w:tplc="3CE22F98" w:tentative="1">
      <w:start w:val="1"/>
      <w:numFmt w:val="lowerRoman"/>
      <w:lvlText w:val="%3."/>
      <w:lvlJc w:val="right"/>
      <w:pPr>
        <w:ind w:left="2160" w:hanging="180"/>
      </w:pPr>
    </w:lvl>
    <w:lvl w:ilvl="3" w:tplc="4E7AF31E" w:tentative="1">
      <w:start w:val="1"/>
      <w:numFmt w:val="decimal"/>
      <w:lvlText w:val="%4."/>
      <w:lvlJc w:val="left"/>
      <w:pPr>
        <w:ind w:left="2880" w:hanging="360"/>
      </w:pPr>
    </w:lvl>
    <w:lvl w:ilvl="4" w:tplc="5E16CC34" w:tentative="1">
      <w:start w:val="1"/>
      <w:numFmt w:val="lowerLetter"/>
      <w:lvlText w:val="%5."/>
      <w:lvlJc w:val="left"/>
      <w:pPr>
        <w:ind w:left="3600" w:hanging="360"/>
      </w:pPr>
    </w:lvl>
    <w:lvl w:ilvl="5" w:tplc="6DEA3F64" w:tentative="1">
      <w:start w:val="1"/>
      <w:numFmt w:val="lowerRoman"/>
      <w:lvlText w:val="%6."/>
      <w:lvlJc w:val="right"/>
      <w:pPr>
        <w:ind w:left="4320" w:hanging="180"/>
      </w:pPr>
    </w:lvl>
    <w:lvl w:ilvl="6" w:tplc="742AF184" w:tentative="1">
      <w:start w:val="1"/>
      <w:numFmt w:val="decimal"/>
      <w:lvlText w:val="%7."/>
      <w:lvlJc w:val="left"/>
      <w:pPr>
        <w:ind w:left="5040" w:hanging="360"/>
      </w:pPr>
    </w:lvl>
    <w:lvl w:ilvl="7" w:tplc="19648D20" w:tentative="1">
      <w:start w:val="1"/>
      <w:numFmt w:val="lowerLetter"/>
      <w:lvlText w:val="%8."/>
      <w:lvlJc w:val="left"/>
      <w:pPr>
        <w:ind w:left="5760" w:hanging="360"/>
      </w:pPr>
    </w:lvl>
    <w:lvl w:ilvl="8" w:tplc="9B882640" w:tentative="1">
      <w:start w:val="1"/>
      <w:numFmt w:val="lowerRoman"/>
      <w:lvlText w:val="%9."/>
      <w:lvlJc w:val="right"/>
      <w:pPr>
        <w:ind w:left="6480" w:hanging="180"/>
      </w:pPr>
    </w:lvl>
  </w:abstractNum>
  <w:abstractNum w:abstractNumId="9" w15:restartNumberingAfterBreak="0">
    <w:nsid w:val="1FB35DE4"/>
    <w:multiLevelType w:val="hybridMultilevel"/>
    <w:tmpl w:val="AD900B6A"/>
    <w:lvl w:ilvl="0" w:tplc="8FD0C5A0">
      <w:start w:val="1"/>
      <w:numFmt w:val="bullet"/>
      <w:lvlText w:val=""/>
      <w:lvlJc w:val="left"/>
      <w:pPr>
        <w:ind w:left="720" w:hanging="360"/>
      </w:pPr>
      <w:rPr>
        <w:rFonts w:ascii="Symbol" w:hAnsi="Symbol" w:hint="default"/>
        <w:lang w:bidi="he"/>
      </w:rPr>
    </w:lvl>
    <w:lvl w:ilvl="1" w:tplc="1742B910" w:tentative="1">
      <w:start w:val="1"/>
      <w:numFmt w:val="bullet"/>
      <w:lvlText w:val="o"/>
      <w:lvlJc w:val="left"/>
      <w:pPr>
        <w:ind w:left="1440" w:hanging="360"/>
      </w:pPr>
      <w:rPr>
        <w:rFonts w:ascii="Courier New" w:hAnsi="Courier New" w:cs="Courier New" w:hint="default"/>
      </w:rPr>
    </w:lvl>
    <w:lvl w:ilvl="2" w:tplc="17BA999A" w:tentative="1">
      <w:start w:val="1"/>
      <w:numFmt w:val="bullet"/>
      <w:lvlText w:val=""/>
      <w:lvlJc w:val="left"/>
      <w:pPr>
        <w:ind w:left="2160" w:hanging="360"/>
      </w:pPr>
      <w:rPr>
        <w:rFonts w:ascii="Wingdings" w:hAnsi="Wingdings" w:hint="default"/>
      </w:rPr>
    </w:lvl>
    <w:lvl w:ilvl="3" w:tplc="53B2267A" w:tentative="1">
      <w:start w:val="1"/>
      <w:numFmt w:val="bullet"/>
      <w:lvlText w:val=""/>
      <w:lvlJc w:val="left"/>
      <w:pPr>
        <w:ind w:left="2880" w:hanging="360"/>
      </w:pPr>
      <w:rPr>
        <w:rFonts w:ascii="Symbol" w:hAnsi="Symbol" w:hint="default"/>
      </w:rPr>
    </w:lvl>
    <w:lvl w:ilvl="4" w:tplc="A32C6540" w:tentative="1">
      <w:start w:val="1"/>
      <w:numFmt w:val="bullet"/>
      <w:lvlText w:val="o"/>
      <w:lvlJc w:val="left"/>
      <w:pPr>
        <w:ind w:left="3600" w:hanging="360"/>
      </w:pPr>
      <w:rPr>
        <w:rFonts w:ascii="Courier New" w:hAnsi="Courier New" w:cs="Courier New" w:hint="default"/>
      </w:rPr>
    </w:lvl>
    <w:lvl w:ilvl="5" w:tplc="B7B2CAD0" w:tentative="1">
      <w:start w:val="1"/>
      <w:numFmt w:val="bullet"/>
      <w:lvlText w:val=""/>
      <w:lvlJc w:val="left"/>
      <w:pPr>
        <w:ind w:left="4320" w:hanging="360"/>
      </w:pPr>
      <w:rPr>
        <w:rFonts w:ascii="Wingdings" w:hAnsi="Wingdings" w:hint="default"/>
      </w:rPr>
    </w:lvl>
    <w:lvl w:ilvl="6" w:tplc="0530778A" w:tentative="1">
      <w:start w:val="1"/>
      <w:numFmt w:val="bullet"/>
      <w:lvlText w:val=""/>
      <w:lvlJc w:val="left"/>
      <w:pPr>
        <w:ind w:left="5040" w:hanging="360"/>
      </w:pPr>
      <w:rPr>
        <w:rFonts w:ascii="Symbol" w:hAnsi="Symbol" w:hint="default"/>
      </w:rPr>
    </w:lvl>
    <w:lvl w:ilvl="7" w:tplc="47588A00" w:tentative="1">
      <w:start w:val="1"/>
      <w:numFmt w:val="bullet"/>
      <w:lvlText w:val="o"/>
      <w:lvlJc w:val="left"/>
      <w:pPr>
        <w:ind w:left="5760" w:hanging="360"/>
      </w:pPr>
      <w:rPr>
        <w:rFonts w:ascii="Courier New" w:hAnsi="Courier New" w:cs="Courier New" w:hint="default"/>
      </w:rPr>
    </w:lvl>
    <w:lvl w:ilvl="8" w:tplc="C6BCB972" w:tentative="1">
      <w:start w:val="1"/>
      <w:numFmt w:val="bullet"/>
      <w:lvlText w:val=""/>
      <w:lvlJc w:val="left"/>
      <w:pPr>
        <w:ind w:left="6480" w:hanging="360"/>
      </w:pPr>
      <w:rPr>
        <w:rFonts w:ascii="Wingdings" w:hAnsi="Wingdings" w:hint="default"/>
      </w:rPr>
    </w:lvl>
  </w:abstractNum>
  <w:abstractNum w:abstractNumId="10" w15:restartNumberingAfterBreak="0">
    <w:nsid w:val="201929BA"/>
    <w:multiLevelType w:val="hybridMultilevel"/>
    <w:tmpl w:val="1374A11C"/>
    <w:lvl w:ilvl="0" w:tplc="6A4EA2A0">
      <w:start w:val="1"/>
      <w:numFmt w:val="decimal"/>
      <w:lvlText w:val="%1."/>
      <w:lvlJc w:val="left"/>
      <w:pPr>
        <w:tabs>
          <w:tab w:val="num" w:pos="720"/>
        </w:tabs>
        <w:ind w:left="720" w:hanging="360"/>
      </w:pPr>
    </w:lvl>
    <w:lvl w:ilvl="1" w:tplc="4D60B96A" w:tentative="1">
      <w:start w:val="1"/>
      <w:numFmt w:val="decimal"/>
      <w:lvlText w:val="%2."/>
      <w:lvlJc w:val="left"/>
      <w:pPr>
        <w:tabs>
          <w:tab w:val="num" w:pos="1440"/>
        </w:tabs>
        <w:ind w:left="1440" w:hanging="360"/>
      </w:pPr>
    </w:lvl>
    <w:lvl w:ilvl="2" w:tplc="C4325B04" w:tentative="1">
      <w:start w:val="1"/>
      <w:numFmt w:val="decimal"/>
      <w:lvlText w:val="%3."/>
      <w:lvlJc w:val="left"/>
      <w:pPr>
        <w:tabs>
          <w:tab w:val="num" w:pos="2160"/>
        </w:tabs>
        <w:ind w:left="2160" w:hanging="360"/>
      </w:pPr>
    </w:lvl>
    <w:lvl w:ilvl="3" w:tplc="10501274" w:tentative="1">
      <w:start w:val="1"/>
      <w:numFmt w:val="decimal"/>
      <w:lvlText w:val="%4."/>
      <w:lvlJc w:val="left"/>
      <w:pPr>
        <w:tabs>
          <w:tab w:val="num" w:pos="2880"/>
        </w:tabs>
        <w:ind w:left="2880" w:hanging="360"/>
      </w:pPr>
    </w:lvl>
    <w:lvl w:ilvl="4" w:tplc="5478E294" w:tentative="1">
      <w:start w:val="1"/>
      <w:numFmt w:val="decimal"/>
      <w:lvlText w:val="%5."/>
      <w:lvlJc w:val="left"/>
      <w:pPr>
        <w:tabs>
          <w:tab w:val="num" w:pos="3600"/>
        </w:tabs>
        <w:ind w:left="3600" w:hanging="360"/>
      </w:pPr>
    </w:lvl>
    <w:lvl w:ilvl="5" w:tplc="D854ACEE" w:tentative="1">
      <w:start w:val="1"/>
      <w:numFmt w:val="decimal"/>
      <w:lvlText w:val="%6."/>
      <w:lvlJc w:val="left"/>
      <w:pPr>
        <w:tabs>
          <w:tab w:val="num" w:pos="4320"/>
        </w:tabs>
        <w:ind w:left="4320" w:hanging="360"/>
      </w:pPr>
    </w:lvl>
    <w:lvl w:ilvl="6" w:tplc="938CEF28" w:tentative="1">
      <w:start w:val="1"/>
      <w:numFmt w:val="decimal"/>
      <w:lvlText w:val="%7."/>
      <w:lvlJc w:val="left"/>
      <w:pPr>
        <w:tabs>
          <w:tab w:val="num" w:pos="5040"/>
        </w:tabs>
        <w:ind w:left="5040" w:hanging="360"/>
      </w:pPr>
    </w:lvl>
    <w:lvl w:ilvl="7" w:tplc="9544D210" w:tentative="1">
      <w:start w:val="1"/>
      <w:numFmt w:val="decimal"/>
      <w:lvlText w:val="%8."/>
      <w:lvlJc w:val="left"/>
      <w:pPr>
        <w:tabs>
          <w:tab w:val="num" w:pos="5760"/>
        </w:tabs>
        <w:ind w:left="5760" w:hanging="360"/>
      </w:pPr>
    </w:lvl>
    <w:lvl w:ilvl="8" w:tplc="28EE9070" w:tentative="1">
      <w:start w:val="1"/>
      <w:numFmt w:val="decimal"/>
      <w:lvlText w:val="%9."/>
      <w:lvlJc w:val="left"/>
      <w:pPr>
        <w:tabs>
          <w:tab w:val="num" w:pos="6480"/>
        </w:tabs>
        <w:ind w:left="6480" w:hanging="360"/>
      </w:pPr>
    </w:lvl>
  </w:abstractNum>
  <w:abstractNum w:abstractNumId="11" w15:restartNumberingAfterBreak="0">
    <w:nsid w:val="203E1680"/>
    <w:multiLevelType w:val="multilevel"/>
    <w:tmpl w:val="BE7C2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1C56EC"/>
    <w:multiLevelType w:val="hybridMultilevel"/>
    <w:tmpl w:val="AEAEF3DC"/>
    <w:lvl w:ilvl="0" w:tplc="B0868022">
      <w:start w:val="1"/>
      <w:numFmt w:val="decimal"/>
      <w:lvlText w:val="%1."/>
      <w:lvlJc w:val="left"/>
      <w:pPr>
        <w:ind w:left="720" w:hanging="360"/>
      </w:pPr>
    </w:lvl>
    <w:lvl w:ilvl="1" w:tplc="363ADAEE">
      <w:start w:val="1"/>
      <w:numFmt w:val="decimal"/>
      <w:lvlText w:val="%2."/>
      <w:lvlJc w:val="left"/>
      <w:pPr>
        <w:ind w:left="720" w:hanging="360"/>
      </w:pPr>
    </w:lvl>
    <w:lvl w:ilvl="2" w:tplc="7EF29A16">
      <w:start w:val="1"/>
      <w:numFmt w:val="decimal"/>
      <w:lvlText w:val="%3."/>
      <w:lvlJc w:val="left"/>
      <w:pPr>
        <w:ind w:left="720" w:hanging="360"/>
      </w:pPr>
    </w:lvl>
    <w:lvl w:ilvl="3" w:tplc="ABFC80A2">
      <w:start w:val="1"/>
      <w:numFmt w:val="decimal"/>
      <w:lvlText w:val="%4."/>
      <w:lvlJc w:val="left"/>
      <w:pPr>
        <w:ind w:left="720" w:hanging="360"/>
      </w:pPr>
    </w:lvl>
    <w:lvl w:ilvl="4" w:tplc="5380ABB0">
      <w:start w:val="1"/>
      <w:numFmt w:val="decimal"/>
      <w:lvlText w:val="%5."/>
      <w:lvlJc w:val="left"/>
      <w:pPr>
        <w:ind w:left="720" w:hanging="360"/>
      </w:pPr>
    </w:lvl>
    <w:lvl w:ilvl="5" w:tplc="E9F61918">
      <w:start w:val="1"/>
      <w:numFmt w:val="decimal"/>
      <w:lvlText w:val="%6."/>
      <w:lvlJc w:val="left"/>
      <w:pPr>
        <w:ind w:left="720" w:hanging="360"/>
      </w:pPr>
    </w:lvl>
    <w:lvl w:ilvl="6" w:tplc="175ED4C6">
      <w:start w:val="1"/>
      <w:numFmt w:val="decimal"/>
      <w:lvlText w:val="%7."/>
      <w:lvlJc w:val="left"/>
      <w:pPr>
        <w:ind w:left="720" w:hanging="360"/>
      </w:pPr>
    </w:lvl>
    <w:lvl w:ilvl="7" w:tplc="43C07994">
      <w:start w:val="1"/>
      <w:numFmt w:val="decimal"/>
      <w:lvlText w:val="%8."/>
      <w:lvlJc w:val="left"/>
      <w:pPr>
        <w:ind w:left="720" w:hanging="360"/>
      </w:pPr>
    </w:lvl>
    <w:lvl w:ilvl="8" w:tplc="B510A258">
      <w:start w:val="1"/>
      <w:numFmt w:val="decimal"/>
      <w:lvlText w:val="%9."/>
      <w:lvlJc w:val="left"/>
      <w:pPr>
        <w:ind w:left="720" w:hanging="360"/>
      </w:pPr>
    </w:lvl>
  </w:abstractNum>
  <w:abstractNum w:abstractNumId="13" w15:restartNumberingAfterBreak="0">
    <w:nsid w:val="2D6B2709"/>
    <w:multiLevelType w:val="multilevel"/>
    <w:tmpl w:val="BBA8BFA4"/>
    <w:lvl w:ilvl="0">
      <w:start w:val="1"/>
      <w:numFmt w:val="bullet"/>
      <w:lvlText w:val="-"/>
      <w:lvlJc w:val="left"/>
      <w:pPr>
        <w:ind w:left="720" w:hanging="360"/>
      </w:pPr>
      <w:rPr>
        <w:rFonts w:ascii="David" w:eastAsia="Times New Roman" w:hAnsi="David" w:cs="David" w:hint="default"/>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B524BC"/>
    <w:multiLevelType w:val="multilevel"/>
    <w:tmpl w:val="F9085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A9C3682"/>
    <w:multiLevelType w:val="hybridMultilevel"/>
    <w:tmpl w:val="8F74CE08"/>
    <w:lvl w:ilvl="0" w:tplc="0F64C350">
      <w:start w:val="1"/>
      <w:numFmt w:val="bullet"/>
      <w:lvlText w:val=""/>
      <w:lvlJc w:val="left"/>
      <w:pPr>
        <w:ind w:left="720" w:hanging="360"/>
      </w:pPr>
      <w:rPr>
        <w:rFonts w:ascii="Symbol" w:hAnsi="Symbol" w:hint="default"/>
      </w:rPr>
    </w:lvl>
    <w:lvl w:ilvl="1" w:tplc="90E2B2D8">
      <w:start w:val="1"/>
      <w:numFmt w:val="bullet"/>
      <w:lvlText w:val="o"/>
      <w:lvlJc w:val="left"/>
      <w:pPr>
        <w:ind w:left="1440" w:hanging="360"/>
      </w:pPr>
      <w:rPr>
        <w:rFonts w:ascii="Courier New" w:hAnsi="Courier New" w:cs="Courier New" w:hint="default"/>
      </w:rPr>
    </w:lvl>
    <w:lvl w:ilvl="2" w:tplc="A0CE6780">
      <w:start w:val="1"/>
      <w:numFmt w:val="bullet"/>
      <w:lvlText w:val=""/>
      <w:lvlJc w:val="left"/>
      <w:pPr>
        <w:ind w:left="2160" w:hanging="360"/>
      </w:pPr>
      <w:rPr>
        <w:rFonts w:ascii="Wingdings" w:hAnsi="Wingdings" w:hint="default"/>
      </w:rPr>
    </w:lvl>
    <w:lvl w:ilvl="3" w:tplc="20F01B44">
      <w:start w:val="1"/>
      <w:numFmt w:val="bullet"/>
      <w:lvlText w:val=""/>
      <w:lvlJc w:val="left"/>
      <w:pPr>
        <w:ind w:left="2880" w:hanging="360"/>
      </w:pPr>
      <w:rPr>
        <w:rFonts w:ascii="Symbol" w:hAnsi="Symbol" w:hint="default"/>
      </w:rPr>
    </w:lvl>
    <w:lvl w:ilvl="4" w:tplc="5DCE385E">
      <w:start w:val="1"/>
      <w:numFmt w:val="bullet"/>
      <w:lvlText w:val="o"/>
      <w:lvlJc w:val="left"/>
      <w:pPr>
        <w:ind w:left="3600" w:hanging="360"/>
      </w:pPr>
      <w:rPr>
        <w:rFonts w:ascii="Courier New" w:hAnsi="Courier New" w:cs="Courier New" w:hint="default"/>
      </w:rPr>
    </w:lvl>
    <w:lvl w:ilvl="5" w:tplc="B616FB70">
      <w:start w:val="1"/>
      <w:numFmt w:val="bullet"/>
      <w:lvlText w:val=""/>
      <w:lvlJc w:val="left"/>
      <w:pPr>
        <w:ind w:left="4320" w:hanging="360"/>
      </w:pPr>
      <w:rPr>
        <w:rFonts w:ascii="Wingdings" w:hAnsi="Wingdings" w:hint="default"/>
      </w:rPr>
    </w:lvl>
    <w:lvl w:ilvl="6" w:tplc="A9584770">
      <w:start w:val="1"/>
      <w:numFmt w:val="bullet"/>
      <w:lvlText w:val=""/>
      <w:lvlJc w:val="left"/>
      <w:pPr>
        <w:ind w:left="5040" w:hanging="360"/>
      </w:pPr>
      <w:rPr>
        <w:rFonts w:ascii="Symbol" w:hAnsi="Symbol" w:hint="default"/>
      </w:rPr>
    </w:lvl>
    <w:lvl w:ilvl="7" w:tplc="EC449368">
      <w:start w:val="1"/>
      <w:numFmt w:val="bullet"/>
      <w:lvlText w:val="o"/>
      <w:lvlJc w:val="left"/>
      <w:pPr>
        <w:ind w:left="5760" w:hanging="360"/>
      </w:pPr>
      <w:rPr>
        <w:rFonts w:ascii="Courier New" w:hAnsi="Courier New" w:cs="Courier New" w:hint="default"/>
      </w:rPr>
    </w:lvl>
    <w:lvl w:ilvl="8" w:tplc="63C88514">
      <w:start w:val="1"/>
      <w:numFmt w:val="bullet"/>
      <w:lvlText w:val=""/>
      <w:lvlJc w:val="left"/>
      <w:pPr>
        <w:ind w:left="6480" w:hanging="360"/>
      </w:pPr>
      <w:rPr>
        <w:rFonts w:ascii="Wingdings" w:hAnsi="Wingdings" w:hint="default"/>
      </w:rPr>
    </w:lvl>
  </w:abstractNum>
  <w:abstractNum w:abstractNumId="16" w15:restartNumberingAfterBreak="0">
    <w:nsid w:val="3BCD6CA2"/>
    <w:multiLevelType w:val="multilevel"/>
    <w:tmpl w:val="952C4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444866"/>
    <w:multiLevelType w:val="multilevel"/>
    <w:tmpl w:val="62608A1C"/>
    <w:lvl w:ilvl="0">
      <w:start w:val="1"/>
      <w:numFmt w:val="bullet"/>
      <w:lvlText w:val="-"/>
      <w:lvlJc w:val="left"/>
      <w:pPr>
        <w:ind w:left="720" w:hanging="360"/>
      </w:pPr>
      <w:rPr>
        <w:b/>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33158D"/>
    <w:multiLevelType w:val="multilevel"/>
    <w:tmpl w:val="D9B4701C"/>
    <w:lvl w:ilvl="0">
      <w:start w:val="1"/>
      <w:numFmt w:val="bullet"/>
      <w:lvlText w:val="●"/>
      <w:lvlJc w:val="left"/>
      <w:pPr>
        <w:ind w:left="720" w:hanging="360"/>
      </w:pPr>
      <w:rPr>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2074E4"/>
    <w:multiLevelType w:val="multilevel"/>
    <w:tmpl w:val="2236F9F8"/>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E62292"/>
    <w:multiLevelType w:val="hybridMultilevel"/>
    <w:tmpl w:val="244AA0F0"/>
    <w:lvl w:ilvl="0" w:tplc="DE52726A">
      <w:start w:val="1"/>
      <w:numFmt w:val="bullet"/>
      <w:lvlText w:val=""/>
      <w:lvlJc w:val="left"/>
      <w:pPr>
        <w:ind w:left="360" w:hanging="360"/>
      </w:pPr>
      <w:rPr>
        <w:rFonts w:ascii="Symbol" w:hAnsi="Symbol" w:hint="default"/>
      </w:rPr>
    </w:lvl>
    <w:lvl w:ilvl="1" w:tplc="BF5498F2" w:tentative="1">
      <w:start w:val="1"/>
      <w:numFmt w:val="bullet"/>
      <w:lvlText w:val="o"/>
      <w:lvlJc w:val="left"/>
      <w:pPr>
        <w:ind w:left="1080" w:hanging="360"/>
      </w:pPr>
      <w:rPr>
        <w:rFonts w:ascii="Courier New" w:hAnsi="Courier New" w:cs="Courier New" w:hint="default"/>
      </w:rPr>
    </w:lvl>
    <w:lvl w:ilvl="2" w:tplc="298650D0" w:tentative="1">
      <w:start w:val="1"/>
      <w:numFmt w:val="bullet"/>
      <w:lvlText w:val=""/>
      <w:lvlJc w:val="left"/>
      <w:pPr>
        <w:ind w:left="1800" w:hanging="360"/>
      </w:pPr>
      <w:rPr>
        <w:rFonts w:ascii="Wingdings" w:hAnsi="Wingdings" w:hint="default"/>
      </w:rPr>
    </w:lvl>
    <w:lvl w:ilvl="3" w:tplc="B0867958" w:tentative="1">
      <w:start w:val="1"/>
      <w:numFmt w:val="bullet"/>
      <w:lvlText w:val=""/>
      <w:lvlJc w:val="left"/>
      <w:pPr>
        <w:ind w:left="2520" w:hanging="360"/>
      </w:pPr>
      <w:rPr>
        <w:rFonts w:ascii="Symbol" w:hAnsi="Symbol" w:hint="default"/>
      </w:rPr>
    </w:lvl>
    <w:lvl w:ilvl="4" w:tplc="AF3C061E" w:tentative="1">
      <w:start w:val="1"/>
      <w:numFmt w:val="bullet"/>
      <w:lvlText w:val="o"/>
      <w:lvlJc w:val="left"/>
      <w:pPr>
        <w:ind w:left="3240" w:hanging="360"/>
      </w:pPr>
      <w:rPr>
        <w:rFonts w:ascii="Courier New" w:hAnsi="Courier New" w:cs="Courier New" w:hint="default"/>
      </w:rPr>
    </w:lvl>
    <w:lvl w:ilvl="5" w:tplc="E64EE08C" w:tentative="1">
      <w:start w:val="1"/>
      <w:numFmt w:val="bullet"/>
      <w:lvlText w:val=""/>
      <w:lvlJc w:val="left"/>
      <w:pPr>
        <w:ind w:left="3960" w:hanging="360"/>
      </w:pPr>
      <w:rPr>
        <w:rFonts w:ascii="Wingdings" w:hAnsi="Wingdings" w:hint="default"/>
      </w:rPr>
    </w:lvl>
    <w:lvl w:ilvl="6" w:tplc="1DB87F14" w:tentative="1">
      <w:start w:val="1"/>
      <w:numFmt w:val="bullet"/>
      <w:lvlText w:val=""/>
      <w:lvlJc w:val="left"/>
      <w:pPr>
        <w:ind w:left="4680" w:hanging="360"/>
      </w:pPr>
      <w:rPr>
        <w:rFonts w:ascii="Symbol" w:hAnsi="Symbol" w:hint="default"/>
      </w:rPr>
    </w:lvl>
    <w:lvl w:ilvl="7" w:tplc="BF2CB56E" w:tentative="1">
      <w:start w:val="1"/>
      <w:numFmt w:val="bullet"/>
      <w:lvlText w:val="o"/>
      <w:lvlJc w:val="left"/>
      <w:pPr>
        <w:ind w:left="5400" w:hanging="360"/>
      </w:pPr>
      <w:rPr>
        <w:rFonts w:ascii="Courier New" w:hAnsi="Courier New" w:cs="Courier New" w:hint="default"/>
      </w:rPr>
    </w:lvl>
    <w:lvl w:ilvl="8" w:tplc="DD90684A" w:tentative="1">
      <w:start w:val="1"/>
      <w:numFmt w:val="bullet"/>
      <w:lvlText w:val=""/>
      <w:lvlJc w:val="left"/>
      <w:pPr>
        <w:ind w:left="6120" w:hanging="360"/>
      </w:pPr>
      <w:rPr>
        <w:rFonts w:ascii="Wingdings" w:hAnsi="Wingdings" w:hint="default"/>
      </w:rPr>
    </w:lvl>
  </w:abstractNum>
  <w:abstractNum w:abstractNumId="21" w15:restartNumberingAfterBreak="0">
    <w:nsid w:val="450E6C0E"/>
    <w:multiLevelType w:val="hybridMultilevel"/>
    <w:tmpl w:val="5D563F06"/>
    <w:lvl w:ilvl="0" w:tplc="F15E328E">
      <w:start w:val="1"/>
      <w:numFmt w:val="bullet"/>
      <w:lvlText w:val="-"/>
      <w:lvlJc w:val="left"/>
      <w:pPr>
        <w:ind w:left="720" w:hanging="360"/>
      </w:pPr>
      <w:rPr>
        <w:rFonts w:ascii="David" w:eastAsia="Times New Roman" w:hAnsi="David" w:cs="David" w:hint="default"/>
      </w:rPr>
    </w:lvl>
    <w:lvl w:ilvl="1" w:tplc="BC80F700" w:tentative="1">
      <w:start w:val="1"/>
      <w:numFmt w:val="bullet"/>
      <w:lvlText w:val="o"/>
      <w:lvlJc w:val="left"/>
      <w:pPr>
        <w:ind w:left="1440" w:hanging="360"/>
      </w:pPr>
      <w:rPr>
        <w:rFonts w:ascii="Courier New" w:hAnsi="Courier New" w:cs="Courier New" w:hint="default"/>
      </w:rPr>
    </w:lvl>
    <w:lvl w:ilvl="2" w:tplc="627491AE" w:tentative="1">
      <w:start w:val="1"/>
      <w:numFmt w:val="bullet"/>
      <w:lvlText w:val=""/>
      <w:lvlJc w:val="left"/>
      <w:pPr>
        <w:ind w:left="2160" w:hanging="360"/>
      </w:pPr>
      <w:rPr>
        <w:rFonts w:ascii="Wingdings" w:hAnsi="Wingdings" w:hint="default"/>
      </w:rPr>
    </w:lvl>
    <w:lvl w:ilvl="3" w:tplc="5638FAB2" w:tentative="1">
      <w:start w:val="1"/>
      <w:numFmt w:val="bullet"/>
      <w:lvlText w:val=""/>
      <w:lvlJc w:val="left"/>
      <w:pPr>
        <w:ind w:left="2880" w:hanging="360"/>
      </w:pPr>
      <w:rPr>
        <w:rFonts w:ascii="Symbol" w:hAnsi="Symbol" w:hint="default"/>
      </w:rPr>
    </w:lvl>
    <w:lvl w:ilvl="4" w:tplc="466E7258" w:tentative="1">
      <w:start w:val="1"/>
      <w:numFmt w:val="bullet"/>
      <w:lvlText w:val="o"/>
      <w:lvlJc w:val="left"/>
      <w:pPr>
        <w:ind w:left="3600" w:hanging="360"/>
      </w:pPr>
      <w:rPr>
        <w:rFonts w:ascii="Courier New" w:hAnsi="Courier New" w:cs="Courier New" w:hint="default"/>
      </w:rPr>
    </w:lvl>
    <w:lvl w:ilvl="5" w:tplc="0624D994" w:tentative="1">
      <w:start w:val="1"/>
      <w:numFmt w:val="bullet"/>
      <w:lvlText w:val=""/>
      <w:lvlJc w:val="left"/>
      <w:pPr>
        <w:ind w:left="4320" w:hanging="360"/>
      </w:pPr>
      <w:rPr>
        <w:rFonts w:ascii="Wingdings" w:hAnsi="Wingdings" w:hint="default"/>
      </w:rPr>
    </w:lvl>
    <w:lvl w:ilvl="6" w:tplc="992A7C92" w:tentative="1">
      <w:start w:val="1"/>
      <w:numFmt w:val="bullet"/>
      <w:lvlText w:val=""/>
      <w:lvlJc w:val="left"/>
      <w:pPr>
        <w:ind w:left="5040" w:hanging="360"/>
      </w:pPr>
      <w:rPr>
        <w:rFonts w:ascii="Symbol" w:hAnsi="Symbol" w:hint="default"/>
      </w:rPr>
    </w:lvl>
    <w:lvl w:ilvl="7" w:tplc="7C28AD14" w:tentative="1">
      <w:start w:val="1"/>
      <w:numFmt w:val="bullet"/>
      <w:lvlText w:val="o"/>
      <w:lvlJc w:val="left"/>
      <w:pPr>
        <w:ind w:left="5760" w:hanging="360"/>
      </w:pPr>
      <w:rPr>
        <w:rFonts w:ascii="Courier New" w:hAnsi="Courier New" w:cs="Courier New" w:hint="default"/>
      </w:rPr>
    </w:lvl>
    <w:lvl w:ilvl="8" w:tplc="4C548972" w:tentative="1">
      <w:start w:val="1"/>
      <w:numFmt w:val="bullet"/>
      <w:lvlText w:val=""/>
      <w:lvlJc w:val="left"/>
      <w:pPr>
        <w:ind w:left="6480" w:hanging="360"/>
      </w:pPr>
      <w:rPr>
        <w:rFonts w:ascii="Wingdings" w:hAnsi="Wingdings" w:hint="default"/>
      </w:rPr>
    </w:lvl>
  </w:abstractNum>
  <w:abstractNum w:abstractNumId="22" w15:restartNumberingAfterBreak="0">
    <w:nsid w:val="4B490641"/>
    <w:multiLevelType w:val="hybridMultilevel"/>
    <w:tmpl w:val="3DD460AC"/>
    <w:lvl w:ilvl="0" w:tplc="BE92614E">
      <w:start w:val="1"/>
      <w:numFmt w:val="decimal"/>
      <w:lvlText w:val="%1."/>
      <w:lvlJc w:val="left"/>
      <w:pPr>
        <w:ind w:left="720" w:hanging="360"/>
      </w:pPr>
    </w:lvl>
    <w:lvl w:ilvl="1" w:tplc="7B40CF12">
      <w:start w:val="1"/>
      <w:numFmt w:val="decimal"/>
      <w:lvlText w:val="%2."/>
      <w:lvlJc w:val="left"/>
      <w:pPr>
        <w:ind w:left="720" w:hanging="360"/>
      </w:pPr>
    </w:lvl>
    <w:lvl w:ilvl="2" w:tplc="63BA3EC0">
      <w:start w:val="1"/>
      <w:numFmt w:val="decimal"/>
      <w:lvlText w:val="%3."/>
      <w:lvlJc w:val="left"/>
      <w:pPr>
        <w:ind w:left="720" w:hanging="360"/>
      </w:pPr>
    </w:lvl>
    <w:lvl w:ilvl="3" w:tplc="C33EDEC6">
      <w:start w:val="1"/>
      <w:numFmt w:val="decimal"/>
      <w:lvlText w:val="%4."/>
      <w:lvlJc w:val="left"/>
      <w:pPr>
        <w:ind w:left="720" w:hanging="360"/>
      </w:pPr>
    </w:lvl>
    <w:lvl w:ilvl="4" w:tplc="173EFA2C">
      <w:start w:val="1"/>
      <w:numFmt w:val="decimal"/>
      <w:lvlText w:val="%5."/>
      <w:lvlJc w:val="left"/>
      <w:pPr>
        <w:ind w:left="720" w:hanging="360"/>
      </w:pPr>
    </w:lvl>
    <w:lvl w:ilvl="5" w:tplc="06343C56">
      <w:start w:val="1"/>
      <w:numFmt w:val="decimal"/>
      <w:lvlText w:val="%6."/>
      <w:lvlJc w:val="left"/>
      <w:pPr>
        <w:ind w:left="720" w:hanging="360"/>
      </w:pPr>
    </w:lvl>
    <w:lvl w:ilvl="6" w:tplc="2E7CCB5E">
      <w:start w:val="1"/>
      <w:numFmt w:val="decimal"/>
      <w:lvlText w:val="%7."/>
      <w:lvlJc w:val="left"/>
      <w:pPr>
        <w:ind w:left="720" w:hanging="360"/>
      </w:pPr>
    </w:lvl>
    <w:lvl w:ilvl="7" w:tplc="4F8623DE">
      <w:start w:val="1"/>
      <w:numFmt w:val="decimal"/>
      <w:lvlText w:val="%8."/>
      <w:lvlJc w:val="left"/>
      <w:pPr>
        <w:ind w:left="720" w:hanging="360"/>
      </w:pPr>
    </w:lvl>
    <w:lvl w:ilvl="8" w:tplc="6DD0539E">
      <w:start w:val="1"/>
      <w:numFmt w:val="decimal"/>
      <w:lvlText w:val="%9."/>
      <w:lvlJc w:val="left"/>
      <w:pPr>
        <w:ind w:left="720" w:hanging="360"/>
      </w:pPr>
    </w:lvl>
  </w:abstractNum>
  <w:abstractNum w:abstractNumId="23" w15:restartNumberingAfterBreak="0">
    <w:nsid w:val="4E3879EB"/>
    <w:multiLevelType w:val="multilevel"/>
    <w:tmpl w:val="D916B7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29F6C75"/>
    <w:multiLevelType w:val="multilevel"/>
    <w:tmpl w:val="4552A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9C4B60"/>
    <w:multiLevelType w:val="multilevel"/>
    <w:tmpl w:val="B94E5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9C28F5"/>
    <w:multiLevelType w:val="multilevel"/>
    <w:tmpl w:val="DE248B18"/>
    <w:lvl w:ilvl="0">
      <w:start w:val="1"/>
      <w:numFmt w:val="bullet"/>
      <w:lvlText w:val="-"/>
      <w:lvlJc w:val="left"/>
      <w:pPr>
        <w:ind w:left="1080" w:hanging="360"/>
      </w:pPr>
      <w:rPr>
        <w:rFonts w:ascii="Calibri" w:eastAsia="Calibri" w:hAnsi="Calibri" w:cs="Calibri"/>
        <w:b w:val="0"/>
        <w:bCs w:val="0"/>
        <w:color w:val="000000"/>
        <w:u w:val="no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F0A445A"/>
    <w:multiLevelType w:val="multilevel"/>
    <w:tmpl w:val="061CA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210C42"/>
    <w:multiLevelType w:val="multilevel"/>
    <w:tmpl w:val="C0565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5D9772A"/>
    <w:multiLevelType w:val="multilevel"/>
    <w:tmpl w:val="AB66F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2E50AD"/>
    <w:multiLevelType w:val="multilevel"/>
    <w:tmpl w:val="99D2B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833F30"/>
    <w:multiLevelType w:val="multilevel"/>
    <w:tmpl w:val="C6D8C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CE30CCD"/>
    <w:multiLevelType w:val="multilevel"/>
    <w:tmpl w:val="A6B4B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0E021FA"/>
    <w:multiLevelType w:val="multilevel"/>
    <w:tmpl w:val="59544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F03558"/>
    <w:multiLevelType w:val="multilevel"/>
    <w:tmpl w:val="D526AD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8731925"/>
    <w:multiLevelType w:val="multilevel"/>
    <w:tmpl w:val="AD869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C32D14"/>
    <w:multiLevelType w:val="multilevel"/>
    <w:tmpl w:val="1004E4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CC15A8D"/>
    <w:multiLevelType w:val="multilevel"/>
    <w:tmpl w:val="3B520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055442">
    <w:abstractNumId w:val="24"/>
  </w:num>
  <w:num w:numId="2" w16cid:durableId="316500791">
    <w:abstractNumId w:val="1"/>
  </w:num>
  <w:num w:numId="3" w16cid:durableId="2039046166">
    <w:abstractNumId w:val="32"/>
  </w:num>
  <w:num w:numId="4" w16cid:durableId="1049454976">
    <w:abstractNumId w:val="6"/>
  </w:num>
  <w:num w:numId="5" w16cid:durableId="1734039142">
    <w:abstractNumId w:val="27"/>
  </w:num>
  <w:num w:numId="6" w16cid:durableId="1414626640">
    <w:abstractNumId w:val="26"/>
  </w:num>
  <w:num w:numId="7" w16cid:durableId="1465004637">
    <w:abstractNumId w:val="0"/>
  </w:num>
  <w:num w:numId="8" w16cid:durableId="575557450">
    <w:abstractNumId w:val="11"/>
  </w:num>
  <w:num w:numId="9" w16cid:durableId="1525243284">
    <w:abstractNumId w:val="29"/>
  </w:num>
  <w:num w:numId="10" w16cid:durableId="1950509980">
    <w:abstractNumId w:val="7"/>
  </w:num>
  <w:num w:numId="11" w16cid:durableId="438337318">
    <w:abstractNumId w:val="12"/>
  </w:num>
  <w:num w:numId="12" w16cid:durableId="1735152780">
    <w:abstractNumId w:val="22"/>
  </w:num>
  <w:num w:numId="13" w16cid:durableId="698942660">
    <w:abstractNumId w:val="31"/>
  </w:num>
  <w:num w:numId="14" w16cid:durableId="18051679">
    <w:abstractNumId w:val="35"/>
  </w:num>
  <w:num w:numId="15" w16cid:durableId="62146585">
    <w:abstractNumId w:val="23"/>
  </w:num>
  <w:num w:numId="16" w16cid:durableId="1992051505">
    <w:abstractNumId w:val="20"/>
  </w:num>
  <w:num w:numId="17" w16cid:durableId="741372079">
    <w:abstractNumId w:val="19"/>
  </w:num>
  <w:num w:numId="18" w16cid:durableId="981233674">
    <w:abstractNumId w:val="8"/>
  </w:num>
  <w:num w:numId="19" w16cid:durableId="2009869768">
    <w:abstractNumId w:val="10"/>
  </w:num>
  <w:num w:numId="20" w16cid:durableId="882208435">
    <w:abstractNumId w:val="9"/>
  </w:num>
  <w:num w:numId="21" w16cid:durableId="1624074588">
    <w:abstractNumId w:val="21"/>
  </w:num>
  <w:num w:numId="22" w16cid:durableId="84688141">
    <w:abstractNumId w:val="14"/>
  </w:num>
  <w:num w:numId="23" w16cid:durableId="681929485">
    <w:abstractNumId w:val="33"/>
  </w:num>
  <w:num w:numId="24" w16cid:durableId="1933472659">
    <w:abstractNumId w:val="18"/>
  </w:num>
  <w:num w:numId="25" w16cid:durableId="238485662">
    <w:abstractNumId w:val="3"/>
  </w:num>
  <w:num w:numId="26" w16cid:durableId="849221092">
    <w:abstractNumId w:val="2"/>
  </w:num>
  <w:num w:numId="27" w16cid:durableId="1324745649">
    <w:abstractNumId w:val="13"/>
  </w:num>
  <w:num w:numId="28" w16cid:durableId="1841238719">
    <w:abstractNumId w:val="17"/>
  </w:num>
  <w:num w:numId="29" w16cid:durableId="267203978">
    <w:abstractNumId w:val="4"/>
  </w:num>
  <w:num w:numId="30" w16cid:durableId="1977562291">
    <w:abstractNumId w:val="28"/>
  </w:num>
  <w:num w:numId="31" w16cid:durableId="1823740692">
    <w:abstractNumId w:val="36"/>
  </w:num>
  <w:num w:numId="32" w16cid:durableId="974532146">
    <w:abstractNumId w:val="25"/>
  </w:num>
  <w:num w:numId="33" w16cid:durableId="1925650029">
    <w:abstractNumId w:val="37"/>
  </w:num>
  <w:num w:numId="34" w16cid:durableId="195433055">
    <w:abstractNumId w:val="16"/>
  </w:num>
  <w:num w:numId="35" w16cid:durableId="1179198862">
    <w:abstractNumId w:val="34"/>
  </w:num>
  <w:num w:numId="36" w16cid:durableId="2092853676">
    <w:abstractNumId w:val="5"/>
  </w:num>
  <w:num w:numId="37" w16cid:durableId="1460147382">
    <w:abstractNumId w:val="30"/>
  </w:num>
  <w:num w:numId="38" w16cid:durableId="958728325">
    <w:abstractNumId w:val="15"/>
  </w:num>
  <w:num w:numId="39" w16cid:durableId="156887741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אסתר טל  Esther Tal">
    <w15:presenceInfo w15:providerId="AD" w15:userId="S::EstherT@sviva.gov.il::369d89e4-6746-4605-8ac1-f27ab7bf5b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trackRevisions/>
  <w:defaultTabStop w:val="720"/>
  <w:evenAndOddHeaders/>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58"/>
    <w:rsid w:val="000148A1"/>
    <w:rsid w:val="00027AB1"/>
    <w:rsid w:val="00065210"/>
    <w:rsid w:val="00075BDA"/>
    <w:rsid w:val="000815A6"/>
    <w:rsid w:val="00091F2E"/>
    <w:rsid w:val="000965AC"/>
    <w:rsid w:val="000E4999"/>
    <w:rsid w:val="001169F3"/>
    <w:rsid w:val="00147215"/>
    <w:rsid w:val="00151873"/>
    <w:rsid w:val="00152841"/>
    <w:rsid w:val="00162B97"/>
    <w:rsid w:val="0017300F"/>
    <w:rsid w:val="00186904"/>
    <w:rsid w:val="0019245B"/>
    <w:rsid w:val="001A3BF9"/>
    <w:rsid w:val="001B25C3"/>
    <w:rsid w:val="001C67F8"/>
    <w:rsid w:val="0023247F"/>
    <w:rsid w:val="00247C25"/>
    <w:rsid w:val="00254ACA"/>
    <w:rsid w:val="00255362"/>
    <w:rsid w:val="00290BB2"/>
    <w:rsid w:val="0029153F"/>
    <w:rsid w:val="00295AA1"/>
    <w:rsid w:val="002D1C27"/>
    <w:rsid w:val="002E7001"/>
    <w:rsid w:val="002F41AA"/>
    <w:rsid w:val="002F7C1F"/>
    <w:rsid w:val="00306D8C"/>
    <w:rsid w:val="00311E1C"/>
    <w:rsid w:val="003726C2"/>
    <w:rsid w:val="0039670A"/>
    <w:rsid w:val="003E31FA"/>
    <w:rsid w:val="003F2DBC"/>
    <w:rsid w:val="00406C26"/>
    <w:rsid w:val="00410C39"/>
    <w:rsid w:val="00413A17"/>
    <w:rsid w:val="00414E9F"/>
    <w:rsid w:val="0046439F"/>
    <w:rsid w:val="00464A16"/>
    <w:rsid w:val="00477936"/>
    <w:rsid w:val="004A290A"/>
    <w:rsid w:val="004A2FB9"/>
    <w:rsid w:val="004E6137"/>
    <w:rsid w:val="004E7ED7"/>
    <w:rsid w:val="0050345C"/>
    <w:rsid w:val="00557FE5"/>
    <w:rsid w:val="0056765D"/>
    <w:rsid w:val="00572C25"/>
    <w:rsid w:val="0057544A"/>
    <w:rsid w:val="00583B1E"/>
    <w:rsid w:val="005A36A6"/>
    <w:rsid w:val="005B207F"/>
    <w:rsid w:val="005B28C5"/>
    <w:rsid w:val="005F4C95"/>
    <w:rsid w:val="005F5345"/>
    <w:rsid w:val="006106B8"/>
    <w:rsid w:val="00613C58"/>
    <w:rsid w:val="006214D2"/>
    <w:rsid w:val="00640507"/>
    <w:rsid w:val="006575C2"/>
    <w:rsid w:val="00657A67"/>
    <w:rsid w:val="00670431"/>
    <w:rsid w:val="00693BEE"/>
    <w:rsid w:val="006A62AF"/>
    <w:rsid w:val="006B4DE2"/>
    <w:rsid w:val="006E03BC"/>
    <w:rsid w:val="006F0A37"/>
    <w:rsid w:val="00705818"/>
    <w:rsid w:val="0071363D"/>
    <w:rsid w:val="00720AEB"/>
    <w:rsid w:val="007262B2"/>
    <w:rsid w:val="0073399C"/>
    <w:rsid w:val="007341A7"/>
    <w:rsid w:val="0074603C"/>
    <w:rsid w:val="00751898"/>
    <w:rsid w:val="007656BA"/>
    <w:rsid w:val="00787469"/>
    <w:rsid w:val="00791913"/>
    <w:rsid w:val="007957CE"/>
    <w:rsid w:val="00797744"/>
    <w:rsid w:val="0080231E"/>
    <w:rsid w:val="008033A5"/>
    <w:rsid w:val="00806C92"/>
    <w:rsid w:val="008243AB"/>
    <w:rsid w:val="00830895"/>
    <w:rsid w:val="00833F2D"/>
    <w:rsid w:val="00835095"/>
    <w:rsid w:val="008449D5"/>
    <w:rsid w:val="00850A04"/>
    <w:rsid w:val="008536D9"/>
    <w:rsid w:val="00853895"/>
    <w:rsid w:val="008671E7"/>
    <w:rsid w:val="00872ADA"/>
    <w:rsid w:val="008764D7"/>
    <w:rsid w:val="008A5CAC"/>
    <w:rsid w:val="008A6B3C"/>
    <w:rsid w:val="008B7CEF"/>
    <w:rsid w:val="008F6C2D"/>
    <w:rsid w:val="009265E9"/>
    <w:rsid w:val="009326CB"/>
    <w:rsid w:val="009539FE"/>
    <w:rsid w:val="00967795"/>
    <w:rsid w:val="009776DA"/>
    <w:rsid w:val="009B2A9E"/>
    <w:rsid w:val="009B7169"/>
    <w:rsid w:val="009C6578"/>
    <w:rsid w:val="009C67D4"/>
    <w:rsid w:val="009D278E"/>
    <w:rsid w:val="009F3EF5"/>
    <w:rsid w:val="00A05FEE"/>
    <w:rsid w:val="00A14A0F"/>
    <w:rsid w:val="00A1571A"/>
    <w:rsid w:val="00A27DBA"/>
    <w:rsid w:val="00A40EC4"/>
    <w:rsid w:val="00A42192"/>
    <w:rsid w:val="00A50F03"/>
    <w:rsid w:val="00A7334F"/>
    <w:rsid w:val="00A84D1E"/>
    <w:rsid w:val="00A861B5"/>
    <w:rsid w:val="00AD247E"/>
    <w:rsid w:val="00AD7FF5"/>
    <w:rsid w:val="00AF1B0E"/>
    <w:rsid w:val="00B11D18"/>
    <w:rsid w:val="00B23536"/>
    <w:rsid w:val="00B24CB8"/>
    <w:rsid w:val="00B35CA2"/>
    <w:rsid w:val="00B612DE"/>
    <w:rsid w:val="00B679E9"/>
    <w:rsid w:val="00B83395"/>
    <w:rsid w:val="00B970F2"/>
    <w:rsid w:val="00BA57B1"/>
    <w:rsid w:val="00BC7CF9"/>
    <w:rsid w:val="00BF30F3"/>
    <w:rsid w:val="00C1440E"/>
    <w:rsid w:val="00C21B73"/>
    <w:rsid w:val="00C23F2D"/>
    <w:rsid w:val="00C24041"/>
    <w:rsid w:val="00C53CBF"/>
    <w:rsid w:val="00C552C6"/>
    <w:rsid w:val="00C90AF9"/>
    <w:rsid w:val="00C93FA5"/>
    <w:rsid w:val="00CA5825"/>
    <w:rsid w:val="00CB7375"/>
    <w:rsid w:val="00CD039D"/>
    <w:rsid w:val="00CD2EAF"/>
    <w:rsid w:val="00CD4D53"/>
    <w:rsid w:val="00CF68C1"/>
    <w:rsid w:val="00D45D2D"/>
    <w:rsid w:val="00D61659"/>
    <w:rsid w:val="00D7174E"/>
    <w:rsid w:val="00D7227A"/>
    <w:rsid w:val="00D73016"/>
    <w:rsid w:val="00D7669A"/>
    <w:rsid w:val="00D844B6"/>
    <w:rsid w:val="00DB03D7"/>
    <w:rsid w:val="00DB1E8B"/>
    <w:rsid w:val="00DB4252"/>
    <w:rsid w:val="00DE5720"/>
    <w:rsid w:val="00E14825"/>
    <w:rsid w:val="00E14A7C"/>
    <w:rsid w:val="00E208E5"/>
    <w:rsid w:val="00E31DEC"/>
    <w:rsid w:val="00E44576"/>
    <w:rsid w:val="00E50DFC"/>
    <w:rsid w:val="00E63547"/>
    <w:rsid w:val="00E72A93"/>
    <w:rsid w:val="00E85D83"/>
    <w:rsid w:val="00EA52B8"/>
    <w:rsid w:val="00EC0809"/>
    <w:rsid w:val="00EC1AD9"/>
    <w:rsid w:val="00ED6ED1"/>
    <w:rsid w:val="00EE51A0"/>
    <w:rsid w:val="00EE7C2E"/>
    <w:rsid w:val="00F03A7C"/>
    <w:rsid w:val="00F07751"/>
    <w:rsid w:val="00F158B9"/>
    <w:rsid w:val="00F43F25"/>
    <w:rsid w:val="00F85699"/>
    <w:rsid w:val="00F86FA7"/>
    <w:rsid w:val="00F91C51"/>
    <w:rsid w:val="00FC3A0B"/>
    <w:rsid w:val="00FE4878"/>
    <w:rsid w:val="00FE793F"/>
    <w:rsid w:val="00FF73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4B0D3A0"/>
  <w15:docId w15:val="{D28A9B48-D4DC-4BE4-9098-C2859F17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line="360" w:lineRule="auto"/>
      <w:jc w:val="center"/>
      <w:outlineLvl w:val="0"/>
    </w:pPr>
    <w:rPr>
      <w:b/>
      <w:bCs/>
      <w:sz w:val="24"/>
      <w:szCs w:val="24"/>
    </w:rPr>
  </w:style>
  <w:style w:type="paragraph" w:styleId="Heading2">
    <w:name w:val="heading 2"/>
    <w:basedOn w:val="Normal"/>
    <w:next w:val="Normal"/>
    <w:uiPriority w:val="9"/>
    <w:unhideWhenUsed/>
    <w:qFormat/>
    <w:pPr>
      <w:keepNext/>
      <w:spacing w:before="120" w:line="360" w:lineRule="auto"/>
      <w:ind w:left="680" w:hanging="680"/>
      <w:outlineLvl w:val="1"/>
    </w:pPr>
    <w:rPr>
      <w:b/>
      <w:bCs/>
      <w:sz w:val="22"/>
      <w:szCs w:val="22"/>
    </w:rPr>
  </w:style>
  <w:style w:type="paragraph" w:styleId="Heading3">
    <w:name w:val="heading 3"/>
    <w:basedOn w:val="Normal"/>
    <w:next w:val="Normal"/>
    <w:uiPriority w:val="9"/>
    <w:semiHidden/>
    <w:unhideWhenUsed/>
    <w:qFormat/>
    <w:pPr>
      <w:spacing w:before="120" w:line="360" w:lineRule="auto"/>
      <w:ind w:left="737" w:hanging="737"/>
      <w:outlineLvl w:val="2"/>
    </w:pPr>
    <w:rPr>
      <w:b/>
      <w:bCs/>
    </w:rPr>
  </w:style>
  <w:style w:type="paragraph" w:styleId="Heading4">
    <w:name w:val="heading 4"/>
    <w:basedOn w:val="Normal"/>
    <w:next w:val="Normal"/>
    <w:uiPriority w:val="9"/>
    <w:semiHidden/>
    <w:unhideWhenUsed/>
    <w:qFormat/>
    <w:pPr>
      <w:tabs>
        <w:tab w:val="left" w:pos="992"/>
      </w:tabs>
      <w:spacing w:before="120" w:line="360" w:lineRule="auto"/>
      <w:ind w:left="992" w:hanging="992"/>
      <w:outlineLvl w:val="3"/>
    </w:pPr>
    <w:rPr>
      <w:b/>
      <w:bCs/>
    </w:rPr>
  </w:style>
  <w:style w:type="paragraph" w:styleId="Heading5">
    <w:name w:val="heading 5"/>
    <w:basedOn w:val="Normal"/>
    <w:next w:val="Normal"/>
    <w:uiPriority w:val="9"/>
    <w:semiHidden/>
    <w:unhideWhenUsed/>
    <w:qFormat/>
    <w:pPr>
      <w:tabs>
        <w:tab w:val="left" w:pos="1077"/>
      </w:tabs>
      <w:spacing w:before="120" w:line="360" w:lineRule="auto"/>
      <w:ind w:left="1077" w:hanging="1077"/>
      <w:outlineLvl w:val="4"/>
    </w:pPr>
    <w:rPr>
      <w:b/>
      <w:bCs/>
    </w:rPr>
  </w:style>
  <w:style w:type="paragraph" w:styleId="Heading6">
    <w:name w:val="heading 6"/>
    <w:basedOn w:val="Normal"/>
    <w:next w:val="Normal"/>
    <w:uiPriority w:val="9"/>
    <w:semiHidden/>
    <w:unhideWhenUsed/>
    <w:qFormat/>
    <w:pPr>
      <w:ind w:left="1985" w:hanging="395"/>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bidi/>
      <w:spacing w:before="480" w:after="120"/>
      <w:ind w:hanging="1"/>
      <w:jc w:val="right"/>
    </w:pPr>
    <w:rPr>
      <w:b/>
      <w:bCs/>
      <w:sz w:val="72"/>
      <w:szCs w:val="72"/>
    </w:rPr>
  </w:style>
  <w:style w:type="paragraph" w:styleId="Subtitle">
    <w:name w:val="Subtitle"/>
    <w:basedOn w:val="Normal"/>
    <w:next w:val="Normal"/>
    <w:uiPriority w:val="11"/>
    <w:qFormat/>
    <w:pPr>
      <w:keepNext/>
      <w:keepLines/>
      <w:bidi/>
      <w:spacing w:before="360" w:after="80"/>
      <w:ind w:hanging="1"/>
      <w:jc w:val="right"/>
    </w:pPr>
    <w:rPr>
      <w:rFonts w:ascii="Georgia" w:eastAsia="Georgia" w:hAnsi="Georgia" w:cs="Georgia"/>
      <w:i/>
      <w:iCs/>
      <w:color w:val="666666"/>
      <w:sz w:val="48"/>
      <w:szCs w:val="48"/>
    </w:rPr>
  </w:style>
  <w:style w:type="table" w:customStyle="1" w:styleId="a5">
    <w:name w:val="a5"/>
    <w:basedOn w:val="TableNormal0"/>
    <w:tblPr>
      <w:tblStyleRowBandSize w:val="1"/>
      <w:tblStyleColBandSize w:val="1"/>
    </w:tblPr>
  </w:style>
  <w:style w:type="table" w:customStyle="1" w:styleId="a6">
    <w:name w:val="a6"/>
    <w:basedOn w:val="TableNormal0"/>
    <w:tblPr>
      <w:tblStyleRowBandSize w:val="1"/>
      <w:tblStyleColBandSize w:val="1"/>
    </w:tblPr>
  </w:style>
  <w:style w:type="table" w:customStyle="1" w:styleId="a7">
    <w:name w:val="a7"/>
    <w:basedOn w:val="TableNormal0"/>
    <w:tblPr>
      <w:tblStyleRowBandSize w:val="1"/>
      <w:tblStyleColBandSize w:val="1"/>
    </w:tblPr>
  </w:style>
  <w:style w:type="table" w:customStyle="1" w:styleId="a8">
    <w:name w:val="a8"/>
    <w:basedOn w:val="TableNormal0"/>
    <w:tblPr>
      <w:tblStyleRowBandSize w:val="1"/>
      <w:tblStyleColBandSize w:val="1"/>
    </w:tblPr>
  </w:style>
  <w:style w:type="table" w:customStyle="1" w:styleId="a9">
    <w:name w:val="a9"/>
    <w:basedOn w:val="TableNormal0"/>
    <w:tblPr>
      <w:tblStyleRowBandSize w:val="1"/>
      <w:tblStyleColBandSize w:val="1"/>
      <w:tblCellMar>
        <w:top w:w="0" w:type="dxa"/>
        <w:left w:w="108" w:type="dxa"/>
        <w:bottom w:w="0" w:type="dxa"/>
        <w:right w:w="108" w:type="dxa"/>
      </w:tblCellMar>
    </w:tblPr>
  </w:style>
  <w:style w:type="table" w:customStyle="1" w:styleId="aa">
    <w:name w:val="aa"/>
    <w:basedOn w:val="TableNormal0"/>
    <w:tblPr>
      <w:tblStyleRowBandSize w:val="1"/>
      <w:tblStyleColBandSize w:val="1"/>
    </w:tblPr>
  </w:style>
  <w:style w:type="table" w:customStyle="1" w:styleId="ab">
    <w:name w:val="ab"/>
    <w:basedOn w:val="TableNormal0"/>
    <w:tblPr>
      <w:tblStyleRowBandSize w:val="1"/>
      <w:tblStyleColBandSize w:val="1"/>
    </w:tblPr>
  </w:style>
  <w:style w:type="paragraph" w:styleId="CommentText">
    <w:name w:val="annotation text"/>
    <w:basedOn w:val="Normal"/>
    <w:link w:val="CommentTextChar"/>
    <w:uiPriority w:val="99"/>
    <w:rsid w:val="00806C92"/>
    <w:rPr>
      <w:rFonts w:cs="David"/>
      <w:spacing w:val="10"/>
      <w:lang w:val="en-US"/>
    </w:rPr>
  </w:style>
  <w:style w:type="character" w:customStyle="1" w:styleId="CommentTextChar">
    <w:name w:val="Comment Text Char"/>
    <w:basedOn w:val="DefaultParagraphFont"/>
    <w:link w:val="CommentText"/>
    <w:uiPriority w:val="99"/>
    <w:rsid w:val="00806C92"/>
    <w:rPr>
      <w:rFonts w:cs="David"/>
      <w:spacing w:val="10"/>
      <w:lang w:val="en-US"/>
    </w:rPr>
  </w:style>
  <w:style w:type="character" w:styleId="CommentReference">
    <w:name w:val="annotation reference"/>
    <w:uiPriority w:val="99"/>
    <w:rsid w:val="00806C92"/>
    <w:rPr>
      <w:rFonts w:cs="Times New Roman"/>
      <w:sz w:val="16"/>
      <w:szCs w:val="16"/>
    </w:rPr>
  </w:style>
  <w:style w:type="character" w:styleId="Hyperlink">
    <w:name w:val="Hyperlink"/>
    <w:uiPriority w:val="99"/>
    <w:rsid w:val="00720AEB"/>
    <w:rPr>
      <w:color w:val="0000FF"/>
      <w:u w:val="single"/>
    </w:rPr>
  </w:style>
  <w:style w:type="table" w:customStyle="1" w:styleId="171">
    <w:name w:val="171"/>
    <w:basedOn w:val="TableNormal"/>
    <w:rsid w:val="00572C25"/>
    <w:pPr>
      <w:spacing w:line="276" w:lineRule="auto"/>
    </w:pPr>
    <w:rPr>
      <w:rFonts w:ascii="Arial" w:eastAsia="Arial" w:hAnsi="Arial" w:cs="Arial"/>
      <w:sz w:val="22"/>
      <w:szCs w:val="22"/>
      <w:lang w:val="h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B4252"/>
    <w:pPr>
      <w:ind w:left="720"/>
      <w:contextualSpacing/>
    </w:pPr>
  </w:style>
  <w:style w:type="paragraph" w:customStyle="1" w:styleId="a">
    <w:name w:val="סעיף"/>
    <w:basedOn w:val="Normal"/>
    <w:uiPriority w:val="99"/>
    <w:rsid w:val="00ED6ED1"/>
    <w:pPr>
      <w:tabs>
        <w:tab w:val="left" w:pos="512"/>
      </w:tabs>
    </w:pPr>
    <w:rPr>
      <w:rFonts w:cs="David"/>
      <w:b/>
      <w:bCs/>
      <w:spacing w:val="10"/>
      <w:szCs w:val="22"/>
      <w:lang w:val="en-US"/>
    </w:rPr>
  </w:style>
  <w:style w:type="paragraph" w:styleId="Revision">
    <w:name w:val="Revision"/>
    <w:hidden/>
    <w:uiPriority w:val="99"/>
    <w:semiHidden/>
    <w:rsid w:val="00EE7C2E"/>
  </w:style>
  <w:style w:type="character" w:styleId="UnresolvedMention">
    <w:name w:val="Unresolved Mention"/>
    <w:basedOn w:val="DefaultParagraphFont"/>
    <w:uiPriority w:val="99"/>
    <w:semiHidden/>
    <w:unhideWhenUsed/>
    <w:rsid w:val="00EE7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tect.checkpoint.com/v2/r02/___https://www.gov.il/he/pages/pioneer-clauses___.YzJlOm1pbmlzdHJ5b2ZlbnZpcm9ubWVudGFscHJvdGVjdGlvbjpjOm86OTQyYWRmZTkwZGYzY2NkNzRiOTZmNWQ0ZjE3MzRiNzc6NzoyMDc5OmUxNDlkMTVhZTFkNzdjNGY1Y2FjN2YzMTdkYjJjYTc0YTU2ZWNlYzA4Nzk2ZDFhY2RhZjUzY2Y4YzVmNjVlMzU6cDpUOkY"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0EE4-34EF-4216-B0C0-A973AE49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1872</Words>
  <Characters>9365</Characters>
  <Application>Microsoft Office Word</Application>
  <DocSecurity>0</DocSecurity>
  <Lines>78</Lines>
  <Paragraphs>22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hadas peer</dc:creator>
  <cp:lastModifiedBy>אסתר טל  Esther Tal</cp:lastModifiedBy>
  <cp:revision>4</cp:revision>
  <dcterms:created xsi:type="dcterms:W3CDTF">2025-12-10T17:22:00Z</dcterms:created>
  <dcterms:modified xsi:type="dcterms:W3CDTF">2025-12-11T08:59:00Z</dcterms:modified>
</cp:coreProperties>
</file>