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4A01" w14:textId="6F85C504" w:rsidR="00DB03D7" w:rsidRDefault="00DB03D7">
      <w:pPr>
        <w:rPr>
          <w:rFonts w:ascii="David" w:hAnsi="David" w:cs="David"/>
          <w:sz w:val="24"/>
          <w:szCs w:val="24"/>
          <w:rtl/>
        </w:rPr>
      </w:pPr>
    </w:p>
    <w:tbl>
      <w:tblPr>
        <w:tblStyle w:val="a5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3371"/>
        <w:gridCol w:w="7086"/>
      </w:tblGrid>
      <w:tr w:rsidR="00F86FA7" w14:paraId="7711807B" w14:textId="77777777" w:rsidTr="00884A86">
        <w:trPr>
          <w:cantSplit/>
          <w:trHeight w:val="146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EC8B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המאפיין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264CB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F86FA7" w14:paraId="3326794F" w14:textId="77777777" w:rsidTr="00884A86">
        <w:trPr>
          <w:trHeight w:val="82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AEC7C" w14:textId="77777777" w:rsidR="00DB03D7" w:rsidRPr="003E31FA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>7.5 נסועה פרטית</w:t>
            </w:r>
          </w:p>
          <w:p w14:paraId="07CF505B" w14:textId="77777777" w:rsidR="00DB03D7" w:rsidRPr="0073399C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3399C">
              <w:rPr>
                <w:rFonts w:ascii="David" w:eastAsia="David" w:hAnsi="David" w:cs="David"/>
                <w:sz w:val="24"/>
                <w:szCs w:val="24"/>
                <w:rtl/>
              </w:rPr>
              <w:t xml:space="preserve">תאריך עדכון: </w:t>
            </w:r>
            <w:r w:rsidRPr="0073399C">
              <w:rPr>
                <w:rFonts w:ascii="David" w:eastAsia="David" w:hAnsi="David" w:cs="David" w:hint="cs"/>
                <w:sz w:val="24"/>
                <w:szCs w:val="24"/>
                <w:rtl/>
              </w:rPr>
              <w:t>20/11/2025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A578D" w14:textId="2DFE5399" w:rsidR="00D844B6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ניקוד מרבי</w:t>
            </w:r>
            <w:r w:rsidR="003F2DB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3F2DBC">
              <w:rPr>
                <w:rFonts w:ascii="David" w:eastAsia="David" w:hAnsi="David" w:cs="David"/>
                <w:sz w:val="24"/>
                <w:szCs w:val="24"/>
                <w:rtl/>
              </w:rPr>
              <w:t>–</w:t>
            </w:r>
            <w:r w:rsidR="003F2DB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091F2E">
              <w:rPr>
                <w:rFonts w:ascii="David" w:eastAsia="David" w:hAnsi="David" w:cs="David" w:hint="cs"/>
                <w:sz w:val="24"/>
                <w:szCs w:val="24"/>
                <w:rtl/>
              </w:rPr>
              <w:t>2.5 לבניינים שאינם למגורים</w:t>
            </w:r>
            <w:r w:rsidR="003F2DB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; </w:t>
            </w:r>
            <w:r w:rsidR="005B207F">
              <w:rPr>
                <w:rFonts w:ascii="David" w:eastAsia="David" w:hAnsi="David" w:cs="David" w:hint="cs"/>
                <w:sz w:val="24"/>
                <w:szCs w:val="24"/>
                <w:rtl/>
              </w:rPr>
              <w:t>3</w:t>
            </w:r>
            <w:r w:rsidR="00091F2E">
              <w:rPr>
                <w:rFonts w:ascii="David" w:eastAsia="David" w:hAnsi="David" w:cs="David" w:hint="cs"/>
                <w:sz w:val="24"/>
                <w:szCs w:val="24"/>
                <w:rtl/>
              </w:rPr>
              <w:t>.5 לבנייני מגורים</w:t>
            </w:r>
          </w:p>
          <w:p w14:paraId="4DABD73D" w14:textId="5ECB0F74" w:rsidR="00FE4878" w:rsidRDefault="00FE4878" w:rsidP="00FE4878">
            <w:pPr>
              <w:bidi/>
              <w:spacing w:before="240" w:after="240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מאפיין זה יחליף את מאפיין 7.1</w:t>
            </w:r>
            <w:r w:rsidR="004A2885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 סעיף 2 </w:t>
            </w:r>
            <w:r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הקיים בשלמותו,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לרבות הניקוד.  </w:t>
            </w:r>
          </w:p>
          <w:p w14:paraId="3A0D814F" w14:textId="10D9EAAE" w:rsidR="00DB03D7" w:rsidRPr="00F91C51" w:rsidRDefault="00FE4878" w:rsidP="00FE4878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אם מצטבר ניקוד נוסף מעבר לניקוד המרבי המתאפשר במאפיי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נים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הקיי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מים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, יילקח הניקוד הנוסף ממאפיין 9.1 בפרק החדשנות.</w:t>
            </w:r>
          </w:p>
        </w:tc>
      </w:tr>
    </w:tbl>
    <w:p w14:paraId="66089BB8" w14:textId="77777777" w:rsidR="00DB03D7" w:rsidRDefault="00613A29" w:rsidP="00DB03D7">
      <w:pPr>
        <w:bidi/>
        <w:spacing w:before="240" w:after="24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מטרה</w:t>
      </w:r>
    </w:p>
    <w:p w14:paraId="734AE1BE" w14:textId="130CBD60" w:rsidR="00DB03D7" w:rsidRPr="00C23F2D" w:rsidRDefault="00613A29" w:rsidP="00833F2D">
      <w:pPr>
        <w:bidi/>
        <w:rPr>
          <w:rFonts w:ascii="David" w:hAnsi="David" w:cs="David"/>
          <w:sz w:val="40"/>
          <w:szCs w:val="40"/>
          <w:rtl/>
        </w:rPr>
      </w:pPr>
      <w:r w:rsidRPr="00C23F2D">
        <w:rPr>
          <w:rFonts w:ascii="Arial" w:hAnsi="Arial" w:cs="David"/>
          <w:spacing w:val="10"/>
          <w:sz w:val="24"/>
          <w:szCs w:val="24"/>
          <w:rtl/>
        </w:rPr>
        <w:t xml:space="preserve">לעודד שימוש ברכבים בעלי דרגת זיהום ומופחתת ולאפשר </w:t>
      </w:r>
      <w:r w:rsidRPr="00C23F2D">
        <w:rPr>
          <w:rFonts w:ascii="Arial" w:hAnsi="Arial" w:cs="David" w:hint="cs"/>
          <w:spacing w:val="10"/>
          <w:sz w:val="24"/>
          <w:szCs w:val="24"/>
          <w:rtl/>
        </w:rPr>
        <w:t>טעינה</w:t>
      </w:r>
      <w:r w:rsidRPr="00C23F2D">
        <w:rPr>
          <w:rFonts w:ascii="Arial" w:hAnsi="Arial" w:cs="David"/>
          <w:spacing w:val="10"/>
          <w:sz w:val="24"/>
          <w:szCs w:val="24"/>
          <w:rtl/>
        </w:rPr>
        <w:t xml:space="preserve"> רציפה ובטוחה</w:t>
      </w:r>
    </w:p>
    <w:p w14:paraId="1AC3388D" w14:textId="77777777" w:rsidR="00C23F2D" w:rsidRPr="00306D8C" w:rsidRDefault="00C23F2D" w:rsidP="00C23F2D">
      <w:pPr>
        <w:bidi/>
        <w:rPr>
          <w:rFonts w:ascii="David" w:hAnsi="David" w:cs="David"/>
          <w:sz w:val="32"/>
          <w:szCs w:val="32"/>
        </w:rPr>
      </w:pPr>
    </w:p>
    <w:tbl>
      <w:tblPr>
        <w:tblStyle w:val="a6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89"/>
        <w:gridCol w:w="7835"/>
        <w:gridCol w:w="1533"/>
      </w:tblGrid>
      <w:tr w:rsidR="00F86FA7" w14:paraId="2CD79EE5" w14:textId="77777777" w:rsidTr="005A36A6">
        <w:trPr>
          <w:cantSplit/>
          <w:trHeight w:val="485"/>
          <w:tblHeader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D3CE2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584C3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קריטריונים להערכה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324CE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ניקוד</w:t>
            </w:r>
          </w:p>
        </w:tc>
      </w:tr>
      <w:tr w:rsidR="00F86FA7" w14:paraId="7199F6AC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78989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1. 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43E83" w14:textId="77777777" w:rsidR="00464A16" w:rsidRPr="00464A16" w:rsidRDefault="00613A29" w:rsidP="00464A16">
            <w:pPr>
              <w:bidi/>
              <w:spacing w:before="240" w:after="240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464A16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תשתית טעינה לרכב חשמלי (מגורים בלבד):</w:t>
            </w:r>
          </w:p>
          <w:p w14:paraId="3DBEF717" w14:textId="69435891" w:rsidR="00464A16" w:rsidRPr="00464A16" w:rsidRDefault="00613A29" w:rsidP="00464A16">
            <w:pPr>
              <w:bidi/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יסופקו תשתיות טעינה לרכב חשמלי לסך כל מקומות החניה המשמשים את דירות המגורים. התשתיות יהיו </w:t>
            </w:r>
            <w:r w:rsidR="00027AB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על פי </w:t>
            </w: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תקנות התכנון והבנייה (התקנת מקומות חניה), התשפ"</w:t>
            </w:r>
            <w:r w:rsidR="00027AB1" w:rsidRPr="00464A16">
              <w:rPr>
                <w:rFonts w:ascii="David" w:eastAsia="David" w:hAnsi="David" w:cs="David"/>
                <w:sz w:val="24"/>
                <w:szCs w:val="24"/>
                <w:rtl/>
              </w:rPr>
              <w:t>ב</w:t>
            </w:r>
            <w:r w:rsidR="00027AB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-2022 </w:t>
            </w: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ויכללו:</w:t>
            </w:r>
          </w:p>
          <w:p w14:paraId="6219FC7A" w14:textId="236E5CDA" w:rsidR="00464A16" w:rsidRPr="00464A16" w:rsidRDefault="00613A29" w:rsidP="00464A1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464A16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לוח חשמל לטעינת רכב חשמלי המחובר לרשת החשמל</w:t>
            </w:r>
            <w:r w:rsidR="00027AB1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,</w:t>
            </w:r>
            <w:r w:rsidRPr="00464A16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או כמה לוחות חשמל כ</w:t>
            </w: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אמור, המתאים</w:t>
            </w:r>
            <w:r w:rsidRPr="00464A16">
              <w:rPr>
                <w:rFonts w:ascii="David" w:eastAsia="David" w:hAnsi="David" w:cs="David"/>
                <w:sz w:val="24"/>
                <w:szCs w:val="24"/>
              </w:rPr>
              <w:t xml:space="preserve"> </w:t>
            </w: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במידותיו ובתכונותיו להזנת מתקני טעינה לרכב</w:t>
            </w:r>
            <w:r w:rsidRPr="00464A16">
              <w:rPr>
                <w:rFonts w:ascii="David" w:eastAsia="David" w:hAnsi="David" w:cs="David"/>
                <w:sz w:val="24"/>
                <w:szCs w:val="24"/>
              </w:rPr>
              <w:t xml:space="preserve"> </w:t>
            </w: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חשמלי</w:t>
            </w:r>
            <w:r w:rsidRPr="00464A16">
              <w:rPr>
                <w:rFonts w:ascii="David" w:eastAsia="David" w:hAnsi="David" w:cs="David"/>
                <w:sz w:val="24"/>
                <w:szCs w:val="24"/>
              </w:rPr>
              <w:t>.</w:t>
            </w:r>
          </w:p>
          <w:p w14:paraId="19F7CD55" w14:textId="5BECEA84" w:rsidR="00464A16" w:rsidRPr="00464A16" w:rsidRDefault="00613A29" w:rsidP="00464A1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HadasaMFOMedium" w:eastAsia="HadasaMFOMedium" w:hAnsi="HadasaMFOMedium" w:cs="HadasaMFOMedium"/>
                <w:color w:val="000000"/>
                <w:sz w:val="24"/>
                <w:szCs w:val="24"/>
              </w:rPr>
            </w:pPr>
            <w:r w:rsidRPr="00464A16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חי</w:t>
            </w: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בור חשמל ללוח החשמל שגודלו לא יפחת ממכפלת 3 קילו־ואט ב־20 אחוזים</w:t>
            </w:r>
            <w:r w:rsidRPr="00464A16">
              <w:rPr>
                <w:rFonts w:ascii="David" w:eastAsia="David" w:hAnsi="David" w:cs="David"/>
                <w:sz w:val="24"/>
                <w:szCs w:val="24"/>
              </w:rPr>
              <w:t xml:space="preserve"> </w:t>
            </w: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ממספר מקומות החניה.</w:t>
            </w:r>
          </w:p>
          <w:p w14:paraId="528CF6C4" w14:textId="77777777" w:rsidR="00464A16" w:rsidRPr="00464A16" w:rsidRDefault="00613A29" w:rsidP="00464A1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מובלים המחברים את לוח החשמל לכל אחד ממקומות החניה.</w:t>
            </w:r>
          </w:p>
          <w:p w14:paraId="04E3A296" w14:textId="2AEDA332" w:rsidR="00DB03D7" w:rsidRPr="00464A16" w:rsidRDefault="00613A29" w:rsidP="00464A16">
            <w:pPr>
              <w:bidi/>
              <w:ind w:left="360"/>
              <w:rPr>
                <w:rFonts w:ascii="David" w:eastAsia="David" w:hAnsi="David" w:cs="David"/>
                <w:sz w:val="24"/>
                <w:szCs w:val="24"/>
              </w:rPr>
            </w:pPr>
            <w:r w:rsidRPr="00464A16">
              <w:rPr>
                <w:rFonts w:ascii="David" w:eastAsia="David" w:hAnsi="David" w:cs="David"/>
                <w:sz w:val="24"/>
                <w:szCs w:val="24"/>
                <w:rtl/>
              </w:rPr>
              <w:t>לוח החשמל יותקן בשטח משותף בבניין ומיועד אך ורק להזנת מתקני טעינה לרכב חשמלי</w:t>
            </w:r>
            <w:r w:rsidRPr="00464A16">
              <w:rPr>
                <w:rFonts w:ascii="David" w:eastAsia="David" w:hAnsi="David" w:cs="David"/>
                <w:sz w:val="24"/>
                <w:szCs w:val="24"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0FEC1" w14:textId="799A7573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0.5 </w:t>
            </w:r>
          </w:p>
        </w:tc>
      </w:tr>
      <w:tr w:rsidR="00F86FA7" w14:paraId="348523E3" w14:textId="77777777" w:rsidTr="0056765D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9060B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99AA8" w14:textId="77777777" w:rsidR="00DB03D7" w:rsidRPr="0056765D" w:rsidRDefault="00613A29" w:rsidP="0056765D">
            <w:pPr>
              <w:bidi/>
              <w:spacing w:before="240" w:after="2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56765D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עמדות טעינה לרכב חשמלי</w:t>
            </w:r>
            <w:r w:rsidRPr="0056765D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EDD86" w14:textId="77777777" w:rsidR="00DB03D7" w:rsidRDefault="00DB03D7" w:rsidP="005A36A6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  <w:tr w:rsidR="00F86FA7" w14:paraId="0C8164D7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E9CDE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4F5F3" w14:textId="77777777" w:rsidR="00DB03D7" w:rsidRPr="006575C2" w:rsidRDefault="00613A29" w:rsidP="006575C2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32"/>
                <w:szCs w:val="32"/>
                <w:rtl/>
              </w:rPr>
            </w:pP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מגורים</w:t>
            </w:r>
          </w:p>
          <w:p w14:paraId="0EAC2427" w14:textId="3EB68505" w:rsidR="006575C2" w:rsidRPr="006575C2" w:rsidRDefault="005B207F" w:rsidP="006575C2">
            <w:pPr>
              <w:bidi/>
              <w:spacing w:before="240" w:after="240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2.1.1 </w:t>
            </w:r>
            <w:r w:rsidR="00613A29" w:rsidRPr="006575C2">
              <w:rPr>
                <w:rFonts w:ascii="David" w:eastAsia="David" w:hAnsi="David" w:cs="David"/>
                <w:sz w:val="24"/>
                <w:szCs w:val="24"/>
                <w:rtl/>
              </w:rPr>
              <w:t>יסופקו עמדות טעינה</w:t>
            </w:r>
            <w:r w:rsidR="00613A29" w:rsidRPr="006575C2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613A29" w:rsidRPr="006575C2">
              <w:rPr>
                <w:rFonts w:ascii="David" w:eastAsia="David" w:hAnsi="David" w:cs="David"/>
                <w:sz w:val="24"/>
                <w:szCs w:val="24"/>
                <w:rtl/>
              </w:rPr>
              <w:t>לרכב חשמלי</w:t>
            </w:r>
            <w:r w:rsidR="007656BA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027AB1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="00613A29" w:rsidRPr="006575C2">
              <w:rPr>
                <w:rFonts w:ascii="David" w:eastAsia="David" w:hAnsi="David" w:cs="David" w:hint="cs"/>
                <w:sz w:val="24"/>
                <w:szCs w:val="24"/>
                <w:rtl/>
              </w:rPr>
              <w:t>עבור 2 עמדות משותפות הזמינות לכלל דיירי הבניין.</w:t>
            </w:r>
          </w:p>
          <w:p w14:paraId="20A448B0" w14:textId="793A461C" w:rsidR="006575C2" w:rsidRDefault="00613A29" w:rsidP="00D7174E">
            <w:pPr>
              <w:bidi/>
              <w:rPr>
                <w:rFonts w:ascii="David" w:eastAsia="David" w:hAnsi="David" w:cs="David"/>
                <w:sz w:val="24"/>
                <w:szCs w:val="24"/>
                <w:u w:val="single"/>
                <w:rtl/>
              </w:rPr>
            </w:pPr>
            <w:r w:rsidRPr="006575C2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הערה</w:t>
            </w:r>
            <w:r w:rsidRPr="006575C2">
              <w:rPr>
                <w:rFonts w:ascii="David" w:eastAsia="David" w:hAnsi="David" w:cs="David"/>
                <w:sz w:val="24"/>
                <w:szCs w:val="24"/>
                <w:rtl/>
              </w:rPr>
              <w:t>:</w:t>
            </w:r>
            <w:r w:rsidR="00D7174E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6575C2">
              <w:rPr>
                <w:rFonts w:ascii="David" w:eastAsia="David" w:hAnsi="David" w:cs="David"/>
                <w:sz w:val="24"/>
                <w:szCs w:val="24"/>
                <w:rtl/>
              </w:rPr>
              <w:t>חניות אלו י</w:t>
            </w:r>
            <w:r w:rsidR="00027AB1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6575C2">
              <w:rPr>
                <w:rFonts w:ascii="David" w:eastAsia="David" w:hAnsi="David" w:cs="David"/>
                <w:sz w:val="24"/>
                <w:szCs w:val="24"/>
                <w:rtl/>
              </w:rPr>
              <w:t xml:space="preserve">צבעו בגוון ירוק </w:t>
            </w:r>
            <w:proofErr w:type="spellStart"/>
            <w:r w:rsidRPr="006575C2">
              <w:rPr>
                <w:rFonts w:ascii="David" w:eastAsia="David" w:hAnsi="David" w:cs="David"/>
                <w:sz w:val="24"/>
                <w:szCs w:val="24"/>
                <w:rtl/>
              </w:rPr>
              <w:t>וישולטו</w:t>
            </w:r>
            <w:proofErr w:type="spellEnd"/>
            <w:r w:rsidRPr="006575C2">
              <w:rPr>
                <w:rFonts w:ascii="David" w:eastAsia="David" w:hAnsi="David" w:cs="David"/>
                <w:sz w:val="24"/>
                <w:szCs w:val="24"/>
                <w:rtl/>
              </w:rPr>
              <w:t xml:space="preserve"> כך </w:t>
            </w:r>
            <w:r w:rsidR="00027AB1">
              <w:rPr>
                <w:rFonts w:ascii="David" w:eastAsia="David" w:hAnsi="David" w:cs="David" w:hint="cs"/>
                <w:sz w:val="24"/>
                <w:szCs w:val="24"/>
                <w:rtl/>
              </w:rPr>
              <w:t>שאפשר</w:t>
            </w:r>
            <w:r w:rsidR="00027AB1" w:rsidRPr="006575C2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6575C2">
              <w:rPr>
                <w:rFonts w:ascii="David" w:eastAsia="David" w:hAnsi="David" w:cs="David"/>
                <w:sz w:val="24"/>
                <w:szCs w:val="24"/>
                <w:rtl/>
              </w:rPr>
              <w:t>יהיה לזהות</w:t>
            </w:r>
            <w:r w:rsidR="00027AB1">
              <w:rPr>
                <w:rFonts w:ascii="David" w:eastAsia="David" w:hAnsi="David" w:cs="David" w:hint="cs"/>
                <w:sz w:val="24"/>
                <w:szCs w:val="24"/>
                <w:rtl/>
              </w:rPr>
              <w:t>ן</w:t>
            </w:r>
            <w:r w:rsidRPr="006575C2">
              <w:rPr>
                <w:rFonts w:ascii="David" w:eastAsia="David" w:hAnsi="David" w:cs="David"/>
                <w:sz w:val="24"/>
                <w:szCs w:val="24"/>
                <w:rtl/>
              </w:rPr>
              <w:t>.</w:t>
            </w:r>
          </w:p>
          <w:p w14:paraId="3A2C06E3" w14:textId="77777777" w:rsidR="00D7174E" w:rsidRDefault="00D7174E" w:rsidP="00D7174E">
            <w:pPr>
              <w:bidi/>
              <w:rPr>
                <w:rFonts w:ascii="David" w:eastAsia="David" w:hAnsi="David" w:cs="David"/>
                <w:sz w:val="24"/>
                <w:szCs w:val="24"/>
                <w:u w:val="single"/>
                <w:rtl/>
              </w:rPr>
            </w:pPr>
          </w:p>
          <w:p w14:paraId="4C28D6C2" w14:textId="77777777" w:rsidR="00D7174E" w:rsidRDefault="00D7174E" w:rsidP="008F3629">
            <w:pPr>
              <w:bidi/>
              <w:rPr>
                <w:rFonts w:ascii="David" w:eastAsia="David" w:hAnsi="David" w:cs="David"/>
                <w:sz w:val="24"/>
                <w:szCs w:val="24"/>
                <w:u w:val="single"/>
                <w:rtl/>
              </w:rPr>
            </w:pPr>
          </w:p>
          <w:p w14:paraId="340941AB" w14:textId="12E0F1A7" w:rsidR="005B207F" w:rsidRPr="008F3629" w:rsidRDefault="005B207F" w:rsidP="005B207F">
            <w:pPr>
              <w:bidi/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2.1.2 </w:t>
            </w:r>
            <w:r w:rsidRPr="008F3629">
              <w:rPr>
                <w:rFonts w:ascii="David" w:eastAsia="David" w:hAnsi="David" w:cs="David"/>
                <w:sz w:val="24"/>
                <w:szCs w:val="24"/>
                <w:rtl/>
              </w:rPr>
              <w:t>יסופקו מספר עמדות טעינה לרכב חשמלי על פי המדרג שלהלן:</w:t>
            </w:r>
          </w:p>
          <w:p w14:paraId="622916F5" w14:textId="77777777" w:rsidR="005B207F" w:rsidRPr="008F3629" w:rsidRDefault="005B207F" w:rsidP="005B207F">
            <w:pPr>
              <w:numPr>
                <w:ilvl w:val="0"/>
                <w:numId w:val="39"/>
              </w:numPr>
              <w:bidi/>
              <w:spacing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F3629">
              <w:rPr>
                <w:rFonts w:ascii="David" w:eastAsia="David" w:hAnsi="David" w:cs="David"/>
                <w:sz w:val="24"/>
                <w:szCs w:val="24"/>
                <w:rtl/>
              </w:rPr>
              <w:t>עבור 10% מסך יחידות  הדיור.</w:t>
            </w:r>
          </w:p>
          <w:p w14:paraId="5D62AD0A" w14:textId="77777777" w:rsidR="005B207F" w:rsidRPr="008F3629" w:rsidRDefault="005B207F" w:rsidP="005B207F">
            <w:pPr>
              <w:numPr>
                <w:ilvl w:val="0"/>
                <w:numId w:val="39"/>
              </w:numPr>
              <w:bidi/>
              <w:spacing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F3629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עבור 30% מסך יחידות הדיור.  </w:t>
            </w:r>
          </w:p>
          <w:p w14:paraId="1CF76641" w14:textId="77777777" w:rsidR="005B207F" w:rsidRDefault="005B207F" w:rsidP="005B207F">
            <w:pPr>
              <w:numPr>
                <w:ilvl w:val="0"/>
                <w:numId w:val="39"/>
              </w:numPr>
              <w:bidi/>
              <w:spacing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F3629">
              <w:rPr>
                <w:rFonts w:ascii="David" w:eastAsia="David" w:hAnsi="David" w:cs="David"/>
                <w:sz w:val="24"/>
                <w:szCs w:val="24"/>
                <w:rtl/>
              </w:rPr>
              <w:lastRenderedPageBreak/>
              <w:t>עבור 50% מסך יחידות הדיור.</w:t>
            </w:r>
          </w:p>
          <w:p w14:paraId="2879F78A" w14:textId="643D411A" w:rsidR="005B207F" w:rsidRPr="008F3629" w:rsidRDefault="005B207F" w:rsidP="008F3629">
            <w:pPr>
              <w:numPr>
                <w:ilvl w:val="0"/>
                <w:numId w:val="39"/>
              </w:numPr>
              <w:bidi/>
              <w:spacing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8F3629">
              <w:rPr>
                <w:rFonts w:ascii="David" w:eastAsia="David" w:hAnsi="David" w:cs="David"/>
                <w:sz w:val="24"/>
                <w:szCs w:val="24"/>
                <w:rtl/>
              </w:rPr>
              <w:t>עבור 70% מסך יחידות הדיור.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A2C0B" w14:textId="77777777" w:rsidR="00DB03D7" w:rsidRDefault="00DB03D7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21DBF80B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27E1BB9B" w14:textId="77777777" w:rsidR="005B207F" w:rsidRDefault="005B207F" w:rsidP="005B207F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3EC8334" w14:textId="77777777" w:rsidR="005B207F" w:rsidRDefault="005B207F" w:rsidP="005B207F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18A1D874" w14:textId="77777777" w:rsidR="005B207F" w:rsidRDefault="005B207F" w:rsidP="005B207F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5EF6983F" w14:textId="77777777" w:rsidR="005B207F" w:rsidRDefault="005B207F" w:rsidP="008F3629">
            <w:pPr>
              <w:bidi/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1E3C406F" w14:textId="582CB025" w:rsidR="005B207F" w:rsidRDefault="005B207F" w:rsidP="008F3629">
            <w:pPr>
              <w:bidi/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  <w:p w14:paraId="7FD93F9D" w14:textId="6639E97C" w:rsidR="005B207F" w:rsidRDefault="005B207F" w:rsidP="008F3629">
            <w:pPr>
              <w:bidi/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6513A551" w14:textId="54DB0310" w:rsidR="005B207F" w:rsidRDefault="005B207F" w:rsidP="005B207F">
            <w:pPr>
              <w:bidi/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1.5</w:t>
            </w:r>
          </w:p>
          <w:p w14:paraId="091883B5" w14:textId="3D4A6D3F" w:rsidR="005B207F" w:rsidRDefault="005B207F" w:rsidP="008F3629">
            <w:pPr>
              <w:bidi/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2</w:t>
            </w:r>
          </w:p>
        </w:tc>
      </w:tr>
      <w:tr w:rsidR="00F86FA7" w14:paraId="487A1B7F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346A" w14:textId="77777777" w:rsidR="006575C2" w:rsidRDefault="006575C2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5BC13" w14:textId="77777777" w:rsidR="006575C2" w:rsidRPr="00AF1B0E" w:rsidRDefault="00613A29" w:rsidP="00AF1B0E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בניינים שאינם למגורים</w:t>
            </w:r>
          </w:p>
          <w:p w14:paraId="14DCD828" w14:textId="4BA091EA" w:rsidR="00AF1B0E" w:rsidRPr="00AF1B0E" w:rsidRDefault="00613A29" w:rsidP="00AF1B0E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יסופקו מספר עמדות</w:t>
            </w:r>
            <w:r w:rsidR="007656BA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טעינה לרכב חשמלי על פי המדרג שלהלן:</w:t>
            </w:r>
          </w:p>
          <w:p w14:paraId="775D334C" w14:textId="6A0A8DA8" w:rsidR="00AF1B0E" w:rsidRPr="00AF1B0E" w:rsidRDefault="00B83395" w:rsidP="00AF1B0E">
            <w:pPr>
              <w:numPr>
                <w:ilvl w:val="0"/>
                <w:numId w:val="37"/>
              </w:numPr>
              <w:bidi/>
              <w:spacing w:before="120" w:line="360" w:lineRule="auto"/>
              <w:ind w:left="714" w:hanging="357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עבור 5% מסך החניות</w:t>
            </w:r>
          </w:p>
          <w:p w14:paraId="4D85D05D" w14:textId="31E94318" w:rsidR="00AF1B0E" w:rsidRPr="00AF1B0E" w:rsidRDefault="00B83395" w:rsidP="00AF1B0E">
            <w:pPr>
              <w:numPr>
                <w:ilvl w:val="0"/>
                <w:numId w:val="37"/>
              </w:numPr>
              <w:bidi/>
              <w:spacing w:before="120" w:line="360" w:lineRule="auto"/>
              <w:ind w:left="714" w:hanging="357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עבור 10% מסך החניות</w:t>
            </w:r>
          </w:p>
          <w:p w14:paraId="21974D0A" w14:textId="42541F43" w:rsidR="00AF1B0E" w:rsidRPr="00AF1B0E" w:rsidRDefault="00B83395" w:rsidP="00AF1B0E">
            <w:pPr>
              <w:numPr>
                <w:ilvl w:val="0"/>
                <w:numId w:val="37"/>
              </w:numPr>
              <w:bidi/>
              <w:spacing w:before="120" w:line="360" w:lineRule="auto"/>
              <w:ind w:left="714" w:hanging="357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עבור 15% מסך החניות</w:t>
            </w:r>
          </w:p>
          <w:p w14:paraId="44733686" w14:textId="77777777" w:rsidR="00AF1B0E" w:rsidRPr="00AF1B0E" w:rsidRDefault="00AF1B0E" w:rsidP="00AF1B0E">
            <w:pPr>
              <w:bidi/>
              <w:spacing w:before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</w:p>
          <w:p w14:paraId="12FF8DDF" w14:textId="77777777" w:rsidR="00AF1B0E" w:rsidRPr="009C6578" w:rsidRDefault="00613A29" w:rsidP="00AF1B0E">
            <w:pPr>
              <w:bidi/>
              <w:spacing w:before="120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9C6578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</w:t>
            </w:r>
            <w:r w:rsidR="009C6578" w:rsidRPr="009C6578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>ות</w:t>
            </w:r>
            <w:r w:rsidRPr="009C6578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:</w:t>
            </w:r>
          </w:p>
          <w:p w14:paraId="70F259A8" w14:textId="28D859A0" w:rsidR="00AF1B0E" w:rsidRPr="00AF1B0E" w:rsidRDefault="00613A29" w:rsidP="00AF1B0E">
            <w:pPr>
              <w:pStyle w:val="ListParagraph"/>
              <w:numPr>
                <w:ilvl w:val="3"/>
                <w:numId w:val="33"/>
              </w:numPr>
              <w:bidi/>
              <w:spacing w:before="240" w:after="240" w:line="360" w:lineRule="auto"/>
              <w:ind w:left="333" w:firstLine="0"/>
              <w:contextualSpacing w:val="0"/>
              <w:rPr>
                <w:rFonts w:ascii="David" w:eastAsia="David" w:hAnsi="David" w:cs="David"/>
                <w:sz w:val="24"/>
                <w:szCs w:val="24"/>
              </w:rPr>
            </w:pP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חניות אלו </w:t>
            </w:r>
            <w:proofErr w:type="spellStart"/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ישולטו</w:t>
            </w:r>
            <w:proofErr w:type="spellEnd"/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 xml:space="preserve"> וי</w:t>
            </w:r>
            <w:r w:rsidR="00B83395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 xml:space="preserve">צבעו בגוון ירוק (אלא אם נדרש אחרת) כך </w:t>
            </w:r>
            <w:r w:rsidR="00B83395">
              <w:rPr>
                <w:rFonts w:ascii="David" w:eastAsia="David" w:hAnsi="David" w:cs="David" w:hint="cs"/>
                <w:sz w:val="24"/>
                <w:szCs w:val="24"/>
                <w:rtl/>
              </w:rPr>
              <w:t>שאפשר</w:t>
            </w:r>
            <w:r w:rsidR="00B83395" w:rsidRPr="00AF1B0E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יהיה לזהות</w:t>
            </w:r>
            <w:r w:rsidR="00B83395">
              <w:rPr>
                <w:rFonts w:ascii="David" w:eastAsia="David" w:hAnsi="David" w:cs="David" w:hint="cs"/>
                <w:sz w:val="24"/>
                <w:szCs w:val="24"/>
                <w:rtl/>
              </w:rPr>
              <w:t>ן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.</w:t>
            </w:r>
          </w:p>
          <w:p w14:paraId="1C668456" w14:textId="1ED6BBAB" w:rsidR="00AF1B0E" w:rsidRPr="00AF1B0E" w:rsidRDefault="00613A29" w:rsidP="00AF1B0E">
            <w:pPr>
              <w:pStyle w:val="ListParagraph"/>
              <w:numPr>
                <w:ilvl w:val="3"/>
                <w:numId w:val="33"/>
              </w:numPr>
              <w:bidi/>
              <w:spacing w:before="240" w:after="240" w:line="360" w:lineRule="auto"/>
              <w:ind w:left="333" w:firstLine="0"/>
              <w:contextualSpacing w:val="0"/>
              <w:rPr>
                <w:rFonts w:ascii="David" w:eastAsia="David" w:hAnsi="David" w:cs="David"/>
                <w:sz w:val="24"/>
                <w:szCs w:val="24"/>
              </w:rPr>
            </w:pP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 xml:space="preserve">בכל מקרה תסופק התשתית הנדרשת להספקת החשמל לטעינת רכב חשמלי 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כ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מפורט בדרישות תקנות התכנון והבנייה (התקנת מקומות חניה) (תיקון), התשפ"ד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-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2024.</w:t>
            </w:r>
          </w:p>
          <w:p w14:paraId="23EF85ED" w14:textId="7871B893" w:rsidR="00406C26" w:rsidRDefault="00613A29" w:rsidP="00406C26">
            <w:pPr>
              <w:pStyle w:val="ListParagraph"/>
              <w:numPr>
                <w:ilvl w:val="3"/>
                <w:numId w:val="33"/>
              </w:numPr>
              <w:bidi/>
              <w:spacing w:before="240" w:after="240" w:line="360" w:lineRule="auto"/>
              <w:ind w:left="333" w:firstLine="0"/>
              <w:contextualSpacing w:val="0"/>
              <w:rPr>
                <w:rFonts w:ascii="David" w:eastAsia="David" w:hAnsi="David" w:cs="David"/>
                <w:sz w:val="24"/>
                <w:szCs w:val="24"/>
              </w:rPr>
            </w:pP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יתקבל ניקוד גם 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AF1B0E">
              <w:rPr>
                <w:rFonts w:ascii="David" w:eastAsia="David" w:hAnsi="David" w:cs="David"/>
                <w:sz w:val="24"/>
                <w:szCs w:val="24"/>
                <w:rtl/>
              </w:rPr>
              <w:t>עבור עמדות בתשלום.</w:t>
            </w:r>
          </w:p>
          <w:p w14:paraId="36F18ECB" w14:textId="2EEA4765" w:rsidR="006575C2" w:rsidRPr="00406C26" w:rsidRDefault="00613A29" w:rsidP="00406C26">
            <w:pPr>
              <w:pStyle w:val="ListParagraph"/>
              <w:numPr>
                <w:ilvl w:val="3"/>
                <w:numId w:val="33"/>
              </w:numPr>
              <w:bidi/>
              <w:spacing w:before="240" w:after="240" w:line="360" w:lineRule="auto"/>
              <w:ind w:left="333" w:firstLine="0"/>
              <w:contextualSpacing w:val="0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406C26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עמדות היכולות לשמש כעמדות טעינה בו זמנית ליותר מרכב אחד 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406C26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יספרו 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על פי </w:t>
            </w:r>
            <w:r w:rsidRPr="00406C26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מספר הרכבים 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ש</w:t>
            </w:r>
            <w:r w:rsidRPr="00406C26">
              <w:rPr>
                <w:rFonts w:ascii="David" w:eastAsia="David" w:hAnsi="David" w:cs="David"/>
                <w:sz w:val="24"/>
                <w:szCs w:val="24"/>
                <w:rtl/>
              </w:rPr>
              <w:t>אותם הן יכולות לשמש.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D656" w14:textId="77777777" w:rsidR="006575C2" w:rsidRDefault="006575C2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50CEA437" w14:textId="77777777" w:rsidR="00AF1B0E" w:rsidRDefault="00AF1B0E" w:rsidP="00AF1B0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227EBF4E" w14:textId="6CC1B0F9" w:rsidR="00AF1B0E" w:rsidRDefault="00D7174E" w:rsidP="00AF1B0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737DC755" w14:textId="5DAF4501" w:rsidR="009C6578" w:rsidRDefault="00D7174E" w:rsidP="009C6578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1.5</w:t>
            </w:r>
          </w:p>
          <w:p w14:paraId="3B550A54" w14:textId="27F71DA4" w:rsidR="009C6578" w:rsidRDefault="00D7174E" w:rsidP="009C6578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</w:t>
            </w:r>
          </w:p>
        </w:tc>
      </w:tr>
      <w:tr w:rsidR="00F86FA7" w14:paraId="05359AFE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DAEF5" w14:textId="77777777" w:rsidR="00406C26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D9BFB" w14:textId="77777777" w:rsidR="00DB1E8B" w:rsidRPr="009F3EF5" w:rsidRDefault="00613A29" w:rsidP="00DB1E8B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9F3EF5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מיקום עמדות הטעינה</w:t>
            </w:r>
            <w:r w:rsidR="00477936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9F3EF5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בניינים שאינם למגורים בלבד</w:t>
            </w:r>
            <w:r w:rsidR="00477936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>)</w:t>
            </w:r>
          </w:p>
          <w:p w14:paraId="1645E81E" w14:textId="4E38F418" w:rsidR="00DB1E8B" w:rsidRPr="00DB1E8B" w:rsidRDefault="00613A29" w:rsidP="00DB1E8B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DB1E8B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עמדות הטעינה לרכב חשמלי 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DB1E8B">
              <w:rPr>
                <w:rFonts w:ascii="David" w:eastAsia="David" w:hAnsi="David" w:cs="David"/>
                <w:sz w:val="24"/>
                <w:szCs w:val="24"/>
                <w:rtl/>
              </w:rPr>
              <w:t>עבור 5% לפחות מסך מקומות החניה ימוקמו באזור הקרוב ביותר לכניסה/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כניס</w:t>
            </w:r>
            <w:r w:rsidRPr="00DB1E8B">
              <w:rPr>
                <w:rFonts w:ascii="David" w:eastAsia="David" w:hAnsi="David" w:cs="David"/>
                <w:sz w:val="24"/>
                <w:szCs w:val="24"/>
                <w:rtl/>
              </w:rPr>
              <w:t xml:space="preserve">ות לבניין, למעט עמדות חניית נכים, </w:t>
            </w:r>
            <w:r w:rsidR="00295AA1">
              <w:rPr>
                <w:rFonts w:ascii="David" w:eastAsia="David" w:hAnsi="David" w:cs="David" w:hint="cs"/>
                <w:sz w:val="24"/>
                <w:szCs w:val="24"/>
                <w:rtl/>
              </w:rPr>
              <w:t>אם ישנן.</w:t>
            </w:r>
            <w:r w:rsidRPr="00DB1E8B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</w:p>
          <w:p w14:paraId="12E68B03" w14:textId="77777777" w:rsidR="00DB1E8B" w:rsidRPr="009F3EF5" w:rsidRDefault="00613A29" w:rsidP="00DB1E8B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9F3EF5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הערה: </w:t>
            </w:r>
          </w:p>
          <w:p w14:paraId="316FA9D6" w14:textId="77777777" w:rsidR="00406C26" w:rsidRDefault="00613A29" w:rsidP="00DB1E8B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DB1E8B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חניות עם עמדות טעינה נוספות מעבר ל-5% יוכלו להיות ממוקמות באזורי חניה אחרים בבניין.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355FA" w14:textId="77777777" w:rsidR="00830895" w:rsidRDefault="00830895" w:rsidP="0083089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7D962C7C" w14:textId="77777777" w:rsidR="00830895" w:rsidRDefault="00613A29" w:rsidP="0083089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</w:tc>
      </w:tr>
      <w:tr w:rsidR="00F86FA7" w14:paraId="73420E7B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7C52E" w14:textId="77777777" w:rsidR="009F3EF5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2.3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7DC9" w14:textId="64C93346" w:rsidR="00477936" w:rsidRPr="00477936" w:rsidRDefault="00613A29" w:rsidP="00477936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</w:pPr>
            <w:r w:rsidRPr="00477936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עמדת ניפוח אוויר לגלגלים</w:t>
            </w:r>
            <w:r w:rsidR="007656BA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77936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(</w:t>
            </w:r>
            <w:r w:rsidRPr="009F3EF5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בניינים שאינם למגורים בלבד</w:t>
            </w:r>
            <w:r w:rsidRPr="00477936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)</w:t>
            </w:r>
          </w:p>
          <w:p w14:paraId="1C7A361A" w14:textId="15C0ED8F" w:rsidR="009F3EF5" w:rsidRPr="00477936" w:rsidRDefault="00613A29" w:rsidP="00477936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</w:pPr>
            <w:r w:rsidRPr="00477936">
              <w:rPr>
                <w:rFonts w:ascii="David" w:eastAsia="David" w:hAnsi="David" w:cs="David"/>
                <w:sz w:val="24"/>
                <w:szCs w:val="24"/>
                <w:rtl/>
              </w:rPr>
              <w:lastRenderedPageBreak/>
              <w:t>בקומת הקרקע, באזור פתוח לתחלופת אוויר טבעית שאינה צמודה לקיר, צמחי</w:t>
            </w:r>
            <w:r w:rsidR="00967795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477936">
              <w:rPr>
                <w:rFonts w:ascii="David" w:eastAsia="David" w:hAnsi="David" w:cs="David"/>
                <w:sz w:val="24"/>
                <w:szCs w:val="24"/>
                <w:rtl/>
              </w:rPr>
              <w:t xml:space="preserve">ה מעובה או מחסום רוח אחר, ימוקמו מתקן ניפוח אוויר ומדחס 50 ליטר לחץ אוויר וחיבור לחשמל. כאשר מספר החניות בפרויקט עולה על 100 חניות יותקן מדחס 100 ליטר.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A521F" w14:textId="77777777" w:rsidR="009F3EF5" w:rsidRDefault="009F3EF5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4AAD3E76" w14:textId="77777777" w:rsidR="00830895" w:rsidRDefault="00613A29" w:rsidP="0083089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</w:tc>
      </w:tr>
    </w:tbl>
    <w:p w14:paraId="483267D0" w14:textId="77777777" w:rsidR="00DB03D7" w:rsidRDefault="00613A29" w:rsidP="00DB03D7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7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55"/>
      </w:tblGrid>
      <w:tr w:rsidR="00F86FA7" w14:paraId="4341DC66" w14:textId="77777777" w:rsidTr="00884A86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7C64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שיפוץ</w:t>
            </w:r>
          </w:p>
        </w:tc>
      </w:tr>
      <w:tr w:rsidR="00F86FA7" w14:paraId="3270060E" w14:textId="77777777" w:rsidTr="00884A86">
        <w:trPr>
          <w:trHeight w:val="725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10740" w14:textId="77777777" w:rsidR="00DB03D7" w:rsidRPr="00A42192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D61659">
              <w:rPr>
                <w:rFonts w:ascii="Arial" w:hAnsi="Arial" w:cs="David" w:hint="cs"/>
                <w:spacing w:val="10"/>
                <w:sz w:val="24"/>
                <w:szCs w:val="24"/>
                <w:rtl/>
              </w:rPr>
              <w:t>אין דרישות נוספות.</w:t>
            </w:r>
          </w:p>
        </w:tc>
      </w:tr>
    </w:tbl>
    <w:p w14:paraId="0EA51ED5" w14:textId="77777777" w:rsidR="00DB03D7" w:rsidRDefault="00613A29" w:rsidP="00DB03D7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8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55"/>
      </w:tblGrid>
      <w:tr w:rsidR="00F86FA7" w14:paraId="60E9CB04" w14:textId="77777777" w:rsidTr="00884A86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C7963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גרעין ומעטפת</w:t>
            </w:r>
          </w:p>
        </w:tc>
      </w:tr>
      <w:tr w:rsidR="00F86FA7" w14:paraId="17EEDCBA" w14:textId="77777777" w:rsidTr="00884A86">
        <w:trPr>
          <w:trHeight w:val="485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E42A1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אין דרישות נוספות.</w:t>
            </w:r>
          </w:p>
        </w:tc>
      </w:tr>
    </w:tbl>
    <w:p w14:paraId="419694ED" w14:textId="77777777" w:rsidR="00DB03D7" w:rsidRDefault="00DB03D7" w:rsidP="00DB03D7">
      <w:pPr>
        <w:bidi/>
      </w:pPr>
    </w:p>
    <w:p w14:paraId="48DC1B45" w14:textId="77777777" w:rsidR="00DB03D7" w:rsidRDefault="00613A29" w:rsidP="00DB03D7">
      <w:pPr>
        <w:bidi/>
        <w:rPr>
          <w:rFonts w:ascii="David" w:eastAsia="David" w:hAnsi="David" w:cs="David"/>
          <w:b/>
          <w:bCs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t>ראיות נדרשות</w:t>
      </w:r>
    </w:p>
    <w:p w14:paraId="3F0EF15F" w14:textId="77777777" w:rsidR="00DB03D7" w:rsidRDefault="00DB03D7" w:rsidP="00DB03D7">
      <w:pPr>
        <w:bidi/>
      </w:pPr>
    </w:p>
    <w:tbl>
      <w:tblPr>
        <w:tblStyle w:val="a9"/>
        <w:bidiVisual/>
        <w:tblW w:w="104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0457"/>
      </w:tblGrid>
      <w:tr w:rsidR="00F86FA7" w14:paraId="5045833E" w14:textId="77777777" w:rsidTr="00884A86">
        <w:tc>
          <w:tcPr>
            <w:tcW w:w="10457" w:type="dxa"/>
            <w:shd w:val="clear" w:color="auto" w:fill="D9D9D9"/>
          </w:tcPr>
          <w:p w14:paraId="3B4E920B" w14:textId="77777777" w:rsidR="00DB03D7" w:rsidRDefault="00613A29" w:rsidP="005A36A6">
            <w:pPr>
              <w:bidi/>
              <w:spacing w:before="240" w:after="240" w:line="360" w:lineRule="auto"/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מקדמי – בקשה להיתר</w:t>
            </w:r>
          </w:p>
        </w:tc>
      </w:tr>
      <w:tr w:rsidR="00F86FA7" w14:paraId="3C5E8AF0" w14:textId="77777777" w:rsidTr="00884A86">
        <w:tc>
          <w:tcPr>
            <w:tcW w:w="10457" w:type="dxa"/>
          </w:tcPr>
          <w:p w14:paraId="15C8B3CC" w14:textId="5CF363BE" w:rsidR="000965AC" w:rsidRPr="000965AC" w:rsidRDefault="00613A29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96779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8" w:history="1">
              <w:r w:rsidR="00967795" w:rsidRPr="000965AC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</w:t>
              </w:r>
              <w:r w:rsidR="00967795">
                <w:rPr>
                  <w:rStyle w:val="Hyperlink"/>
                  <w:rFonts w:ascii="David" w:hAnsi="David" w:cs="David" w:hint="cs"/>
                  <w:sz w:val="24"/>
                  <w:szCs w:val="24"/>
                  <w:rtl/>
                </w:rPr>
                <w:t>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4FA65D85" w14:textId="77777777" w:rsidR="00DB03D7" w:rsidRPr="00EA52B8" w:rsidRDefault="00613A29" w:rsidP="0009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hAnsi="David" w:cs="David"/>
                <w:sz w:val="24"/>
                <w:szCs w:val="24"/>
              </w:rPr>
            </w:pPr>
            <w:r w:rsidRPr="00693BEE">
              <w:rPr>
                <w:rFonts w:cs="David"/>
                <w:spacing w:val="10"/>
                <w:sz w:val="24"/>
                <w:szCs w:val="24"/>
                <w:rtl/>
              </w:rPr>
              <w:t>הצהרת יזם או מתכנן רלוונטי המפרטת את ההנחיה לעמידה בדרישות הקריטריון המפורטות</w:t>
            </w:r>
            <w:r w:rsidRPr="00693BEE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</w:tbl>
    <w:p w14:paraId="1204E7F1" w14:textId="77777777" w:rsidR="00DB03D7" w:rsidRDefault="00DB03D7" w:rsidP="00DB03D7">
      <w:pPr>
        <w:bidi/>
      </w:pPr>
    </w:p>
    <w:p w14:paraId="6142B85A" w14:textId="77777777" w:rsidR="00DB03D7" w:rsidRDefault="00DB03D7" w:rsidP="00DB03D7">
      <w:pPr>
        <w:bidi/>
      </w:pPr>
    </w:p>
    <w:tbl>
      <w:tblPr>
        <w:tblStyle w:val="aa"/>
        <w:bidiVisual/>
        <w:tblW w:w="10448" w:type="dxa"/>
        <w:tblInd w:w="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216"/>
        <w:gridCol w:w="5232"/>
      </w:tblGrid>
      <w:tr w:rsidR="00F86FA7" w14:paraId="0B8A05CE" w14:textId="77777777" w:rsidTr="00884A86">
        <w:trPr>
          <w:trHeight w:val="485"/>
        </w:trPr>
        <w:tc>
          <w:tcPr>
            <w:tcW w:w="521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7508D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א – תכנון הבניין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A14BA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ב – התאמה בין הביצוע לתכנון</w:t>
            </w:r>
          </w:p>
        </w:tc>
      </w:tr>
      <w:tr w:rsidR="00F86FA7" w14:paraId="3A4D8643" w14:textId="77777777" w:rsidTr="00884A86">
        <w:trPr>
          <w:trHeight w:val="500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D6855" w14:textId="2783274F" w:rsidR="000965AC" w:rsidRPr="000965AC" w:rsidRDefault="00613A29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lastRenderedPageBreak/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96779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9" w:history="1">
              <w:r w:rsidR="00967795" w:rsidRPr="000965AC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</w:t>
              </w:r>
              <w:r w:rsidR="00967795">
                <w:rPr>
                  <w:rStyle w:val="Hyperlink"/>
                  <w:rFonts w:ascii="David" w:hAnsi="David" w:cs="David" w:hint="cs"/>
                  <w:sz w:val="24"/>
                  <w:szCs w:val="24"/>
                  <w:rtl/>
                </w:rPr>
                <w:t>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22685D12" w14:textId="77777777" w:rsidR="0017300F" w:rsidRPr="0017300F" w:rsidRDefault="00613A29" w:rsidP="00173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1. תשתית טעינה לרכב חשמלי </w:t>
            </w: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br/>
            </w:r>
          </w:p>
          <w:p w14:paraId="18C74D5D" w14:textId="0AA2FAE2" w:rsidR="0017300F" w:rsidRPr="0017300F" w:rsidRDefault="00613A29" w:rsidP="0017300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מידות לוחות החשמל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לפי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תחשיב תשתית חשמל נדרשת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על פ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י תקנות התכנון והבנייה.</w:t>
            </w:r>
          </w:p>
          <w:p w14:paraId="30EFA9C0" w14:textId="297F67A0" w:rsidR="0017300F" w:rsidRDefault="00613A29" w:rsidP="0017300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מסמכי תכנון המציגים את תכנון תשתית חשמל, מיקום הלוחות והמובילים,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דרישות הקריטריון המפורטות. </w:t>
            </w:r>
          </w:p>
          <w:p w14:paraId="754FF0BB" w14:textId="77777777" w:rsidR="00BF30F3" w:rsidRDefault="00BF30F3" w:rsidP="00BF30F3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</w:p>
          <w:p w14:paraId="16D328CD" w14:textId="77777777" w:rsidR="00BF30F3" w:rsidRDefault="00BF30F3" w:rsidP="00BF30F3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</w:p>
          <w:p w14:paraId="3DD1057B" w14:textId="77777777" w:rsidR="00BF30F3" w:rsidRDefault="00BF30F3" w:rsidP="00BF30F3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</w:p>
          <w:p w14:paraId="16CC24B1" w14:textId="77777777" w:rsidR="0017300F" w:rsidRPr="0017300F" w:rsidRDefault="00613A29" w:rsidP="00173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br/>
              <w:t>2. עמדות טעינה לרכב חשמלי</w:t>
            </w:r>
          </w:p>
          <w:p w14:paraId="30A84815" w14:textId="17B72F75" w:rsidR="0017300F" w:rsidRPr="0017300F" w:rsidRDefault="00967795" w:rsidP="0017300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נדרש תחשיב מספר עמדות טעינה.</w:t>
            </w:r>
          </w:p>
          <w:p w14:paraId="42E226CB" w14:textId="69A4562C" w:rsidR="0017300F" w:rsidRPr="0017300F" w:rsidRDefault="00613A29" w:rsidP="0017300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מסמכי תכנון המציגים כמות ומיקום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עמדות הטעינה, סימון החניות, לפי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עניין.</w:t>
            </w:r>
          </w:p>
          <w:p w14:paraId="78F7196D" w14:textId="77777777" w:rsidR="0017300F" w:rsidRPr="0017300F" w:rsidRDefault="0017300F" w:rsidP="00173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3A976914" w14:textId="77777777" w:rsidR="00BF30F3" w:rsidRDefault="00BF30F3" w:rsidP="00173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5DA6EF1E" w14:textId="77777777" w:rsidR="00BF30F3" w:rsidRDefault="00BF30F3" w:rsidP="00BF3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68303D58" w14:textId="77777777" w:rsidR="00BF30F3" w:rsidRDefault="00BF30F3" w:rsidP="00BF3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1DAE44F1" w14:textId="77777777" w:rsidR="00BF30F3" w:rsidRDefault="00BF30F3" w:rsidP="00BF3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4197A193" w14:textId="608AB870" w:rsidR="0017300F" w:rsidRPr="0017300F" w:rsidRDefault="00613A29" w:rsidP="00BF3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3. עמדת ניפוח אוויר לגלגלים</w:t>
            </w:r>
            <w:r w:rsidR="007656BA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(לא רלוונטי לבנייני מגורים)</w:t>
            </w:r>
          </w:p>
          <w:p w14:paraId="711E5DF0" w14:textId="5C708A0A" w:rsidR="0017300F" w:rsidRPr="0017300F" w:rsidRDefault="00613A29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color w:val="00000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מסמכי תכנון המציגים את המפורט להלן:</w:t>
            </w:r>
            <w:r w:rsidR="007656BA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חיבור לחשמל, אפיון ומיקום של עמדת ניפוח אוויר והמדחס,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6C2B7" w14:textId="3139BD96" w:rsidR="000965AC" w:rsidRPr="000965AC" w:rsidRDefault="00613A29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96779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10" w:history="1">
              <w:r w:rsidR="00967795" w:rsidRPr="000965AC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</w:t>
              </w:r>
              <w:r w:rsidR="00967795">
                <w:rPr>
                  <w:rStyle w:val="Hyperlink"/>
                  <w:rFonts w:ascii="David" w:hAnsi="David" w:cs="David" w:hint="cs"/>
                  <w:sz w:val="24"/>
                  <w:szCs w:val="24"/>
                  <w:rtl/>
                </w:rPr>
                <w:t>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5F68AA24" w14:textId="77777777" w:rsidR="0017300F" w:rsidRPr="0017300F" w:rsidRDefault="00613A29" w:rsidP="0017300F">
            <w:pP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1. תשתית טעינה לרכב חשמלי (בנייני מגורים בלבד)</w:t>
            </w:r>
          </w:p>
          <w:p w14:paraId="4D5401BE" w14:textId="48B39AE0" w:rsidR="0017300F" w:rsidRPr="0017300F" w:rsidRDefault="00613A29" w:rsidP="0017300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ידי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את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תשתית החשמל לטעינת רכבים חשמליים שהותקנה בפועל,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2AD3A79F" w14:textId="77777777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14D25130" w14:textId="2D495187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עדות מצולמת המאשרת את תשתית החשמל לטעינת רכבים חשמליים שהותקנה בפועל בשטח הנבדק,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דרישות הקריטריון המפורטות. </w:t>
            </w:r>
          </w:p>
          <w:p w14:paraId="63814A6B" w14:textId="7A60D11C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  <w:rtl/>
                <w:lang w:bidi="ar-SA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967795"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אישור מתכנן רלוונטי. </w:t>
            </w:r>
          </w:p>
          <w:p w14:paraId="7210DC9C" w14:textId="77777777" w:rsidR="0017300F" w:rsidRPr="0017300F" w:rsidRDefault="00613A29" w:rsidP="0017300F">
            <w:pP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  <w:lang w:bidi="ar-SA"/>
              </w:rPr>
              <w:t>2</w:t>
            </w: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. עמדות טעינה לרכב חשמלי</w:t>
            </w:r>
          </w:p>
          <w:p w14:paraId="0BEC428A" w14:textId="4D16295B" w:rsidR="0017300F" w:rsidRPr="0017300F" w:rsidRDefault="00613A29" w:rsidP="0017300F">
            <w:pPr>
              <w:bidi/>
              <w:spacing w:before="120" w:after="240" w:line="360" w:lineRule="auto"/>
              <w:ind w:right="4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ידי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 המפורט להלן: כמות ומיקום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עמדות הטעינה; סימון החניות בפועל בשטח הנבדק,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דרישות הקריטריון המפורטות, לפי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עניין.</w:t>
            </w:r>
          </w:p>
          <w:p w14:paraId="01C150F9" w14:textId="77777777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704C13B5" w14:textId="663D548F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עדות מצולמת המאשרת את המפורט להלן: כמות ומיקום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עמדות הטעינה; סימון החניות בפועל בשטח הנבדק,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דרישות הקריטריון המפורטות, לפי 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עניין.</w:t>
            </w:r>
          </w:p>
          <w:p w14:paraId="319CE9E3" w14:textId="59E1DD3F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96779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967795"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מצולמת.</w:t>
            </w:r>
          </w:p>
          <w:p w14:paraId="6BC57FDB" w14:textId="48F197EC" w:rsidR="0017300F" w:rsidRPr="0017300F" w:rsidRDefault="00613A29" w:rsidP="0017300F">
            <w:pPr>
              <w:bidi/>
              <w:spacing w:before="12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3. עמדת ניפוח אוויר לגלגלים</w:t>
            </w:r>
            <w:r w:rsidR="007656BA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17300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(לא רלוונטי לבנייני מגורים)</w:t>
            </w:r>
          </w:p>
          <w:p w14:paraId="12C6DEF6" w14:textId="314DF9AA" w:rsidR="0017300F" w:rsidRPr="0017300F" w:rsidRDefault="00613A29" w:rsidP="0017300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E208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י מעבדה מאושרת, המאמת והמתעד את המפורט להלן: חיבור לחשמל, סוג ומיקום </w:t>
            </w:r>
            <w:r w:rsidR="00E208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עמדת ניפוח אוויר והמדחס שהותקנו בפועל בשטח הנבדק, </w:t>
            </w:r>
            <w:r w:rsidR="00E208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72643425" w14:textId="77777777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093152CD" w14:textId="34923CB9" w:rsidR="0017300F" w:rsidRPr="0017300F" w:rsidRDefault="00613A29" w:rsidP="0017300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lastRenderedPageBreak/>
              <w:t xml:space="preserve">עדות מצולמת המאשרת את המפורט להלן: חיבור לחשמל, סוג ומיקום </w:t>
            </w:r>
            <w:r w:rsidR="00AD247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עמדת ניפוח אוויר והמדחס שהותקנו בפועל בשטח הנבדק, </w:t>
            </w:r>
            <w:r w:rsidR="00AD247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4442308E" w14:textId="69305827" w:rsidR="0017300F" w:rsidRPr="0017300F" w:rsidRDefault="00613A29" w:rsidP="000965AC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color w:val="000000"/>
                <w:sz w:val="24"/>
                <w:szCs w:val="24"/>
              </w:rPr>
            </w:pP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AD247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17300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</w:t>
            </w:r>
            <w:r w:rsidR="000965AC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.</w:t>
            </w:r>
          </w:p>
        </w:tc>
      </w:tr>
    </w:tbl>
    <w:p w14:paraId="4B24878A" w14:textId="77777777" w:rsidR="00DB03D7" w:rsidRDefault="00DB03D7" w:rsidP="00DB03D7">
      <w:pPr>
        <w:bidi/>
      </w:pPr>
    </w:p>
    <w:tbl>
      <w:tblPr>
        <w:tblStyle w:val="ab"/>
        <w:bidiVisual/>
        <w:tblW w:w="104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67"/>
      </w:tblGrid>
      <w:tr w:rsidR="00F86FA7" w14:paraId="20BA8C85" w14:textId="77777777" w:rsidTr="00884A86">
        <w:trPr>
          <w:trHeight w:val="485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092BF" w14:textId="77777777" w:rsidR="00DB03D7" w:rsidRDefault="00613A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הערות</w:t>
            </w:r>
          </w:p>
        </w:tc>
      </w:tr>
    </w:tbl>
    <w:p w14:paraId="2FAD89B5" w14:textId="7EB2ACED" w:rsidR="00FC3A0B" w:rsidRPr="00FC3A0B" w:rsidRDefault="00613A29" w:rsidP="00FC3A0B">
      <w:pPr>
        <w:overflowPunct w:val="0"/>
        <w:autoSpaceDE w:val="0"/>
        <w:autoSpaceDN w:val="0"/>
        <w:bidi/>
        <w:adjustRightInd w:val="0"/>
        <w:spacing w:before="120" w:after="120" w:line="360" w:lineRule="auto"/>
        <w:textAlignment w:val="baseline"/>
        <w:rPr>
          <w:rFonts w:ascii="David" w:hAnsi="David" w:cs="David"/>
          <w:b/>
          <w:spacing w:val="10"/>
          <w:sz w:val="24"/>
          <w:szCs w:val="24"/>
          <w:lang w:val="he"/>
        </w:rPr>
      </w:pPr>
      <w:r w:rsidRPr="00FC3A0B">
        <w:rPr>
          <w:rFonts w:ascii="David" w:hAnsi="David" w:cs="David"/>
          <w:b/>
          <w:spacing w:val="10"/>
          <w:sz w:val="24"/>
          <w:szCs w:val="24"/>
          <w:rtl/>
        </w:rPr>
        <w:t>קישור לתקנות התכנון והבנייה (התקנת מקומות חניה), התשפ"</w:t>
      </w:r>
      <w:r w:rsidR="00AD247E" w:rsidRPr="00FC3A0B">
        <w:rPr>
          <w:rFonts w:ascii="David" w:hAnsi="David" w:cs="David"/>
          <w:b/>
          <w:spacing w:val="10"/>
          <w:sz w:val="24"/>
          <w:szCs w:val="24"/>
          <w:rtl/>
        </w:rPr>
        <w:t>ב</w:t>
      </w:r>
      <w:r w:rsidR="00AD247E">
        <w:rPr>
          <w:rFonts w:ascii="David" w:hAnsi="David" w:cs="David" w:hint="cs"/>
          <w:b/>
          <w:spacing w:val="10"/>
          <w:sz w:val="24"/>
          <w:szCs w:val="24"/>
          <w:rtl/>
        </w:rPr>
        <w:t>-</w:t>
      </w:r>
      <w:r w:rsidRPr="00FC3A0B">
        <w:rPr>
          <w:rFonts w:ascii="David" w:hAnsi="David" w:cs="David"/>
          <w:b/>
          <w:spacing w:val="10"/>
          <w:sz w:val="24"/>
          <w:szCs w:val="24"/>
          <w:rtl/>
        </w:rPr>
        <w:t>2022:</w:t>
      </w:r>
    </w:p>
    <w:p w14:paraId="2F88B1DB" w14:textId="77777777" w:rsidR="00BF30F3" w:rsidRDefault="00613A29" w:rsidP="00FC3A0B">
      <w:pPr>
        <w:overflowPunct w:val="0"/>
        <w:autoSpaceDE w:val="0"/>
        <w:autoSpaceDN w:val="0"/>
        <w:bidi/>
        <w:adjustRightInd w:val="0"/>
        <w:spacing w:before="120" w:after="120" w:line="360" w:lineRule="auto"/>
        <w:textAlignment w:val="baseline"/>
        <w:rPr>
          <w:rFonts w:ascii="David" w:hAnsi="David" w:cs="David"/>
          <w:b/>
          <w:spacing w:val="10"/>
          <w:sz w:val="24"/>
          <w:szCs w:val="24"/>
          <w:rtl/>
          <w:lang w:bidi="he"/>
        </w:rPr>
      </w:pPr>
      <w:r w:rsidRPr="00BF30F3">
        <w:rPr>
          <w:rFonts w:ascii="David" w:hAnsi="David" w:cs="David"/>
          <w:b/>
          <w:spacing w:val="10"/>
          <w:sz w:val="24"/>
          <w:szCs w:val="24"/>
          <w:lang w:val="he"/>
        </w:rPr>
        <w:t>chrome-extension://efaidnbmnnnibpcajpcglclefindmkaj/https://www.osh.org.il/UploadedImages//03_2023/kt_10326.pdf</w:t>
      </w:r>
    </w:p>
    <w:p w14:paraId="2A1BF4E1" w14:textId="27A0FB5B" w:rsidR="00FC3A0B" w:rsidRPr="00FC3A0B" w:rsidRDefault="00613A29" w:rsidP="00BF30F3">
      <w:pPr>
        <w:overflowPunct w:val="0"/>
        <w:autoSpaceDE w:val="0"/>
        <w:autoSpaceDN w:val="0"/>
        <w:bidi/>
        <w:adjustRightInd w:val="0"/>
        <w:spacing w:before="120" w:after="120" w:line="360" w:lineRule="auto"/>
        <w:textAlignment w:val="baseline"/>
        <w:rPr>
          <w:rFonts w:ascii="David" w:hAnsi="David" w:cs="David"/>
          <w:b/>
          <w:spacing w:val="10"/>
          <w:sz w:val="24"/>
          <w:szCs w:val="24"/>
          <w:lang w:val="he"/>
        </w:rPr>
      </w:pPr>
      <w:r w:rsidRPr="00FC3A0B">
        <w:rPr>
          <w:rFonts w:ascii="David" w:hAnsi="David" w:cs="David"/>
          <w:b/>
          <w:spacing w:val="10"/>
          <w:sz w:val="24"/>
          <w:szCs w:val="24"/>
          <w:rtl/>
        </w:rPr>
        <w:t>קישור זה הוא בתוקף בעת פרסום תקן.</w:t>
      </w:r>
    </w:p>
    <w:p w14:paraId="0D8E18CF" w14:textId="77777777" w:rsidR="00DB03D7" w:rsidRPr="0073399C" w:rsidRDefault="00DB03D7" w:rsidP="00DB03D7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4"/>
          <w:szCs w:val="24"/>
          <w:rtl/>
          <w:lang w:val="en-US" w:bidi="he"/>
        </w:rPr>
      </w:pPr>
    </w:p>
    <w:p w14:paraId="1F5A721A" w14:textId="77777777" w:rsidR="00DB03D7" w:rsidRPr="0023247F" w:rsidRDefault="00613A29" w:rsidP="00FC3A0B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4"/>
          <w:szCs w:val="24"/>
          <w:rtl/>
        </w:rPr>
      </w:pPr>
      <w:r w:rsidRPr="0023247F">
        <w:rPr>
          <w:rFonts w:ascii="David" w:hAnsi="David" w:cs="David"/>
          <w:sz w:val="24"/>
          <w:szCs w:val="24"/>
          <w:rtl/>
        </w:rPr>
        <w:t>מאגר מקרי בוחן באתר משרד הגנת הסביבה, לרבות מדריך וקישור לטופס רישום והערות למאפייני מקרי בוחן:</w:t>
      </w:r>
    </w:p>
    <w:p w14:paraId="6BD80C0F" w14:textId="77777777" w:rsidR="00DB03D7" w:rsidRPr="00DB03D7" w:rsidRDefault="00DB03D7" w:rsidP="00091F2E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4"/>
          <w:szCs w:val="24"/>
          <w:rtl/>
        </w:rPr>
      </w:pPr>
      <w:hyperlink r:id="rId11" w:history="1">
        <w:r w:rsidRPr="0023247F">
          <w:rPr>
            <w:rStyle w:val="Hyperlink"/>
            <w:rFonts w:ascii="David" w:hAnsi="David" w:cs="David"/>
            <w:sz w:val="24"/>
            <w:szCs w:val="24"/>
          </w:rPr>
          <w:t>https://www.gov.il/he/pages/pioneer-clauses</w:t>
        </w:r>
      </w:hyperlink>
      <w:r w:rsidRPr="0023247F">
        <w:rPr>
          <w:rFonts w:ascii="David" w:hAnsi="David" w:cs="David"/>
          <w:sz w:val="24"/>
          <w:szCs w:val="24"/>
          <w:rtl/>
        </w:rPr>
        <w:t xml:space="preserve"> </w:t>
      </w:r>
    </w:p>
    <w:sectPr w:rsidR="00DB03D7" w:rsidRPr="00DB03D7">
      <w:footerReference w:type="even" r:id="rId12"/>
      <w:footerReference w:type="default" r:id="rId13"/>
      <w:headerReference w:type="first" r:id="rId14"/>
      <w:pgSz w:w="11907" w:h="16840"/>
      <w:pgMar w:top="720" w:right="720" w:bottom="720" w:left="720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F79C6" w14:textId="77777777" w:rsidR="00137DCD" w:rsidRDefault="00137DCD">
      <w:r>
        <w:separator/>
      </w:r>
    </w:p>
  </w:endnote>
  <w:endnote w:type="continuationSeparator" w:id="0">
    <w:p w14:paraId="741E84E9" w14:textId="77777777" w:rsidR="00137DCD" w:rsidRDefault="0013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850C2A24-BDA1-4F33-B231-CA573F8E2F43}"/>
    <w:embedBold r:id="rId2" w:fontKey="{61F3D886-B3B7-4C8A-B97A-15B78DDCD7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2D79E67-1A40-4255-A31D-F74BA368D7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1A2AAFB-7A97-4C98-B6FE-6B5EB9594F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dasaMFOMedium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BBA539B-ED70-41C1-B32E-DF1DA068F0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CB6F" w14:textId="77777777" w:rsidR="00613C58" w:rsidRDefault="00613A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jc w:val="right"/>
      <w:rPr>
        <w:color w:val="000000"/>
      </w:rPr>
    </w:pPr>
    <w:r>
      <w:rPr>
        <w:rFonts w:ascii="David" w:eastAsia="David" w:hAnsi="David" w:cs="David"/>
        <w:color w:val="000000"/>
      </w:rPr>
      <w:fldChar w:fldCharType="begin"/>
    </w:r>
    <w:r>
      <w:rPr>
        <w:rFonts w:ascii="David" w:eastAsia="David" w:hAnsi="David" w:cs="David"/>
        <w:color w:val="000000"/>
      </w:rPr>
      <w:instrText>PAGE</w:instrText>
    </w:r>
    <w:r>
      <w:rPr>
        <w:rFonts w:ascii="David" w:eastAsia="David" w:hAnsi="David" w:cs="David"/>
        <w:color w:val="000000"/>
      </w:rPr>
      <w:fldChar w:fldCharType="separate"/>
    </w:r>
    <w:r w:rsidR="006B4DE2">
      <w:rPr>
        <w:rFonts w:ascii="David" w:eastAsia="David" w:hAnsi="David" w:cs="David"/>
        <w:noProof/>
        <w:color w:val="000000"/>
      </w:rPr>
      <w:t>2</w:t>
    </w:r>
    <w:r>
      <w:rPr>
        <w:rFonts w:ascii="David" w:eastAsia="David" w:hAnsi="David" w:cs="David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3B2D" w14:textId="77777777" w:rsidR="00613C58" w:rsidRDefault="00613A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bidi/>
      <w:ind w:left="-57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4DE2">
      <w:rPr>
        <w:noProof/>
        <w:color w:val="000000"/>
        <w:rtl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125D4" w14:textId="77777777" w:rsidR="00137DCD" w:rsidRDefault="00137DCD">
      <w:r>
        <w:separator/>
      </w:r>
    </w:p>
  </w:footnote>
  <w:footnote w:type="continuationSeparator" w:id="0">
    <w:p w14:paraId="03970B0B" w14:textId="77777777" w:rsidR="00137DCD" w:rsidRDefault="0013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4FDE" w14:textId="77777777" w:rsidR="00613C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rPr>
        <w:color w:val="000000"/>
      </w:rPr>
    </w:pPr>
    <w:r>
      <w:rPr>
        <w:color w:val="000000"/>
      </w:rPr>
      <w:pict w14:anchorId="5F90E9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3073" type="#_x0000_t136" style="position:absolute;left:0;text-align:left;margin-left:0;margin-top:0;width:485.35pt;height:194.15pt;rotation:315;z-index:-251658752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טיוטה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61D1"/>
    <w:multiLevelType w:val="multilevel"/>
    <w:tmpl w:val="9E824D64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David" w:hAnsi="David" w:cs="Davi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3D4CA2"/>
    <w:multiLevelType w:val="multilevel"/>
    <w:tmpl w:val="35BA6B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BC1277"/>
    <w:multiLevelType w:val="multilevel"/>
    <w:tmpl w:val="7A56A71E"/>
    <w:lvl w:ilvl="0">
      <w:start w:val="1"/>
      <w:numFmt w:val="decimal"/>
      <w:lvlText w:val="%1."/>
      <w:lvlJc w:val="left"/>
      <w:pPr>
        <w:ind w:left="869" w:hanging="360"/>
      </w:pPr>
      <w:rPr>
        <w:rFonts w:ascii="David" w:hAnsi="David" w:cs="David" w:hint="default"/>
        <w:u w:val="none"/>
        <w:lang w:val="en-US"/>
      </w:rPr>
    </w:lvl>
    <w:lvl w:ilvl="1">
      <w:start w:val="1"/>
      <w:numFmt w:val="lowerLetter"/>
      <w:lvlText w:val="%2."/>
      <w:lvlJc w:val="left"/>
      <w:pPr>
        <w:ind w:left="1589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309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029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749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469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89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909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629" w:hanging="360"/>
      </w:pPr>
      <w:rPr>
        <w:rFonts w:hint="default"/>
        <w:u w:val="none"/>
      </w:rPr>
    </w:lvl>
  </w:abstractNum>
  <w:abstractNum w:abstractNumId="3" w15:restartNumberingAfterBreak="0">
    <w:nsid w:val="0C2A4F04"/>
    <w:multiLevelType w:val="multilevel"/>
    <w:tmpl w:val="9744917C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982449"/>
    <w:multiLevelType w:val="multilevel"/>
    <w:tmpl w:val="6FEE6D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0F1A9B"/>
    <w:multiLevelType w:val="multilevel"/>
    <w:tmpl w:val="DAE2BD02"/>
    <w:lvl w:ilvl="0">
      <w:start w:val="1"/>
      <w:numFmt w:val="decimal"/>
      <w:lvlText w:val="%1.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6" w15:restartNumberingAfterBreak="0">
    <w:nsid w:val="1D2F4D22"/>
    <w:multiLevelType w:val="multilevel"/>
    <w:tmpl w:val="8FA89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164F33"/>
    <w:multiLevelType w:val="multilevel"/>
    <w:tmpl w:val="5A22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C1581"/>
    <w:multiLevelType w:val="hybridMultilevel"/>
    <w:tmpl w:val="18502586"/>
    <w:lvl w:ilvl="0" w:tplc="79D68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9A3C64" w:tentative="1">
      <w:start w:val="1"/>
      <w:numFmt w:val="lowerLetter"/>
      <w:lvlText w:val="%2."/>
      <w:lvlJc w:val="left"/>
      <w:pPr>
        <w:ind w:left="1440" w:hanging="360"/>
      </w:pPr>
    </w:lvl>
    <w:lvl w:ilvl="2" w:tplc="3CE22F98" w:tentative="1">
      <w:start w:val="1"/>
      <w:numFmt w:val="lowerRoman"/>
      <w:lvlText w:val="%3."/>
      <w:lvlJc w:val="right"/>
      <w:pPr>
        <w:ind w:left="2160" w:hanging="180"/>
      </w:pPr>
    </w:lvl>
    <w:lvl w:ilvl="3" w:tplc="4E7AF31E" w:tentative="1">
      <w:start w:val="1"/>
      <w:numFmt w:val="decimal"/>
      <w:lvlText w:val="%4."/>
      <w:lvlJc w:val="left"/>
      <w:pPr>
        <w:ind w:left="2880" w:hanging="360"/>
      </w:pPr>
    </w:lvl>
    <w:lvl w:ilvl="4" w:tplc="5E16CC34" w:tentative="1">
      <w:start w:val="1"/>
      <w:numFmt w:val="lowerLetter"/>
      <w:lvlText w:val="%5."/>
      <w:lvlJc w:val="left"/>
      <w:pPr>
        <w:ind w:left="3600" w:hanging="360"/>
      </w:pPr>
    </w:lvl>
    <w:lvl w:ilvl="5" w:tplc="6DEA3F64" w:tentative="1">
      <w:start w:val="1"/>
      <w:numFmt w:val="lowerRoman"/>
      <w:lvlText w:val="%6."/>
      <w:lvlJc w:val="right"/>
      <w:pPr>
        <w:ind w:left="4320" w:hanging="180"/>
      </w:pPr>
    </w:lvl>
    <w:lvl w:ilvl="6" w:tplc="742AF184" w:tentative="1">
      <w:start w:val="1"/>
      <w:numFmt w:val="decimal"/>
      <w:lvlText w:val="%7."/>
      <w:lvlJc w:val="left"/>
      <w:pPr>
        <w:ind w:left="5040" w:hanging="360"/>
      </w:pPr>
    </w:lvl>
    <w:lvl w:ilvl="7" w:tplc="19648D20" w:tentative="1">
      <w:start w:val="1"/>
      <w:numFmt w:val="lowerLetter"/>
      <w:lvlText w:val="%8."/>
      <w:lvlJc w:val="left"/>
      <w:pPr>
        <w:ind w:left="5760" w:hanging="360"/>
      </w:pPr>
    </w:lvl>
    <w:lvl w:ilvl="8" w:tplc="9B882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35DE4"/>
    <w:multiLevelType w:val="hybridMultilevel"/>
    <w:tmpl w:val="AD900B6A"/>
    <w:lvl w:ilvl="0" w:tplc="8FD0C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"/>
      </w:rPr>
    </w:lvl>
    <w:lvl w:ilvl="1" w:tplc="1742B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BA99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22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C6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2CA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077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8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CB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929BA"/>
    <w:multiLevelType w:val="hybridMultilevel"/>
    <w:tmpl w:val="1374A11C"/>
    <w:lvl w:ilvl="0" w:tplc="6A4EA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60B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325B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501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8E2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4AC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8CE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4D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E90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3E1680"/>
    <w:multiLevelType w:val="multilevel"/>
    <w:tmpl w:val="BE7C2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21C56EC"/>
    <w:multiLevelType w:val="hybridMultilevel"/>
    <w:tmpl w:val="AEAEF3DC"/>
    <w:lvl w:ilvl="0" w:tplc="B0868022">
      <w:start w:val="1"/>
      <w:numFmt w:val="decimal"/>
      <w:lvlText w:val="%1."/>
      <w:lvlJc w:val="left"/>
      <w:pPr>
        <w:ind w:left="720" w:hanging="360"/>
      </w:pPr>
    </w:lvl>
    <w:lvl w:ilvl="1" w:tplc="363ADAEE">
      <w:start w:val="1"/>
      <w:numFmt w:val="decimal"/>
      <w:lvlText w:val="%2."/>
      <w:lvlJc w:val="left"/>
      <w:pPr>
        <w:ind w:left="720" w:hanging="360"/>
      </w:pPr>
    </w:lvl>
    <w:lvl w:ilvl="2" w:tplc="7EF29A16">
      <w:start w:val="1"/>
      <w:numFmt w:val="decimal"/>
      <w:lvlText w:val="%3."/>
      <w:lvlJc w:val="left"/>
      <w:pPr>
        <w:ind w:left="720" w:hanging="360"/>
      </w:pPr>
    </w:lvl>
    <w:lvl w:ilvl="3" w:tplc="ABFC80A2">
      <w:start w:val="1"/>
      <w:numFmt w:val="decimal"/>
      <w:lvlText w:val="%4."/>
      <w:lvlJc w:val="left"/>
      <w:pPr>
        <w:ind w:left="720" w:hanging="360"/>
      </w:pPr>
    </w:lvl>
    <w:lvl w:ilvl="4" w:tplc="5380ABB0">
      <w:start w:val="1"/>
      <w:numFmt w:val="decimal"/>
      <w:lvlText w:val="%5."/>
      <w:lvlJc w:val="left"/>
      <w:pPr>
        <w:ind w:left="720" w:hanging="360"/>
      </w:pPr>
    </w:lvl>
    <w:lvl w:ilvl="5" w:tplc="E9F61918">
      <w:start w:val="1"/>
      <w:numFmt w:val="decimal"/>
      <w:lvlText w:val="%6."/>
      <w:lvlJc w:val="left"/>
      <w:pPr>
        <w:ind w:left="720" w:hanging="360"/>
      </w:pPr>
    </w:lvl>
    <w:lvl w:ilvl="6" w:tplc="175ED4C6">
      <w:start w:val="1"/>
      <w:numFmt w:val="decimal"/>
      <w:lvlText w:val="%7."/>
      <w:lvlJc w:val="left"/>
      <w:pPr>
        <w:ind w:left="720" w:hanging="360"/>
      </w:pPr>
    </w:lvl>
    <w:lvl w:ilvl="7" w:tplc="43C07994">
      <w:start w:val="1"/>
      <w:numFmt w:val="decimal"/>
      <w:lvlText w:val="%8."/>
      <w:lvlJc w:val="left"/>
      <w:pPr>
        <w:ind w:left="720" w:hanging="360"/>
      </w:pPr>
    </w:lvl>
    <w:lvl w:ilvl="8" w:tplc="B510A258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2D6B2709"/>
    <w:multiLevelType w:val="multilevel"/>
    <w:tmpl w:val="BBA8BFA4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1B524BC"/>
    <w:multiLevelType w:val="multilevel"/>
    <w:tmpl w:val="F9085C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A9C3682"/>
    <w:multiLevelType w:val="hybridMultilevel"/>
    <w:tmpl w:val="8F74CE08"/>
    <w:lvl w:ilvl="0" w:tplc="0F64C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2B2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E6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01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E38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16F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84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493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C88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D6CA2"/>
    <w:multiLevelType w:val="multilevel"/>
    <w:tmpl w:val="952C4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C444866"/>
    <w:multiLevelType w:val="multilevel"/>
    <w:tmpl w:val="62608A1C"/>
    <w:lvl w:ilvl="0">
      <w:start w:val="1"/>
      <w:numFmt w:val="bullet"/>
      <w:lvlText w:val="-"/>
      <w:lvlJc w:val="left"/>
      <w:pPr>
        <w:ind w:left="720" w:hanging="360"/>
      </w:pPr>
      <w:rPr>
        <w:b/>
        <w:bCs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D33158D"/>
    <w:multiLevelType w:val="multilevel"/>
    <w:tmpl w:val="D9B47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2074E4"/>
    <w:multiLevelType w:val="multilevel"/>
    <w:tmpl w:val="2236F9F8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David" w:hAnsi="David" w:cs="Davi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3E62292"/>
    <w:multiLevelType w:val="hybridMultilevel"/>
    <w:tmpl w:val="244AA0F0"/>
    <w:lvl w:ilvl="0" w:tplc="DE5272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F5498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8650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8679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3C06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4EE0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B87F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2CB5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9068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0E6C0E"/>
    <w:multiLevelType w:val="hybridMultilevel"/>
    <w:tmpl w:val="5D563F06"/>
    <w:lvl w:ilvl="0" w:tplc="F15E328E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BC80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749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8F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E7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4D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A7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8AD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548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90641"/>
    <w:multiLevelType w:val="hybridMultilevel"/>
    <w:tmpl w:val="3DD460AC"/>
    <w:lvl w:ilvl="0" w:tplc="BE92614E">
      <w:start w:val="1"/>
      <w:numFmt w:val="decimal"/>
      <w:lvlText w:val="%1."/>
      <w:lvlJc w:val="left"/>
      <w:pPr>
        <w:ind w:left="720" w:hanging="360"/>
      </w:pPr>
    </w:lvl>
    <w:lvl w:ilvl="1" w:tplc="7B40CF12">
      <w:start w:val="1"/>
      <w:numFmt w:val="decimal"/>
      <w:lvlText w:val="%2."/>
      <w:lvlJc w:val="left"/>
      <w:pPr>
        <w:ind w:left="720" w:hanging="360"/>
      </w:pPr>
    </w:lvl>
    <w:lvl w:ilvl="2" w:tplc="63BA3EC0">
      <w:start w:val="1"/>
      <w:numFmt w:val="decimal"/>
      <w:lvlText w:val="%3."/>
      <w:lvlJc w:val="left"/>
      <w:pPr>
        <w:ind w:left="720" w:hanging="360"/>
      </w:pPr>
    </w:lvl>
    <w:lvl w:ilvl="3" w:tplc="C33EDEC6">
      <w:start w:val="1"/>
      <w:numFmt w:val="decimal"/>
      <w:lvlText w:val="%4."/>
      <w:lvlJc w:val="left"/>
      <w:pPr>
        <w:ind w:left="720" w:hanging="360"/>
      </w:pPr>
    </w:lvl>
    <w:lvl w:ilvl="4" w:tplc="173EFA2C">
      <w:start w:val="1"/>
      <w:numFmt w:val="decimal"/>
      <w:lvlText w:val="%5."/>
      <w:lvlJc w:val="left"/>
      <w:pPr>
        <w:ind w:left="720" w:hanging="360"/>
      </w:pPr>
    </w:lvl>
    <w:lvl w:ilvl="5" w:tplc="06343C56">
      <w:start w:val="1"/>
      <w:numFmt w:val="decimal"/>
      <w:lvlText w:val="%6."/>
      <w:lvlJc w:val="left"/>
      <w:pPr>
        <w:ind w:left="720" w:hanging="360"/>
      </w:pPr>
    </w:lvl>
    <w:lvl w:ilvl="6" w:tplc="2E7CCB5E">
      <w:start w:val="1"/>
      <w:numFmt w:val="decimal"/>
      <w:lvlText w:val="%7."/>
      <w:lvlJc w:val="left"/>
      <w:pPr>
        <w:ind w:left="720" w:hanging="360"/>
      </w:pPr>
    </w:lvl>
    <w:lvl w:ilvl="7" w:tplc="4F8623DE">
      <w:start w:val="1"/>
      <w:numFmt w:val="decimal"/>
      <w:lvlText w:val="%8."/>
      <w:lvlJc w:val="left"/>
      <w:pPr>
        <w:ind w:left="720" w:hanging="360"/>
      </w:pPr>
    </w:lvl>
    <w:lvl w:ilvl="8" w:tplc="6DD0539E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E3879EB"/>
    <w:multiLevelType w:val="multilevel"/>
    <w:tmpl w:val="D916B7D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529F6C75"/>
    <w:multiLevelType w:val="multilevel"/>
    <w:tmpl w:val="4552AA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39C4B60"/>
    <w:multiLevelType w:val="multilevel"/>
    <w:tmpl w:val="B94E5E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B9C28F5"/>
    <w:multiLevelType w:val="multilevel"/>
    <w:tmpl w:val="DE248B1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b w:val="0"/>
        <w:bCs w:val="0"/>
        <w:color w:val="000000"/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F0A445A"/>
    <w:multiLevelType w:val="multilevel"/>
    <w:tmpl w:val="061CA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4210C42"/>
    <w:multiLevelType w:val="multilevel"/>
    <w:tmpl w:val="C0565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5D9772A"/>
    <w:multiLevelType w:val="multilevel"/>
    <w:tmpl w:val="AB66F4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62E50AD"/>
    <w:multiLevelType w:val="multilevel"/>
    <w:tmpl w:val="99D2BA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B833F30"/>
    <w:multiLevelType w:val="multilevel"/>
    <w:tmpl w:val="C6D8CC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CE30CCD"/>
    <w:multiLevelType w:val="multilevel"/>
    <w:tmpl w:val="A6B4B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0E021FA"/>
    <w:multiLevelType w:val="multilevel"/>
    <w:tmpl w:val="59544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F03558"/>
    <w:multiLevelType w:val="multilevel"/>
    <w:tmpl w:val="D526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8731925"/>
    <w:multiLevelType w:val="multilevel"/>
    <w:tmpl w:val="AD8691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8C32D14"/>
    <w:multiLevelType w:val="multilevel"/>
    <w:tmpl w:val="1004E4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7" w15:restartNumberingAfterBreak="0">
    <w:nsid w:val="7CC15A8D"/>
    <w:multiLevelType w:val="multilevel"/>
    <w:tmpl w:val="3B520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8055442">
    <w:abstractNumId w:val="24"/>
  </w:num>
  <w:num w:numId="2" w16cid:durableId="316500791">
    <w:abstractNumId w:val="1"/>
  </w:num>
  <w:num w:numId="3" w16cid:durableId="2039046166">
    <w:abstractNumId w:val="32"/>
  </w:num>
  <w:num w:numId="4" w16cid:durableId="1049454976">
    <w:abstractNumId w:val="6"/>
  </w:num>
  <w:num w:numId="5" w16cid:durableId="1734039142">
    <w:abstractNumId w:val="27"/>
  </w:num>
  <w:num w:numId="6" w16cid:durableId="1414626640">
    <w:abstractNumId w:val="26"/>
  </w:num>
  <w:num w:numId="7" w16cid:durableId="1465004637">
    <w:abstractNumId w:val="0"/>
  </w:num>
  <w:num w:numId="8" w16cid:durableId="575557450">
    <w:abstractNumId w:val="11"/>
  </w:num>
  <w:num w:numId="9" w16cid:durableId="1525243284">
    <w:abstractNumId w:val="29"/>
  </w:num>
  <w:num w:numId="10" w16cid:durableId="1950509980">
    <w:abstractNumId w:val="7"/>
  </w:num>
  <w:num w:numId="11" w16cid:durableId="438337318">
    <w:abstractNumId w:val="12"/>
  </w:num>
  <w:num w:numId="12" w16cid:durableId="1735152780">
    <w:abstractNumId w:val="22"/>
  </w:num>
  <w:num w:numId="13" w16cid:durableId="698942660">
    <w:abstractNumId w:val="31"/>
  </w:num>
  <w:num w:numId="14" w16cid:durableId="18051679">
    <w:abstractNumId w:val="35"/>
  </w:num>
  <w:num w:numId="15" w16cid:durableId="62146585">
    <w:abstractNumId w:val="23"/>
  </w:num>
  <w:num w:numId="16" w16cid:durableId="1992051505">
    <w:abstractNumId w:val="20"/>
  </w:num>
  <w:num w:numId="17" w16cid:durableId="741372079">
    <w:abstractNumId w:val="19"/>
  </w:num>
  <w:num w:numId="18" w16cid:durableId="981233674">
    <w:abstractNumId w:val="8"/>
  </w:num>
  <w:num w:numId="19" w16cid:durableId="2009869768">
    <w:abstractNumId w:val="10"/>
  </w:num>
  <w:num w:numId="20" w16cid:durableId="882208435">
    <w:abstractNumId w:val="9"/>
  </w:num>
  <w:num w:numId="21" w16cid:durableId="1624074588">
    <w:abstractNumId w:val="21"/>
  </w:num>
  <w:num w:numId="22" w16cid:durableId="84688141">
    <w:abstractNumId w:val="14"/>
  </w:num>
  <w:num w:numId="23" w16cid:durableId="681929485">
    <w:abstractNumId w:val="33"/>
  </w:num>
  <w:num w:numId="24" w16cid:durableId="1933472659">
    <w:abstractNumId w:val="18"/>
  </w:num>
  <w:num w:numId="25" w16cid:durableId="238485662">
    <w:abstractNumId w:val="3"/>
  </w:num>
  <w:num w:numId="26" w16cid:durableId="849221092">
    <w:abstractNumId w:val="2"/>
  </w:num>
  <w:num w:numId="27" w16cid:durableId="1324745649">
    <w:abstractNumId w:val="13"/>
  </w:num>
  <w:num w:numId="28" w16cid:durableId="1841238719">
    <w:abstractNumId w:val="17"/>
  </w:num>
  <w:num w:numId="29" w16cid:durableId="267203978">
    <w:abstractNumId w:val="4"/>
  </w:num>
  <w:num w:numId="30" w16cid:durableId="1977562291">
    <w:abstractNumId w:val="28"/>
  </w:num>
  <w:num w:numId="31" w16cid:durableId="1823740692">
    <w:abstractNumId w:val="36"/>
  </w:num>
  <w:num w:numId="32" w16cid:durableId="974532146">
    <w:abstractNumId w:val="25"/>
  </w:num>
  <w:num w:numId="33" w16cid:durableId="1925650029">
    <w:abstractNumId w:val="37"/>
  </w:num>
  <w:num w:numId="34" w16cid:durableId="195433055">
    <w:abstractNumId w:val="16"/>
  </w:num>
  <w:num w:numId="35" w16cid:durableId="1179198862">
    <w:abstractNumId w:val="34"/>
  </w:num>
  <w:num w:numId="36" w16cid:durableId="2092853676">
    <w:abstractNumId w:val="5"/>
  </w:num>
  <w:num w:numId="37" w16cid:durableId="1460147382">
    <w:abstractNumId w:val="30"/>
  </w:num>
  <w:num w:numId="38" w16cid:durableId="958728325">
    <w:abstractNumId w:val="15"/>
  </w:num>
  <w:num w:numId="39" w16cid:durableId="156887741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evenAndOddHeaders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58"/>
    <w:rsid w:val="000148A1"/>
    <w:rsid w:val="00027AB1"/>
    <w:rsid w:val="00065210"/>
    <w:rsid w:val="00075BDA"/>
    <w:rsid w:val="000815A6"/>
    <w:rsid w:val="00091F2E"/>
    <w:rsid w:val="000965AC"/>
    <w:rsid w:val="000A3529"/>
    <w:rsid w:val="000E4999"/>
    <w:rsid w:val="001169F3"/>
    <w:rsid w:val="00137DCD"/>
    <w:rsid w:val="00147215"/>
    <w:rsid w:val="00151873"/>
    <w:rsid w:val="00152841"/>
    <w:rsid w:val="00162B97"/>
    <w:rsid w:val="0017300F"/>
    <w:rsid w:val="00186904"/>
    <w:rsid w:val="0019245B"/>
    <w:rsid w:val="001A3BF9"/>
    <w:rsid w:val="001B25C3"/>
    <w:rsid w:val="001C67F8"/>
    <w:rsid w:val="0023247F"/>
    <w:rsid w:val="00247C25"/>
    <w:rsid w:val="00254ACA"/>
    <w:rsid w:val="00255362"/>
    <w:rsid w:val="00290BB2"/>
    <w:rsid w:val="0029153F"/>
    <w:rsid w:val="00295AA1"/>
    <w:rsid w:val="002D1C27"/>
    <w:rsid w:val="002E7001"/>
    <w:rsid w:val="002F41AA"/>
    <w:rsid w:val="002F7C1F"/>
    <w:rsid w:val="00306D8C"/>
    <w:rsid w:val="00311E1C"/>
    <w:rsid w:val="003726C2"/>
    <w:rsid w:val="0039670A"/>
    <w:rsid w:val="003E31FA"/>
    <w:rsid w:val="003F2DBC"/>
    <w:rsid w:val="00406C26"/>
    <w:rsid w:val="00410C39"/>
    <w:rsid w:val="00413A17"/>
    <w:rsid w:val="00414E9F"/>
    <w:rsid w:val="0046439F"/>
    <w:rsid w:val="00464A16"/>
    <w:rsid w:val="00477936"/>
    <w:rsid w:val="004A2885"/>
    <w:rsid w:val="004A290A"/>
    <w:rsid w:val="004A2FB9"/>
    <w:rsid w:val="004E6137"/>
    <w:rsid w:val="004E7ED7"/>
    <w:rsid w:val="0050345C"/>
    <w:rsid w:val="00557FE5"/>
    <w:rsid w:val="0056765D"/>
    <w:rsid w:val="00572C25"/>
    <w:rsid w:val="0057544A"/>
    <w:rsid w:val="00583B1E"/>
    <w:rsid w:val="005A36A6"/>
    <w:rsid w:val="005B207F"/>
    <w:rsid w:val="005F4C95"/>
    <w:rsid w:val="005F5345"/>
    <w:rsid w:val="006106B8"/>
    <w:rsid w:val="00613A29"/>
    <w:rsid w:val="00613C58"/>
    <w:rsid w:val="006214D2"/>
    <w:rsid w:val="00640507"/>
    <w:rsid w:val="006575C2"/>
    <w:rsid w:val="00657A67"/>
    <w:rsid w:val="00670431"/>
    <w:rsid w:val="00681D10"/>
    <w:rsid w:val="00693BEE"/>
    <w:rsid w:val="006A62AF"/>
    <w:rsid w:val="006B4DE2"/>
    <w:rsid w:val="006E03BC"/>
    <w:rsid w:val="006F0A37"/>
    <w:rsid w:val="00705818"/>
    <w:rsid w:val="0071363D"/>
    <w:rsid w:val="00720AEB"/>
    <w:rsid w:val="007262B2"/>
    <w:rsid w:val="0073399C"/>
    <w:rsid w:val="007341A7"/>
    <w:rsid w:val="00743331"/>
    <w:rsid w:val="007656BA"/>
    <w:rsid w:val="00787469"/>
    <w:rsid w:val="00791913"/>
    <w:rsid w:val="007957CE"/>
    <w:rsid w:val="00797744"/>
    <w:rsid w:val="0080231E"/>
    <w:rsid w:val="008033A5"/>
    <w:rsid w:val="00806C92"/>
    <w:rsid w:val="008243AB"/>
    <w:rsid w:val="00830895"/>
    <w:rsid w:val="00833F2D"/>
    <w:rsid w:val="00835095"/>
    <w:rsid w:val="008449D5"/>
    <w:rsid w:val="00850A04"/>
    <w:rsid w:val="008536D9"/>
    <w:rsid w:val="00853895"/>
    <w:rsid w:val="008671E7"/>
    <w:rsid w:val="00872ADA"/>
    <w:rsid w:val="008764D7"/>
    <w:rsid w:val="00884A86"/>
    <w:rsid w:val="008A5CAC"/>
    <w:rsid w:val="008A6B3C"/>
    <w:rsid w:val="008B7CEF"/>
    <w:rsid w:val="008F3629"/>
    <w:rsid w:val="008F6C2D"/>
    <w:rsid w:val="009265E9"/>
    <w:rsid w:val="009326CB"/>
    <w:rsid w:val="009539FE"/>
    <w:rsid w:val="00967795"/>
    <w:rsid w:val="009776DA"/>
    <w:rsid w:val="009B2A9E"/>
    <w:rsid w:val="009B7169"/>
    <w:rsid w:val="009C6578"/>
    <w:rsid w:val="009C67D4"/>
    <w:rsid w:val="009D278E"/>
    <w:rsid w:val="009F3EF5"/>
    <w:rsid w:val="00A05FEE"/>
    <w:rsid w:val="00A14A0F"/>
    <w:rsid w:val="00A1571A"/>
    <w:rsid w:val="00A27DBA"/>
    <w:rsid w:val="00A40EC4"/>
    <w:rsid w:val="00A42192"/>
    <w:rsid w:val="00A50F03"/>
    <w:rsid w:val="00A7334F"/>
    <w:rsid w:val="00A84D1E"/>
    <w:rsid w:val="00A861B5"/>
    <w:rsid w:val="00AD247E"/>
    <w:rsid w:val="00AD7FF5"/>
    <w:rsid w:val="00AF1B0E"/>
    <w:rsid w:val="00B11D18"/>
    <w:rsid w:val="00B23536"/>
    <w:rsid w:val="00B24CB8"/>
    <w:rsid w:val="00B35CA2"/>
    <w:rsid w:val="00B612DE"/>
    <w:rsid w:val="00B679E9"/>
    <w:rsid w:val="00B83395"/>
    <w:rsid w:val="00B970F2"/>
    <w:rsid w:val="00BA57B1"/>
    <w:rsid w:val="00BC7CF9"/>
    <w:rsid w:val="00BF30F3"/>
    <w:rsid w:val="00C1440E"/>
    <w:rsid w:val="00C21B73"/>
    <w:rsid w:val="00C23F2D"/>
    <w:rsid w:val="00C24041"/>
    <w:rsid w:val="00C53CBF"/>
    <w:rsid w:val="00C552C6"/>
    <w:rsid w:val="00C90AF9"/>
    <w:rsid w:val="00C911B4"/>
    <w:rsid w:val="00C93FA5"/>
    <w:rsid w:val="00CA5825"/>
    <w:rsid w:val="00CB7375"/>
    <w:rsid w:val="00CD039D"/>
    <w:rsid w:val="00CD2EAF"/>
    <w:rsid w:val="00CD4D53"/>
    <w:rsid w:val="00CF68C1"/>
    <w:rsid w:val="00D45D2D"/>
    <w:rsid w:val="00D61659"/>
    <w:rsid w:val="00D7174E"/>
    <w:rsid w:val="00D7227A"/>
    <w:rsid w:val="00D73016"/>
    <w:rsid w:val="00D7669A"/>
    <w:rsid w:val="00D844B6"/>
    <w:rsid w:val="00DB03D7"/>
    <w:rsid w:val="00DB1E8B"/>
    <w:rsid w:val="00DB4252"/>
    <w:rsid w:val="00DE5720"/>
    <w:rsid w:val="00E14825"/>
    <w:rsid w:val="00E14A7C"/>
    <w:rsid w:val="00E208E5"/>
    <w:rsid w:val="00E31DEC"/>
    <w:rsid w:val="00E44576"/>
    <w:rsid w:val="00E50DFC"/>
    <w:rsid w:val="00E63547"/>
    <w:rsid w:val="00E72A93"/>
    <w:rsid w:val="00E85D83"/>
    <w:rsid w:val="00EA52B8"/>
    <w:rsid w:val="00EC0809"/>
    <w:rsid w:val="00EC1AD9"/>
    <w:rsid w:val="00ED6ED1"/>
    <w:rsid w:val="00EE51A0"/>
    <w:rsid w:val="00EE7C2E"/>
    <w:rsid w:val="00F03A7C"/>
    <w:rsid w:val="00F07751"/>
    <w:rsid w:val="00F158B9"/>
    <w:rsid w:val="00F43F25"/>
    <w:rsid w:val="00F85699"/>
    <w:rsid w:val="00F86FA7"/>
    <w:rsid w:val="00F91C51"/>
    <w:rsid w:val="00FC3A0B"/>
    <w:rsid w:val="00FE4878"/>
    <w:rsid w:val="00FE793F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4B0D3A0"/>
  <w15:docId w15:val="{D28A9B48-D4DC-4BE4-9098-C2859F1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line="36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120" w:line="360" w:lineRule="auto"/>
      <w:ind w:left="680" w:hanging="68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line="360" w:lineRule="auto"/>
      <w:ind w:left="737" w:hanging="737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tabs>
        <w:tab w:val="left" w:pos="1077"/>
      </w:tabs>
      <w:spacing w:before="120" w:line="360" w:lineRule="auto"/>
      <w:ind w:left="1077" w:hanging="1077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1985" w:hanging="395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bidi/>
      <w:spacing w:before="480" w:after="120"/>
      <w:ind w:hanging="1"/>
      <w:jc w:val="right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bidi/>
      <w:spacing w:before="360" w:after="80"/>
      <w:ind w:hanging="1"/>
      <w:jc w:val="right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name w:val="a5"/>
    <w:basedOn w:val="TableNormal0"/>
    <w:tblPr>
      <w:tblStyleRowBandSize w:val="1"/>
      <w:tblStyleColBandSize w:val="1"/>
    </w:tblPr>
  </w:style>
  <w:style w:type="table" w:customStyle="1" w:styleId="a6">
    <w:name w:val="a6"/>
    <w:basedOn w:val="TableNormal0"/>
    <w:tblPr>
      <w:tblStyleRowBandSize w:val="1"/>
      <w:tblStyleColBandSize w:val="1"/>
    </w:tblPr>
  </w:style>
  <w:style w:type="table" w:customStyle="1" w:styleId="a7">
    <w:name w:val="a7"/>
    <w:basedOn w:val="TableNormal0"/>
    <w:tblPr>
      <w:tblStyleRowBandSize w:val="1"/>
      <w:tblStyleColBandSize w:val="1"/>
    </w:tblPr>
  </w:style>
  <w:style w:type="table" w:customStyle="1" w:styleId="a8">
    <w:name w:val="a8"/>
    <w:basedOn w:val="TableNormal0"/>
    <w:tblPr>
      <w:tblStyleRowBandSize w:val="1"/>
      <w:tblStyleColBandSize w:val="1"/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</w:tblPr>
  </w:style>
  <w:style w:type="table" w:customStyle="1" w:styleId="ab">
    <w:name w:val="ab"/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rsid w:val="00806C92"/>
    <w:rPr>
      <w:rFonts w:cs="David"/>
      <w:spacing w:val="1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C92"/>
    <w:rPr>
      <w:rFonts w:cs="David"/>
      <w:spacing w:val="10"/>
      <w:lang w:val="en-US"/>
    </w:rPr>
  </w:style>
  <w:style w:type="character" w:styleId="CommentReference">
    <w:name w:val="annotation reference"/>
    <w:uiPriority w:val="99"/>
    <w:rsid w:val="00806C92"/>
    <w:rPr>
      <w:rFonts w:cs="Times New Roman"/>
      <w:sz w:val="16"/>
      <w:szCs w:val="16"/>
    </w:rPr>
  </w:style>
  <w:style w:type="character" w:styleId="Hyperlink">
    <w:name w:val="Hyperlink"/>
    <w:uiPriority w:val="99"/>
    <w:rsid w:val="00720AEB"/>
    <w:rPr>
      <w:color w:val="0000FF"/>
      <w:u w:val="single"/>
    </w:rPr>
  </w:style>
  <w:style w:type="table" w:customStyle="1" w:styleId="171">
    <w:name w:val="171"/>
    <w:basedOn w:val="TableNormal"/>
    <w:rsid w:val="00572C25"/>
    <w:pPr>
      <w:spacing w:line="276" w:lineRule="auto"/>
    </w:pPr>
    <w:rPr>
      <w:rFonts w:ascii="Arial" w:eastAsia="Arial" w:hAnsi="Arial" w:cs="Arial"/>
      <w:sz w:val="22"/>
      <w:szCs w:val="22"/>
      <w:lang w:val="h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B4252"/>
    <w:pPr>
      <w:ind w:left="720"/>
      <w:contextualSpacing/>
    </w:pPr>
  </w:style>
  <w:style w:type="paragraph" w:customStyle="1" w:styleId="a">
    <w:name w:val="סעיף"/>
    <w:basedOn w:val="Normal"/>
    <w:uiPriority w:val="99"/>
    <w:rsid w:val="00ED6ED1"/>
    <w:pPr>
      <w:tabs>
        <w:tab w:val="left" w:pos="512"/>
      </w:tabs>
    </w:pPr>
    <w:rPr>
      <w:rFonts w:cs="David"/>
      <w:b/>
      <w:bCs/>
      <w:spacing w:val="10"/>
      <w:szCs w:val="22"/>
      <w:lang w:val="en-US"/>
    </w:rPr>
  </w:style>
  <w:style w:type="paragraph" w:styleId="Revision">
    <w:name w:val="Revision"/>
    <w:hidden/>
    <w:uiPriority w:val="99"/>
    <w:semiHidden/>
    <w:rsid w:val="00EE7C2E"/>
  </w:style>
  <w:style w:type="character" w:styleId="UnresolvedMention">
    <w:name w:val="Unresolved Mention"/>
    <w:basedOn w:val="DefaultParagraphFont"/>
    <w:uiPriority w:val="99"/>
    <w:semiHidden/>
    <w:unhideWhenUsed/>
    <w:rsid w:val="00EE7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2/___https:/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tect.checkpoint.com/v2/r02/___https://www.gov.il/he/pages/pioneer-clauses___.YzJlOm1pbmlzdHJ5b2ZlbnZpcm9ubWVudGFscHJvdGVjdGlvbjpjOm86OTQyYWRmZTkwZGYzY2NkNzRiOTZmNWQ0ZjE3MzRiNzc6NzoyMDc5OmUxNDlkMTVhZTFkNzdjNGY1Y2FjN2YzMTdkYjJjYTc0YTU2ZWNlYzA4Nzk2ZDFhY2RhZjUzY2Y4YzVmNjVlMzU6cDpUOk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tect.checkpoint.com/v2/r02/___https:/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tect.checkpoint.com/v2/r02/___https:/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B0EE4-34EF-4216-B0C0-A973AE49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1043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hadas peer</dc:creator>
  <cp:lastModifiedBy>אסתר טל  Esther Tal</cp:lastModifiedBy>
  <cp:revision>3</cp:revision>
  <dcterms:created xsi:type="dcterms:W3CDTF">2025-12-10T17:44:00Z</dcterms:created>
  <dcterms:modified xsi:type="dcterms:W3CDTF">2025-12-11T09:00:00Z</dcterms:modified>
</cp:coreProperties>
</file>