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0A22" w:rsidRDefault="009C14FE">
      <w:pPr>
        <w:rPr>
          <w:rFonts w:cs="David"/>
          <w:sz w:val="24"/>
          <w:szCs w:val="24"/>
          <w:rtl/>
        </w:rPr>
      </w:pPr>
      <w:r>
        <w:rPr>
          <w:rFonts w:cs="David" w:hint="cs"/>
          <w:sz w:val="24"/>
          <w:szCs w:val="24"/>
          <w:rtl/>
        </w:rPr>
        <w:t>רצ"ב טבלה המפרטת דוגמאות קונקרטיות של מבצעים</w:t>
      </w:r>
      <w:r w:rsidR="00E07402">
        <w:rPr>
          <w:rFonts w:cs="David" w:hint="cs"/>
          <w:sz w:val="24"/>
          <w:szCs w:val="24"/>
          <w:rtl/>
        </w:rPr>
        <w:t>. טבלה זו מצטרפת להנחית הממונה על הגנת הצרכן מיום 30/4/13</w:t>
      </w:r>
      <w:r>
        <w:rPr>
          <w:rFonts w:cs="David" w:hint="cs"/>
          <w:sz w:val="24"/>
          <w:szCs w:val="24"/>
          <w:rtl/>
        </w:rPr>
        <w:t xml:space="preserve">  - </w:t>
      </w:r>
    </w:p>
    <w:tbl>
      <w:tblPr>
        <w:tblStyle w:val="a3"/>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2841"/>
        <w:gridCol w:w="2841"/>
      </w:tblGrid>
      <w:tr w:rsidR="0054547B" w:rsidTr="0054547B">
        <w:tc>
          <w:tcPr>
            <w:tcW w:w="2840" w:type="dxa"/>
          </w:tcPr>
          <w:p w:rsidR="0054547B" w:rsidRPr="009C14FE" w:rsidRDefault="009C14FE" w:rsidP="009C14FE">
            <w:pPr>
              <w:spacing w:line="480" w:lineRule="auto"/>
              <w:jc w:val="center"/>
              <w:rPr>
                <w:rFonts w:cs="David"/>
                <w:b/>
                <w:bCs/>
                <w:sz w:val="24"/>
                <w:szCs w:val="24"/>
                <w:rtl/>
              </w:rPr>
            </w:pPr>
            <w:r w:rsidRPr="009C14FE">
              <w:rPr>
                <w:rFonts w:cs="David" w:hint="cs"/>
                <w:b/>
                <w:bCs/>
                <w:sz w:val="24"/>
                <w:szCs w:val="24"/>
                <w:rtl/>
              </w:rPr>
              <w:t>סוג מבצע</w:t>
            </w:r>
          </w:p>
        </w:tc>
        <w:tc>
          <w:tcPr>
            <w:tcW w:w="2841" w:type="dxa"/>
          </w:tcPr>
          <w:p w:rsidR="0054547B" w:rsidRPr="009C14FE" w:rsidRDefault="009C14FE" w:rsidP="009C14FE">
            <w:pPr>
              <w:spacing w:line="480" w:lineRule="auto"/>
              <w:jc w:val="center"/>
              <w:rPr>
                <w:rFonts w:cs="David"/>
                <w:b/>
                <w:bCs/>
                <w:sz w:val="24"/>
                <w:szCs w:val="24"/>
                <w:rtl/>
              </w:rPr>
            </w:pPr>
            <w:r w:rsidRPr="009C14FE">
              <w:rPr>
                <w:rFonts w:cs="David" w:hint="cs"/>
                <w:b/>
                <w:bCs/>
                <w:sz w:val="24"/>
                <w:szCs w:val="24"/>
                <w:rtl/>
              </w:rPr>
              <w:t>הצגת מחיר</w:t>
            </w:r>
          </w:p>
        </w:tc>
        <w:tc>
          <w:tcPr>
            <w:tcW w:w="2841" w:type="dxa"/>
          </w:tcPr>
          <w:p w:rsidR="0054547B" w:rsidRPr="009C14FE" w:rsidRDefault="009C14FE" w:rsidP="009C14FE">
            <w:pPr>
              <w:spacing w:line="480" w:lineRule="auto"/>
              <w:jc w:val="center"/>
              <w:rPr>
                <w:rFonts w:cs="David"/>
                <w:b/>
                <w:bCs/>
                <w:sz w:val="24"/>
                <w:szCs w:val="24"/>
                <w:rtl/>
              </w:rPr>
            </w:pPr>
            <w:r w:rsidRPr="009C14FE">
              <w:rPr>
                <w:rFonts w:cs="David" w:hint="cs"/>
                <w:b/>
                <w:bCs/>
                <w:sz w:val="24"/>
                <w:szCs w:val="24"/>
                <w:rtl/>
              </w:rPr>
              <w:t>פרסום</w:t>
            </w:r>
          </w:p>
        </w:tc>
      </w:tr>
      <w:tr w:rsidR="0054547B" w:rsidTr="0054547B">
        <w:tc>
          <w:tcPr>
            <w:tcW w:w="2840" w:type="dxa"/>
          </w:tcPr>
          <w:p w:rsidR="0054547B" w:rsidRDefault="009C14FE" w:rsidP="009C14FE">
            <w:pPr>
              <w:spacing w:line="360" w:lineRule="auto"/>
              <w:rPr>
                <w:rFonts w:cs="David"/>
                <w:sz w:val="24"/>
                <w:szCs w:val="24"/>
                <w:rtl/>
              </w:rPr>
            </w:pPr>
            <w:r>
              <w:rPr>
                <w:rFonts w:cs="David" w:hint="cs"/>
                <w:sz w:val="24"/>
                <w:szCs w:val="24"/>
                <w:rtl/>
              </w:rPr>
              <w:t xml:space="preserve">מבצע רגיל </w:t>
            </w:r>
            <w:r>
              <w:rPr>
                <w:rFonts w:cs="David"/>
                <w:sz w:val="24"/>
                <w:szCs w:val="24"/>
                <w:rtl/>
              </w:rPr>
              <w:t>–</w:t>
            </w:r>
            <w:r>
              <w:rPr>
                <w:rFonts w:cs="David" w:hint="cs"/>
                <w:sz w:val="24"/>
                <w:szCs w:val="24"/>
                <w:rtl/>
              </w:rPr>
              <w:t xml:space="preserve"> הנחה ממחיר קודם</w:t>
            </w:r>
          </w:p>
        </w:tc>
        <w:tc>
          <w:tcPr>
            <w:tcW w:w="2841" w:type="dxa"/>
          </w:tcPr>
          <w:p w:rsidR="0054547B" w:rsidRDefault="009C14FE" w:rsidP="009C14FE">
            <w:pPr>
              <w:spacing w:line="360" w:lineRule="auto"/>
              <w:rPr>
                <w:rFonts w:cs="David"/>
                <w:sz w:val="24"/>
                <w:szCs w:val="24"/>
                <w:rtl/>
              </w:rPr>
            </w:pPr>
            <w:r>
              <w:rPr>
                <w:rFonts w:cs="David" w:hint="cs"/>
                <w:sz w:val="24"/>
                <w:szCs w:val="24"/>
                <w:rtl/>
              </w:rPr>
              <w:t>על גבי המוצר יופיע מחירו של המוצר לפני ההנחה וכן המחיר לאחר ההנחה</w:t>
            </w:r>
          </w:p>
          <w:p w:rsidR="009C14FE" w:rsidRDefault="009C14FE" w:rsidP="009C14FE">
            <w:pPr>
              <w:spacing w:line="360" w:lineRule="auto"/>
              <w:rPr>
                <w:rFonts w:cs="David"/>
                <w:sz w:val="24"/>
                <w:szCs w:val="24"/>
                <w:rtl/>
              </w:rPr>
            </w:pPr>
            <w:r>
              <w:rPr>
                <w:rFonts w:cs="David" w:hint="cs"/>
                <w:sz w:val="24"/>
                <w:szCs w:val="24"/>
                <w:rtl/>
              </w:rPr>
              <w:t>יחד עם זאת, במבצע לתקופה של עד 35 ימים ניתן להציג את מחיר המבצע על גבי שלט/תווית שיוצמד למדף הסמוך למוצר במבצע. על גבי השלט יש להציג את המחיר שקדם למבצע ואת המחיר לאחר ההנחה (מחיר ולא אחוז הנחה)</w:t>
            </w:r>
          </w:p>
        </w:tc>
        <w:tc>
          <w:tcPr>
            <w:tcW w:w="2841" w:type="dxa"/>
          </w:tcPr>
          <w:p w:rsidR="0054547B" w:rsidRDefault="009C14FE" w:rsidP="009C14FE">
            <w:pPr>
              <w:spacing w:line="360" w:lineRule="auto"/>
              <w:rPr>
                <w:rFonts w:cs="David"/>
                <w:sz w:val="24"/>
                <w:szCs w:val="24"/>
                <w:rtl/>
              </w:rPr>
            </w:pPr>
            <w:r>
              <w:rPr>
                <w:rFonts w:cs="David" w:hint="cs"/>
                <w:sz w:val="24"/>
                <w:szCs w:val="24"/>
                <w:rtl/>
              </w:rPr>
              <w:t xml:space="preserve">יש לפרסם את המחיר לפני ההנחה כמו כן, יש לפרסם את המחיר לאחר ההנחה </w:t>
            </w:r>
            <w:r w:rsidRPr="009C14FE">
              <w:rPr>
                <w:rFonts w:cs="David" w:hint="cs"/>
                <w:b/>
                <w:bCs/>
                <w:sz w:val="24"/>
                <w:szCs w:val="24"/>
                <w:rtl/>
              </w:rPr>
              <w:t>או</w:t>
            </w:r>
            <w:r>
              <w:rPr>
                <w:rFonts w:cs="David" w:hint="cs"/>
                <w:sz w:val="24"/>
                <w:szCs w:val="24"/>
                <w:rtl/>
              </w:rPr>
              <w:t xml:space="preserve"> את שיעור ההנחה (לבחירת העוסק)</w:t>
            </w:r>
          </w:p>
        </w:tc>
      </w:tr>
      <w:tr w:rsidR="0054547B" w:rsidTr="0054547B">
        <w:tc>
          <w:tcPr>
            <w:tcW w:w="2840" w:type="dxa"/>
          </w:tcPr>
          <w:p w:rsidR="0054547B" w:rsidRDefault="009C14FE" w:rsidP="009C14FE">
            <w:pPr>
              <w:spacing w:line="480" w:lineRule="auto"/>
              <w:rPr>
                <w:rFonts w:cs="David"/>
                <w:sz w:val="24"/>
                <w:szCs w:val="24"/>
                <w:rtl/>
              </w:rPr>
            </w:pPr>
            <w:r>
              <w:rPr>
                <w:rFonts w:cs="David" w:hint="cs"/>
                <w:sz w:val="24"/>
                <w:szCs w:val="24"/>
                <w:rtl/>
              </w:rPr>
              <w:t>מבצע 1+1 כאשר הפריט השני הוא ממגוון פריטים</w:t>
            </w:r>
          </w:p>
        </w:tc>
        <w:tc>
          <w:tcPr>
            <w:tcW w:w="2841" w:type="dxa"/>
          </w:tcPr>
          <w:p w:rsidR="0054547B" w:rsidRDefault="009C14FE" w:rsidP="009C14FE">
            <w:pPr>
              <w:spacing w:line="480" w:lineRule="auto"/>
              <w:rPr>
                <w:rFonts w:cs="David"/>
                <w:sz w:val="24"/>
                <w:szCs w:val="24"/>
                <w:rtl/>
              </w:rPr>
            </w:pPr>
            <w:r>
              <w:rPr>
                <w:rFonts w:cs="David" w:hint="cs"/>
                <w:sz w:val="24"/>
                <w:szCs w:val="24"/>
                <w:rtl/>
              </w:rPr>
              <w:t>על גבי המוצר יוצג המחיר שקדם למבצע/המחיר הרגיל</w:t>
            </w:r>
            <w:r w:rsidR="00E07402">
              <w:rPr>
                <w:rFonts w:cs="David" w:hint="cs"/>
                <w:sz w:val="24"/>
                <w:szCs w:val="24"/>
                <w:rtl/>
              </w:rPr>
              <w:t>.</w:t>
            </w:r>
          </w:p>
          <w:p w:rsidR="009C14FE" w:rsidRDefault="009C14FE" w:rsidP="009C14FE">
            <w:pPr>
              <w:spacing w:line="480" w:lineRule="auto"/>
              <w:rPr>
                <w:rFonts w:cs="David"/>
                <w:sz w:val="24"/>
                <w:szCs w:val="24"/>
                <w:rtl/>
              </w:rPr>
            </w:pPr>
            <w:r>
              <w:rPr>
                <w:rFonts w:cs="David" w:hint="cs"/>
                <w:sz w:val="24"/>
                <w:szCs w:val="24"/>
                <w:rtl/>
              </w:rPr>
              <w:t>אין צורך בשלט הצגת מחיר</w:t>
            </w:r>
            <w:r w:rsidR="00E07402">
              <w:rPr>
                <w:rFonts w:cs="David" w:hint="cs"/>
                <w:sz w:val="24"/>
                <w:szCs w:val="24"/>
                <w:rtl/>
              </w:rPr>
              <w:t xml:space="preserve"> ובו פירוט מחיר לאחר המבצע, שכן לא ברור איזה מוצר יבחר הצרכן ממגוון הפריטים שבמבצע</w:t>
            </w:r>
          </w:p>
        </w:tc>
        <w:tc>
          <w:tcPr>
            <w:tcW w:w="2841" w:type="dxa"/>
          </w:tcPr>
          <w:p w:rsidR="0054547B" w:rsidRDefault="009C14FE" w:rsidP="009C14FE">
            <w:pPr>
              <w:spacing w:line="480" w:lineRule="auto"/>
              <w:rPr>
                <w:rFonts w:cs="David"/>
                <w:sz w:val="24"/>
                <w:szCs w:val="24"/>
                <w:rtl/>
              </w:rPr>
            </w:pPr>
            <w:r>
              <w:rPr>
                <w:rFonts w:cs="David" w:hint="cs"/>
                <w:sz w:val="24"/>
                <w:szCs w:val="24"/>
                <w:rtl/>
              </w:rPr>
              <w:t>יפורסם המבצע עצמו באופן ברור ומדויק.</w:t>
            </w:r>
          </w:p>
          <w:p w:rsidR="009C14FE" w:rsidRDefault="009C14FE" w:rsidP="009C14FE">
            <w:pPr>
              <w:spacing w:line="480" w:lineRule="auto"/>
              <w:rPr>
                <w:rFonts w:cs="David"/>
                <w:sz w:val="24"/>
                <w:szCs w:val="24"/>
                <w:rtl/>
              </w:rPr>
            </w:pPr>
            <w:r>
              <w:rPr>
                <w:rFonts w:cs="David" w:hint="cs"/>
                <w:sz w:val="24"/>
                <w:szCs w:val="24"/>
                <w:rtl/>
              </w:rPr>
              <w:t>אין צורך לפרסם מחיר לפני הנחה או אחרי הנחה, שכן לא ברור איזה מוצר י</w:t>
            </w:r>
            <w:r w:rsidR="00E07402">
              <w:rPr>
                <w:rFonts w:cs="David" w:hint="cs"/>
                <w:sz w:val="24"/>
                <w:szCs w:val="24"/>
                <w:rtl/>
              </w:rPr>
              <w:t>בחר הצרכן ממגוון הפריטים שבמבצע</w:t>
            </w:r>
          </w:p>
        </w:tc>
      </w:tr>
      <w:tr w:rsidR="0054547B" w:rsidTr="0054547B">
        <w:tc>
          <w:tcPr>
            <w:tcW w:w="2840" w:type="dxa"/>
          </w:tcPr>
          <w:p w:rsidR="0054547B" w:rsidRDefault="00E07402" w:rsidP="009C14FE">
            <w:pPr>
              <w:spacing w:line="480" w:lineRule="auto"/>
              <w:rPr>
                <w:rFonts w:cs="David"/>
                <w:sz w:val="24"/>
                <w:szCs w:val="24"/>
                <w:rtl/>
              </w:rPr>
            </w:pPr>
            <w:r>
              <w:rPr>
                <w:rFonts w:cs="David" w:hint="cs"/>
                <w:sz w:val="24"/>
                <w:szCs w:val="24"/>
                <w:rtl/>
              </w:rPr>
              <w:t xml:space="preserve">מבצע פריט שני ב </w:t>
            </w:r>
            <w:r>
              <w:rPr>
                <w:rFonts w:cs="David"/>
                <w:sz w:val="24"/>
                <w:szCs w:val="24"/>
                <w:rtl/>
              </w:rPr>
              <w:t>–</w:t>
            </w:r>
            <w:r>
              <w:rPr>
                <w:rFonts w:cs="David" w:hint="cs"/>
                <w:sz w:val="24"/>
                <w:szCs w:val="24"/>
                <w:rtl/>
              </w:rPr>
              <w:t xml:space="preserve"> 50% הנחה כאשר הפריט השני ממגוון פריטים</w:t>
            </w:r>
          </w:p>
        </w:tc>
        <w:tc>
          <w:tcPr>
            <w:tcW w:w="2841" w:type="dxa"/>
          </w:tcPr>
          <w:p w:rsidR="00296A8E" w:rsidRDefault="00296A8E" w:rsidP="00296A8E">
            <w:pPr>
              <w:spacing w:line="480" w:lineRule="auto"/>
              <w:rPr>
                <w:rFonts w:cs="David"/>
                <w:sz w:val="24"/>
                <w:szCs w:val="24"/>
                <w:rtl/>
              </w:rPr>
            </w:pPr>
            <w:r>
              <w:rPr>
                <w:rFonts w:cs="David" w:hint="cs"/>
                <w:sz w:val="24"/>
                <w:szCs w:val="24"/>
                <w:rtl/>
              </w:rPr>
              <w:t>על גבי המוצר יוצג המחיר שקדם למבצע/המחיר הרגיל.</w:t>
            </w:r>
          </w:p>
          <w:p w:rsidR="0054547B" w:rsidRDefault="00296A8E" w:rsidP="00296A8E">
            <w:pPr>
              <w:spacing w:line="480" w:lineRule="auto"/>
              <w:rPr>
                <w:rFonts w:cs="David"/>
                <w:sz w:val="24"/>
                <w:szCs w:val="24"/>
                <w:rtl/>
              </w:rPr>
            </w:pPr>
            <w:r>
              <w:rPr>
                <w:rFonts w:cs="David" w:hint="cs"/>
                <w:sz w:val="24"/>
                <w:szCs w:val="24"/>
                <w:rtl/>
              </w:rPr>
              <w:t>אין צורך בשלט הצגת מחיר ובו פירוט מחיר לאחר המבצע, שכן לא ברור איזה מוצר יבחר הצרכן ממגוון הפריטים שבמבצע</w:t>
            </w:r>
          </w:p>
        </w:tc>
        <w:tc>
          <w:tcPr>
            <w:tcW w:w="2841" w:type="dxa"/>
          </w:tcPr>
          <w:p w:rsidR="00296A8E" w:rsidRDefault="00296A8E" w:rsidP="00296A8E">
            <w:pPr>
              <w:spacing w:line="480" w:lineRule="auto"/>
              <w:rPr>
                <w:rFonts w:cs="David"/>
                <w:sz w:val="24"/>
                <w:szCs w:val="24"/>
                <w:rtl/>
              </w:rPr>
            </w:pPr>
            <w:r>
              <w:rPr>
                <w:rFonts w:cs="David" w:hint="cs"/>
                <w:sz w:val="24"/>
                <w:szCs w:val="24"/>
                <w:rtl/>
              </w:rPr>
              <w:t>יפורסם המבצע עצמו באופן ברור ומדויק.</w:t>
            </w:r>
          </w:p>
          <w:p w:rsidR="0054547B" w:rsidRDefault="00296A8E" w:rsidP="00296A8E">
            <w:pPr>
              <w:spacing w:line="480" w:lineRule="auto"/>
              <w:rPr>
                <w:rFonts w:cs="David"/>
                <w:sz w:val="24"/>
                <w:szCs w:val="24"/>
                <w:rtl/>
              </w:rPr>
            </w:pPr>
            <w:r>
              <w:rPr>
                <w:rFonts w:cs="David" w:hint="cs"/>
                <w:sz w:val="24"/>
                <w:szCs w:val="24"/>
                <w:rtl/>
              </w:rPr>
              <w:t>אין צורך לפרסם מחיר לפני הנחה או אחרי הנחה, שכן לא ברור איזה מוצר יבחר הצרכן ממגוון הפריטים שבמבצע</w:t>
            </w:r>
          </w:p>
        </w:tc>
      </w:tr>
      <w:tr w:rsidR="0054547B" w:rsidTr="0054547B">
        <w:tc>
          <w:tcPr>
            <w:tcW w:w="2840" w:type="dxa"/>
          </w:tcPr>
          <w:p w:rsidR="0054547B" w:rsidRDefault="00296A8E" w:rsidP="009C14FE">
            <w:pPr>
              <w:spacing w:line="480" w:lineRule="auto"/>
              <w:rPr>
                <w:rFonts w:cs="David"/>
                <w:sz w:val="24"/>
                <w:szCs w:val="24"/>
                <w:rtl/>
              </w:rPr>
            </w:pPr>
            <w:r>
              <w:rPr>
                <w:rFonts w:cs="David" w:hint="cs"/>
                <w:sz w:val="24"/>
                <w:szCs w:val="24"/>
                <w:rtl/>
              </w:rPr>
              <w:t>מבצע 1+1 כאשר הפריט השני אותו מוצר</w:t>
            </w:r>
          </w:p>
        </w:tc>
        <w:tc>
          <w:tcPr>
            <w:tcW w:w="2841" w:type="dxa"/>
          </w:tcPr>
          <w:p w:rsidR="0054547B" w:rsidRDefault="00296A8E" w:rsidP="009C14FE">
            <w:pPr>
              <w:spacing w:line="480" w:lineRule="auto"/>
              <w:rPr>
                <w:rFonts w:cs="David"/>
                <w:sz w:val="24"/>
                <w:szCs w:val="24"/>
                <w:rtl/>
              </w:rPr>
            </w:pPr>
            <w:r>
              <w:rPr>
                <w:rFonts w:cs="David" w:hint="cs"/>
                <w:sz w:val="24"/>
                <w:szCs w:val="24"/>
                <w:rtl/>
              </w:rPr>
              <w:t>על המוצר יוצג המחיר שקדם למבצע/המחיר הרגיל.</w:t>
            </w:r>
          </w:p>
          <w:p w:rsidR="00296A8E" w:rsidRDefault="00296A8E" w:rsidP="007C4842">
            <w:pPr>
              <w:spacing w:line="480" w:lineRule="auto"/>
              <w:rPr>
                <w:rFonts w:cs="David"/>
                <w:sz w:val="24"/>
                <w:szCs w:val="24"/>
                <w:rtl/>
              </w:rPr>
            </w:pPr>
            <w:r>
              <w:rPr>
                <w:rFonts w:cs="David" w:hint="cs"/>
                <w:sz w:val="24"/>
                <w:szCs w:val="24"/>
                <w:rtl/>
              </w:rPr>
              <w:t>אין צורך בשלט הצגת מחיר ובו פירוט המחיר לאחר הנחה (</w:t>
            </w:r>
            <w:r w:rsidR="007C4842">
              <w:rPr>
                <w:rFonts w:cs="David" w:hint="cs"/>
                <w:sz w:val="24"/>
                <w:szCs w:val="24"/>
                <w:rtl/>
              </w:rPr>
              <w:t>המחיר של המוצר השני ש</w:t>
            </w:r>
            <w:r>
              <w:rPr>
                <w:rFonts w:cs="David" w:hint="cs"/>
                <w:sz w:val="24"/>
                <w:szCs w:val="24"/>
                <w:rtl/>
              </w:rPr>
              <w:t>הוא 0)</w:t>
            </w:r>
          </w:p>
        </w:tc>
        <w:tc>
          <w:tcPr>
            <w:tcW w:w="2841" w:type="dxa"/>
          </w:tcPr>
          <w:p w:rsidR="00EF4C49" w:rsidRDefault="00EF4C49" w:rsidP="00EF4C49">
            <w:pPr>
              <w:spacing w:line="480" w:lineRule="auto"/>
              <w:rPr>
                <w:rFonts w:cs="David" w:hint="cs"/>
                <w:sz w:val="24"/>
                <w:szCs w:val="24"/>
                <w:rtl/>
              </w:rPr>
            </w:pPr>
            <w:r>
              <w:rPr>
                <w:rFonts w:cs="David" w:hint="cs"/>
                <w:sz w:val="24"/>
                <w:szCs w:val="24"/>
                <w:rtl/>
              </w:rPr>
              <w:t>יפורסם המבצע עצמו באופן ברור ומדויק.</w:t>
            </w:r>
          </w:p>
          <w:p w:rsidR="00C46DD1" w:rsidRPr="00C46DD1" w:rsidRDefault="00C46DD1" w:rsidP="00C46DD1">
            <w:pPr>
              <w:spacing w:line="480" w:lineRule="auto"/>
              <w:rPr>
                <w:rFonts w:cs="David"/>
                <w:color w:val="FF0000"/>
                <w:sz w:val="24"/>
                <w:szCs w:val="24"/>
                <w:rtl/>
              </w:rPr>
            </w:pPr>
            <w:r>
              <w:rPr>
                <w:rFonts w:cs="David" w:hint="cs"/>
                <w:color w:val="FF0000"/>
                <w:sz w:val="24"/>
                <w:szCs w:val="24"/>
                <w:rtl/>
              </w:rPr>
              <w:t xml:space="preserve">יש לציין בפרסום את המחיר של מוצר בודד/הרגיל/הקודם </w:t>
            </w:r>
          </w:p>
          <w:p w:rsidR="0054547B" w:rsidRDefault="0054547B" w:rsidP="009C14FE">
            <w:pPr>
              <w:spacing w:line="480" w:lineRule="auto"/>
              <w:rPr>
                <w:rFonts w:cs="David"/>
                <w:sz w:val="24"/>
                <w:szCs w:val="24"/>
                <w:rtl/>
              </w:rPr>
            </w:pPr>
          </w:p>
        </w:tc>
      </w:tr>
      <w:tr w:rsidR="0054547B" w:rsidTr="0054547B">
        <w:tc>
          <w:tcPr>
            <w:tcW w:w="2840" w:type="dxa"/>
          </w:tcPr>
          <w:p w:rsidR="0054547B" w:rsidRDefault="007C4842" w:rsidP="009C14FE">
            <w:pPr>
              <w:spacing w:line="480" w:lineRule="auto"/>
              <w:rPr>
                <w:rFonts w:cs="David"/>
                <w:sz w:val="24"/>
                <w:szCs w:val="24"/>
                <w:rtl/>
              </w:rPr>
            </w:pPr>
            <w:r>
              <w:rPr>
                <w:rFonts w:cs="David" w:hint="cs"/>
                <w:sz w:val="24"/>
                <w:szCs w:val="24"/>
                <w:rtl/>
              </w:rPr>
              <w:t xml:space="preserve">מבצע פריט שני ב </w:t>
            </w:r>
            <w:r>
              <w:rPr>
                <w:rFonts w:cs="David"/>
                <w:sz w:val="24"/>
                <w:szCs w:val="24"/>
                <w:rtl/>
              </w:rPr>
              <w:t>–</w:t>
            </w:r>
            <w:r>
              <w:rPr>
                <w:rFonts w:cs="David" w:hint="cs"/>
                <w:sz w:val="24"/>
                <w:szCs w:val="24"/>
                <w:rtl/>
              </w:rPr>
              <w:t xml:space="preserve"> 50% כאשר הפריט השני הוא אותו מוצר</w:t>
            </w:r>
          </w:p>
        </w:tc>
        <w:tc>
          <w:tcPr>
            <w:tcW w:w="2841" w:type="dxa"/>
          </w:tcPr>
          <w:p w:rsidR="007C4842" w:rsidRDefault="007C4842" w:rsidP="007C4842">
            <w:pPr>
              <w:spacing w:line="480" w:lineRule="auto"/>
              <w:rPr>
                <w:rFonts w:cs="David"/>
                <w:sz w:val="24"/>
                <w:szCs w:val="24"/>
                <w:rtl/>
              </w:rPr>
            </w:pPr>
            <w:r>
              <w:rPr>
                <w:rFonts w:cs="David" w:hint="cs"/>
                <w:sz w:val="24"/>
                <w:szCs w:val="24"/>
                <w:rtl/>
              </w:rPr>
              <w:t>על גבי המוצר יוצג המחיר שקדם למבצע/המחיר הרגיל.</w:t>
            </w:r>
          </w:p>
          <w:p w:rsidR="0054547B" w:rsidRDefault="007C4842" w:rsidP="009C14FE">
            <w:pPr>
              <w:spacing w:line="480" w:lineRule="auto"/>
              <w:rPr>
                <w:rFonts w:cs="David"/>
                <w:sz w:val="24"/>
                <w:szCs w:val="24"/>
                <w:rtl/>
              </w:rPr>
            </w:pPr>
            <w:r>
              <w:rPr>
                <w:rFonts w:cs="David" w:hint="cs"/>
                <w:sz w:val="24"/>
                <w:szCs w:val="24"/>
                <w:rtl/>
              </w:rPr>
              <w:t>יש להציג את מחיר הפריט השני, ניתן לעשות כן בשלט כאמור ובו לציין מה מחירו הרגיל/הקודם של מוצר בודד ומה המחיר של המוצר השני (אין להסתפק בשיעור הנחה)</w:t>
            </w:r>
          </w:p>
          <w:p w:rsidR="007C4842" w:rsidRDefault="007C4842" w:rsidP="009C14FE">
            <w:pPr>
              <w:spacing w:line="480" w:lineRule="auto"/>
              <w:rPr>
                <w:rFonts w:cs="David"/>
                <w:sz w:val="24"/>
                <w:szCs w:val="24"/>
                <w:rtl/>
              </w:rPr>
            </w:pPr>
            <w:r>
              <w:rPr>
                <w:rFonts w:cs="David" w:hint="cs"/>
                <w:sz w:val="24"/>
                <w:szCs w:val="24"/>
                <w:rtl/>
              </w:rPr>
              <w:t xml:space="preserve">למשל </w:t>
            </w:r>
            <w:r>
              <w:rPr>
                <w:rFonts w:cs="David"/>
                <w:sz w:val="24"/>
                <w:szCs w:val="24"/>
                <w:rtl/>
              </w:rPr>
              <w:t>–</w:t>
            </w:r>
            <w:r>
              <w:rPr>
                <w:rFonts w:cs="David" w:hint="cs"/>
                <w:sz w:val="24"/>
                <w:szCs w:val="24"/>
                <w:rtl/>
              </w:rPr>
              <w:t xml:space="preserve"> מחיר של מוצר בודד </w:t>
            </w:r>
            <w:r>
              <w:rPr>
                <w:rFonts w:cs="David"/>
                <w:sz w:val="24"/>
                <w:szCs w:val="24"/>
                <w:rtl/>
              </w:rPr>
              <w:t>–</w:t>
            </w:r>
            <w:r>
              <w:rPr>
                <w:rFonts w:cs="David" w:hint="cs"/>
                <w:sz w:val="24"/>
                <w:szCs w:val="24"/>
                <w:rtl/>
              </w:rPr>
              <w:t xml:space="preserve"> 40 ₪, מחיר של המוצר השני </w:t>
            </w:r>
            <w:r>
              <w:rPr>
                <w:rFonts w:cs="David"/>
                <w:sz w:val="24"/>
                <w:szCs w:val="24"/>
                <w:rtl/>
              </w:rPr>
              <w:t>–</w:t>
            </w:r>
            <w:r>
              <w:rPr>
                <w:rFonts w:cs="David" w:hint="cs"/>
                <w:sz w:val="24"/>
                <w:szCs w:val="24"/>
                <w:rtl/>
              </w:rPr>
              <w:t xml:space="preserve"> 20 ש"ח</w:t>
            </w:r>
          </w:p>
        </w:tc>
        <w:tc>
          <w:tcPr>
            <w:tcW w:w="2841" w:type="dxa"/>
          </w:tcPr>
          <w:p w:rsidR="007C4842" w:rsidRDefault="007C4842" w:rsidP="007C4842">
            <w:pPr>
              <w:spacing w:line="480" w:lineRule="auto"/>
              <w:rPr>
                <w:rFonts w:cs="David"/>
                <w:sz w:val="24"/>
                <w:szCs w:val="24"/>
                <w:rtl/>
              </w:rPr>
            </w:pPr>
            <w:r>
              <w:rPr>
                <w:rFonts w:cs="David" w:hint="cs"/>
                <w:sz w:val="24"/>
                <w:szCs w:val="24"/>
                <w:rtl/>
              </w:rPr>
              <w:t>יפורסם המבצע עצמו באופן ברור ומדויק.</w:t>
            </w:r>
          </w:p>
          <w:p w:rsidR="0054547B" w:rsidRDefault="007C4842" w:rsidP="009C14FE">
            <w:pPr>
              <w:spacing w:line="480" w:lineRule="auto"/>
              <w:rPr>
                <w:rFonts w:cs="David"/>
                <w:sz w:val="24"/>
                <w:szCs w:val="24"/>
                <w:rtl/>
              </w:rPr>
            </w:pPr>
            <w:r>
              <w:rPr>
                <w:rFonts w:cs="David" w:hint="cs"/>
                <w:sz w:val="24"/>
                <w:szCs w:val="24"/>
                <w:rtl/>
              </w:rPr>
              <w:t>יש לציין בפרסום מהו מחירו הרגיל/הקודם של מוצר בודד</w:t>
            </w:r>
          </w:p>
        </w:tc>
      </w:tr>
      <w:tr w:rsidR="007C4842" w:rsidTr="0054547B">
        <w:tc>
          <w:tcPr>
            <w:tcW w:w="2840" w:type="dxa"/>
          </w:tcPr>
          <w:p w:rsidR="007C4842" w:rsidRDefault="005F4891" w:rsidP="005F4891">
            <w:pPr>
              <w:spacing w:line="480" w:lineRule="auto"/>
              <w:rPr>
                <w:rFonts w:cs="David"/>
                <w:sz w:val="24"/>
                <w:szCs w:val="24"/>
                <w:rtl/>
              </w:rPr>
            </w:pPr>
            <w:r>
              <w:rPr>
                <w:rFonts w:cs="David" w:hint="cs"/>
                <w:sz w:val="24"/>
                <w:szCs w:val="24"/>
                <w:rtl/>
              </w:rPr>
              <w:t xml:space="preserve">מחיר אחד על מגוון פריטים (למשל, כל השמלות ב </w:t>
            </w:r>
            <w:r>
              <w:rPr>
                <w:rFonts w:cs="David"/>
                <w:sz w:val="24"/>
                <w:szCs w:val="24"/>
                <w:rtl/>
              </w:rPr>
              <w:t>–</w:t>
            </w:r>
            <w:r>
              <w:rPr>
                <w:rFonts w:cs="David" w:hint="cs"/>
                <w:sz w:val="24"/>
                <w:szCs w:val="24"/>
                <w:rtl/>
              </w:rPr>
              <w:t xml:space="preserve"> 99 ₪)</w:t>
            </w:r>
          </w:p>
        </w:tc>
        <w:tc>
          <w:tcPr>
            <w:tcW w:w="2841" w:type="dxa"/>
          </w:tcPr>
          <w:p w:rsidR="007C4842" w:rsidRDefault="005F4891" w:rsidP="00BB2D66">
            <w:pPr>
              <w:spacing w:line="480" w:lineRule="auto"/>
              <w:rPr>
                <w:rFonts w:cs="David"/>
                <w:sz w:val="24"/>
                <w:szCs w:val="24"/>
                <w:rtl/>
              </w:rPr>
            </w:pPr>
            <w:r>
              <w:rPr>
                <w:rFonts w:cs="David" w:hint="cs"/>
                <w:sz w:val="24"/>
                <w:szCs w:val="24"/>
                <w:rtl/>
              </w:rPr>
              <w:t>מחירו הרגיל/הקודם יוצג על כל פריט. ניתן להציג את מחיר המבצע בשלט אחד שיונח בסמוך לפריטים שבמבצע (</w:t>
            </w:r>
            <w:r w:rsidR="00BB2D66">
              <w:rPr>
                <w:rFonts w:cs="David" w:hint="cs"/>
                <w:sz w:val="24"/>
                <w:szCs w:val="24"/>
                <w:rtl/>
              </w:rPr>
              <w:t>ככל</w:t>
            </w:r>
            <w:r>
              <w:rPr>
                <w:rFonts w:cs="David" w:hint="cs"/>
                <w:sz w:val="24"/>
                <w:szCs w:val="24"/>
                <w:rtl/>
              </w:rPr>
              <w:t xml:space="preserve"> שהמחיר הרגיל/הקודם מוצג על הפריט עצמו</w:t>
            </w:r>
            <w:r w:rsidR="00BB2D66">
              <w:rPr>
                <w:rFonts w:cs="David" w:hint="cs"/>
                <w:sz w:val="24"/>
                <w:szCs w:val="24"/>
                <w:rtl/>
              </w:rPr>
              <w:t xml:space="preserve"> לא נראה באי פירוט המחיר הרגיל/הקודם בשלט כהפרה)</w:t>
            </w:r>
          </w:p>
        </w:tc>
        <w:tc>
          <w:tcPr>
            <w:tcW w:w="2841" w:type="dxa"/>
          </w:tcPr>
          <w:p w:rsidR="007C4842" w:rsidRDefault="005F4891" w:rsidP="005F4891">
            <w:pPr>
              <w:spacing w:line="480" w:lineRule="auto"/>
              <w:rPr>
                <w:rFonts w:cs="David"/>
                <w:sz w:val="24"/>
                <w:szCs w:val="24"/>
                <w:rtl/>
              </w:rPr>
            </w:pPr>
            <w:r>
              <w:rPr>
                <w:rFonts w:cs="David" w:hint="cs"/>
                <w:sz w:val="24"/>
                <w:szCs w:val="24"/>
                <w:rtl/>
              </w:rPr>
              <w:t>ניתן לציין בפרסום את מחיר המבצע בלבד ואת פרטי המבצע. אין חובה לציין את המחיר הקודם של כל פריט כי מדובר במגוון פריטים</w:t>
            </w:r>
          </w:p>
        </w:tc>
      </w:tr>
      <w:tr w:rsidR="007C4842" w:rsidTr="0054547B">
        <w:tc>
          <w:tcPr>
            <w:tcW w:w="2840" w:type="dxa"/>
          </w:tcPr>
          <w:p w:rsidR="007C4842" w:rsidRDefault="00BB2D66" w:rsidP="009C14FE">
            <w:pPr>
              <w:spacing w:line="480" w:lineRule="auto"/>
              <w:rPr>
                <w:rFonts w:cs="David"/>
                <w:sz w:val="24"/>
                <w:szCs w:val="24"/>
                <w:rtl/>
              </w:rPr>
            </w:pPr>
            <w:r>
              <w:rPr>
                <w:rFonts w:cs="David" w:hint="cs"/>
                <w:sz w:val="24"/>
                <w:szCs w:val="24"/>
                <w:rtl/>
              </w:rPr>
              <w:t>שני מבצעים שונים על אותו מוצר כגון 20% הנחה על כל המוצרים וכן 30% הנחה בקניה של 4 מוצרים ומעלה</w:t>
            </w:r>
          </w:p>
        </w:tc>
        <w:tc>
          <w:tcPr>
            <w:tcW w:w="2841" w:type="dxa"/>
          </w:tcPr>
          <w:p w:rsidR="007C4842" w:rsidRDefault="00BB2D66" w:rsidP="009C14FE">
            <w:pPr>
              <w:spacing w:line="480" w:lineRule="auto"/>
              <w:rPr>
                <w:rFonts w:cs="David"/>
                <w:sz w:val="24"/>
                <w:szCs w:val="24"/>
                <w:rtl/>
              </w:rPr>
            </w:pPr>
            <w:r>
              <w:rPr>
                <w:rFonts w:cs="David" w:hint="cs"/>
                <w:sz w:val="24"/>
                <w:szCs w:val="24"/>
                <w:rtl/>
              </w:rPr>
              <w:t>על המוצר יוצג מחירו הרגיל/הקודם. בשלט הצגת מחיר יש להציג את מחיר המוצר לאחר הנחת 20% וכן את המחיר הרגיל/הקודם</w:t>
            </w:r>
          </w:p>
          <w:p w:rsidR="00BB2D66" w:rsidRDefault="00BB2D66" w:rsidP="00BB2D66">
            <w:pPr>
              <w:spacing w:line="480" w:lineRule="auto"/>
              <w:rPr>
                <w:rFonts w:cs="David"/>
                <w:sz w:val="24"/>
                <w:szCs w:val="24"/>
                <w:rtl/>
              </w:rPr>
            </w:pPr>
            <w:r>
              <w:rPr>
                <w:rFonts w:cs="David" w:hint="cs"/>
                <w:sz w:val="24"/>
                <w:szCs w:val="24"/>
                <w:rtl/>
              </w:rPr>
              <w:t xml:space="preserve">לא ניתן בשלט </w:t>
            </w:r>
            <w:r w:rsidRPr="00BB2D66">
              <w:rPr>
                <w:rFonts w:cs="David" w:hint="cs"/>
                <w:sz w:val="24"/>
                <w:szCs w:val="24"/>
                <w:u w:val="single"/>
                <w:rtl/>
              </w:rPr>
              <w:t>הצגת מחיר</w:t>
            </w:r>
            <w:r>
              <w:rPr>
                <w:rFonts w:cs="David" w:hint="cs"/>
                <w:sz w:val="24"/>
                <w:szCs w:val="24"/>
                <w:rtl/>
              </w:rPr>
              <w:t xml:space="preserve"> להציג את המחיר בתוספת המבצע השני שכן לא ברור אם בכלל יחול וניתן</w:t>
            </w:r>
            <w:r w:rsidR="00E57793">
              <w:rPr>
                <w:rFonts w:cs="David" w:hint="cs"/>
                <w:sz w:val="24"/>
                <w:szCs w:val="24"/>
                <w:rtl/>
              </w:rPr>
              <w:t>, לגבי המבצע השני,</w:t>
            </w:r>
            <w:r>
              <w:rPr>
                <w:rFonts w:cs="David" w:hint="cs"/>
                <w:sz w:val="24"/>
                <w:szCs w:val="24"/>
                <w:rtl/>
              </w:rPr>
              <w:t xml:space="preserve"> להסתפק בשלט </w:t>
            </w:r>
            <w:r>
              <w:rPr>
                <w:rFonts w:cs="David" w:hint="cs"/>
                <w:sz w:val="24"/>
                <w:szCs w:val="24"/>
                <w:u w:val="single"/>
                <w:rtl/>
              </w:rPr>
              <w:t>פרסום</w:t>
            </w:r>
            <w:r>
              <w:rPr>
                <w:rFonts w:cs="David" w:hint="cs"/>
                <w:sz w:val="24"/>
                <w:szCs w:val="24"/>
                <w:rtl/>
              </w:rPr>
              <w:t xml:space="preserve"> המבהיר לצרכן את מהות המבצע השני (30% הנחה על רכישה של 4 פריטים ומעלה)</w:t>
            </w:r>
          </w:p>
        </w:tc>
        <w:tc>
          <w:tcPr>
            <w:tcW w:w="2841" w:type="dxa"/>
          </w:tcPr>
          <w:p w:rsidR="00E57793" w:rsidRDefault="00E57793" w:rsidP="00E57793">
            <w:pPr>
              <w:spacing w:line="480" w:lineRule="auto"/>
              <w:rPr>
                <w:rFonts w:cs="David"/>
                <w:sz w:val="24"/>
                <w:szCs w:val="24"/>
                <w:rtl/>
              </w:rPr>
            </w:pPr>
            <w:r>
              <w:rPr>
                <w:rFonts w:cs="David" w:hint="cs"/>
                <w:sz w:val="24"/>
                <w:szCs w:val="24"/>
                <w:rtl/>
              </w:rPr>
              <w:t>יפורסם המבצע עצמו באופן ברור ומדויק.</w:t>
            </w:r>
          </w:p>
          <w:p w:rsidR="007C4842" w:rsidRDefault="00E57793" w:rsidP="009C14FE">
            <w:pPr>
              <w:spacing w:line="480" w:lineRule="auto"/>
              <w:rPr>
                <w:rFonts w:cs="David"/>
                <w:sz w:val="24"/>
                <w:szCs w:val="24"/>
                <w:rtl/>
              </w:rPr>
            </w:pPr>
            <w:r>
              <w:rPr>
                <w:rFonts w:cs="David" w:hint="cs"/>
                <w:sz w:val="24"/>
                <w:szCs w:val="24"/>
                <w:rtl/>
              </w:rPr>
              <w:t>ככל שההנחה היא על מגוון פריטים, אין חובה לפרסם את המחיר הקודם של כל פריט כמו כן, ניתן לפרסם שיעור הנחה.</w:t>
            </w:r>
          </w:p>
        </w:tc>
      </w:tr>
      <w:tr w:rsidR="00E57793" w:rsidTr="0054547B">
        <w:tc>
          <w:tcPr>
            <w:tcW w:w="2840" w:type="dxa"/>
          </w:tcPr>
          <w:p w:rsidR="00E57793" w:rsidRDefault="00E57793" w:rsidP="009C14FE">
            <w:pPr>
              <w:spacing w:line="480" w:lineRule="auto"/>
              <w:rPr>
                <w:rFonts w:cs="David"/>
                <w:sz w:val="24"/>
                <w:szCs w:val="24"/>
                <w:rtl/>
              </w:rPr>
            </w:pPr>
            <w:r>
              <w:rPr>
                <w:rFonts w:cs="David" w:hint="cs"/>
                <w:sz w:val="24"/>
                <w:szCs w:val="24"/>
                <w:rtl/>
              </w:rPr>
              <w:t>מבצע רק לחברי מועדון</w:t>
            </w:r>
          </w:p>
        </w:tc>
        <w:tc>
          <w:tcPr>
            <w:tcW w:w="2841" w:type="dxa"/>
          </w:tcPr>
          <w:p w:rsidR="00E57793" w:rsidRDefault="00E57793" w:rsidP="009C14FE">
            <w:pPr>
              <w:spacing w:line="480" w:lineRule="auto"/>
              <w:rPr>
                <w:rFonts w:cs="David"/>
                <w:sz w:val="24"/>
                <w:szCs w:val="24"/>
                <w:rtl/>
              </w:rPr>
            </w:pPr>
            <w:r>
              <w:rPr>
                <w:rFonts w:cs="David" w:hint="cs"/>
                <w:sz w:val="24"/>
                <w:szCs w:val="24"/>
                <w:rtl/>
              </w:rPr>
              <w:t>על המוצר יוצג מחירו הרגיל/הקודם. יש להציג מחיר לאחר הנחה בשלט ולציין כי מחיר זה הוא לחברי מועדון בלבד (יש להציג על גבי השלט גם את המחיר שקדם למבצע)</w:t>
            </w:r>
          </w:p>
          <w:p w:rsidR="00E57793" w:rsidRDefault="00E57793" w:rsidP="009C14FE">
            <w:pPr>
              <w:spacing w:line="480" w:lineRule="auto"/>
              <w:rPr>
                <w:rFonts w:cs="David"/>
                <w:sz w:val="24"/>
                <w:szCs w:val="24"/>
                <w:rtl/>
              </w:rPr>
            </w:pPr>
            <w:r>
              <w:rPr>
                <w:rFonts w:cs="David" w:hint="cs"/>
                <w:sz w:val="24"/>
                <w:szCs w:val="24"/>
                <w:rtl/>
              </w:rPr>
              <w:t>אין להציג את המחיר לחברי מועדון על גבי המוצר עצמו שכן זה עלול להטעות צרכנים שאינם חברי מועדון ולחייב עוסק להשיב כסף לצרכן על פי כלל הבדל מדף קופה</w:t>
            </w:r>
          </w:p>
        </w:tc>
        <w:tc>
          <w:tcPr>
            <w:tcW w:w="2841" w:type="dxa"/>
          </w:tcPr>
          <w:p w:rsidR="00E57793" w:rsidRDefault="00E57793" w:rsidP="00C46DD1">
            <w:pPr>
              <w:spacing w:line="480" w:lineRule="auto"/>
              <w:rPr>
                <w:rFonts w:cs="David"/>
                <w:sz w:val="24"/>
                <w:szCs w:val="24"/>
                <w:rtl/>
              </w:rPr>
            </w:pPr>
            <w:r>
              <w:rPr>
                <w:rFonts w:cs="David" w:hint="cs"/>
                <w:sz w:val="24"/>
                <w:szCs w:val="24"/>
                <w:rtl/>
              </w:rPr>
              <w:t xml:space="preserve">יש לפרסם </w:t>
            </w:r>
            <w:r w:rsidR="00C46DD1">
              <w:rPr>
                <w:rFonts w:cs="David" w:hint="cs"/>
                <w:sz w:val="24"/>
                <w:szCs w:val="24"/>
                <w:rtl/>
              </w:rPr>
              <w:t xml:space="preserve">כי המבצע הוא </w:t>
            </w:r>
            <w:r>
              <w:rPr>
                <w:rFonts w:cs="David" w:hint="cs"/>
                <w:sz w:val="24"/>
                <w:szCs w:val="24"/>
                <w:rtl/>
              </w:rPr>
              <w:t xml:space="preserve"> לחברי מועדון בלבד. יפורסם המחיר שקדם למבצע וניתן לציין שיעור הנחה</w:t>
            </w:r>
          </w:p>
        </w:tc>
      </w:tr>
      <w:tr w:rsidR="00E57793" w:rsidTr="0054547B">
        <w:tc>
          <w:tcPr>
            <w:tcW w:w="2840" w:type="dxa"/>
          </w:tcPr>
          <w:p w:rsidR="00E57793" w:rsidRDefault="008F5964" w:rsidP="009C14FE">
            <w:pPr>
              <w:spacing w:line="480" w:lineRule="auto"/>
              <w:rPr>
                <w:rFonts w:cs="David"/>
                <w:sz w:val="24"/>
                <w:szCs w:val="24"/>
                <w:rtl/>
              </w:rPr>
            </w:pPr>
            <w:r>
              <w:rPr>
                <w:rFonts w:cs="David" w:hint="cs"/>
                <w:sz w:val="24"/>
                <w:szCs w:val="24"/>
                <w:rtl/>
              </w:rPr>
              <w:t>מבצע לכלל הציבור ומבצע נוסף לחברי מועדון למשל "20% הנחה על כל הפריטים ובנוסף, 10%לחברי מועדון</w:t>
            </w:r>
          </w:p>
        </w:tc>
        <w:tc>
          <w:tcPr>
            <w:tcW w:w="2841" w:type="dxa"/>
          </w:tcPr>
          <w:p w:rsidR="00E57793" w:rsidRDefault="008F5964" w:rsidP="008F5964">
            <w:pPr>
              <w:spacing w:line="480" w:lineRule="auto"/>
              <w:rPr>
                <w:rFonts w:cs="David"/>
                <w:sz w:val="24"/>
                <w:szCs w:val="24"/>
                <w:rtl/>
              </w:rPr>
            </w:pPr>
            <w:r>
              <w:rPr>
                <w:rFonts w:cs="David" w:hint="cs"/>
                <w:sz w:val="24"/>
                <w:szCs w:val="24"/>
                <w:rtl/>
              </w:rPr>
              <w:t>על המוצר יוצג מחירו הרגיל/הקודם. על גבי שלט הצגת מחיר יש להציג את המחיר לאחר הנחת 20% וכן את המחיר הרגיל/הקודם וכן להציג את המחיר לחברי מועדון לאחר הוזלה נוספת של 10% - יש להציג את המחיר עצמו ולא שיעור הנחה</w:t>
            </w:r>
          </w:p>
        </w:tc>
        <w:tc>
          <w:tcPr>
            <w:tcW w:w="2841" w:type="dxa"/>
          </w:tcPr>
          <w:p w:rsidR="00E57793" w:rsidRDefault="008F5964" w:rsidP="00E57793">
            <w:pPr>
              <w:spacing w:line="480" w:lineRule="auto"/>
              <w:rPr>
                <w:rFonts w:cs="David"/>
                <w:sz w:val="24"/>
                <w:szCs w:val="24"/>
                <w:rtl/>
              </w:rPr>
            </w:pPr>
            <w:r>
              <w:rPr>
                <w:rFonts w:cs="David" w:hint="cs"/>
                <w:sz w:val="24"/>
                <w:szCs w:val="24"/>
                <w:rtl/>
              </w:rPr>
              <w:t>יפורסם המבצע עצמו באופן ברור ומדויק תוך אבחנה בשיעורי ההנחה בין כלל הציבור לחברי מועדון. אם מדובר במגוון פריטים אין חובה לפרסם מחיר קודם</w:t>
            </w:r>
          </w:p>
        </w:tc>
      </w:tr>
    </w:tbl>
    <w:p w:rsidR="0054547B" w:rsidRPr="00C46DD1" w:rsidRDefault="00C46DD1" w:rsidP="00AE5CC0">
      <w:pPr>
        <w:spacing w:line="480" w:lineRule="auto"/>
        <w:rPr>
          <w:rFonts w:cs="David"/>
          <w:color w:val="FF0000"/>
          <w:sz w:val="24"/>
          <w:szCs w:val="24"/>
        </w:rPr>
      </w:pPr>
      <w:r>
        <w:rPr>
          <w:rFonts w:cs="David" w:hint="cs"/>
          <w:color w:val="FF0000"/>
          <w:sz w:val="24"/>
          <w:szCs w:val="24"/>
          <w:rtl/>
        </w:rPr>
        <w:t xml:space="preserve">הערה </w:t>
      </w:r>
      <w:r>
        <w:rPr>
          <w:rFonts w:cs="David"/>
          <w:color w:val="FF0000"/>
          <w:sz w:val="24"/>
          <w:szCs w:val="24"/>
          <w:rtl/>
        </w:rPr>
        <w:t>–</w:t>
      </w:r>
      <w:r>
        <w:rPr>
          <w:rFonts w:cs="David" w:hint="cs"/>
          <w:color w:val="FF0000"/>
          <w:sz w:val="24"/>
          <w:szCs w:val="24"/>
          <w:rtl/>
        </w:rPr>
        <w:t xml:space="preserve"> כאשר מדובר במבצע רשתי ומחיר המבצע זהה בכל הסניפים אולם מחירו הקודם </w:t>
      </w:r>
      <w:r w:rsidR="00AE5CC0">
        <w:rPr>
          <w:rFonts w:cs="David" w:hint="cs"/>
          <w:color w:val="FF0000"/>
          <w:sz w:val="24"/>
          <w:szCs w:val="24"/>
          <w:rtl/>
        </w:rPr>
        <w:t xml:space="preserve">למבצע </w:t>
      </w:r>
      <w:r>
        <w:rPr>
          <w:rFonts w:cs="David" w:hint="cs"/>
          <w:color w:val="FF0000"/>
          <w:sz w:val="24"/>
          <w:szCs w:val="24"/>
          <w:rtl/>
        </w:rPr>
        <w:t xml:space="preserve">שונה מסניף לסניף, ניתן לציין </w:t>
      </w:r>
      <w:r w:rsidRPr="00AE5CC0">
        <w:rPr>
          <w:rFonts w:cs="David" w:hint="cs"/>
          <w:color w:val="FF0000"/>
          <w:sz w:val="24"/>
          <w:szCs w:val="24"/>
          <w:u w:val="single"/>
          <w:rtl/>
        </w:rPr>
        <w:t>בפרסום</w:t>
      </w:r>
      <w:r>
        <w:rPr>
          <w:rFonts w:cs="David" w:hint="cs"/>
          <w:color w:val="FF0000"/>
          <w:sz w:val="24"/>
          <w:szCs w:val="24"/>
          <w:rtl/>
        </w:rPr>
        <w:t xml:space="preserve"> את מחיר המבצע או שיעור ההנחה בלבד אולם יש לציין בפרסום כי המחיר הקודם שונה מסניף לסניף ומחירו מוצג בסניף עצמו. יובהר כי ככל  שבפרסום לא תופיע הערה שמבהירה כי המחיר הקודם שונה מסניף לסניף</w:t>
      </w:r>
      <w:r w:rsidR="00AE5CC0">
        <w:rPr>
          <w:rFonts w:cs="David" w:hint="cs"/>
          <w:color w:val="FF0000"/>
          <w:sz w:val="24"/>
          <w:szCs w:val="24"/>
          <w:rtl/>
        </w:rPr>
        <w:t xml:space="preserve"> והפרסום אינו מציין מחיר קודם</w:t>
      </w:r>
      <w:r>
        <w:rPr>
          <w:rFonts w:cs="David" w:hint="cs"/>
          <w:color w:val="FF0000"/>
          <w:sz w:val="24"/>
          <w:szCs w:val="24"/>
          <w:rtl/>
        </w:rPr>
        <w:t xml:space="preserve">, </w:t>
      </w:r>
      <w:r w:rsidR="00AE5CC0">
        <w:rPr>
          <w:rFonts w:cs="David" w:hint="cs"/>
          <w:color w:val="FF0000"/>
          <w:sz w:val="24"/>
          <w:szCs w:val="24"/>
          <w:rtl/>
        </w:rPr>
        <w:t xml:space="preserve">ההנחה היא כי המחיר זהה ועל כן, </w:t>
      </w:r>
      <w:r>
        <w:rPr>
          <w:rFonts w:cs="David" w:hint="cs"/>
          <w:color w:val="FF0000"/>
          <w:sz w:val="24"/>
          <w:szCs w:val="24"/>
          <w:rtl/>
        </w:rPr>
        <w:t xml:space="preserve">יינקטו הליכי אכיפה בגין </w:t>
      </w:r>
      <w:r w:rsidR="00AE5CC0">
        <w:rPr>
          <w:rFonts w:cs="David" w:hint="cs"/>
          <w:color w:val="FF0000"/>
          <w:sz w:val="24"/>
          <w:szCs w:val="24"/>
          <w:rtl/>
        </w:rPr>
        <w:t>אי פרסום מחירו הקודם של המוצר במבצע כאמור בסעיף 15 לחוק</w:t>
      </w:r>
      <w:r>
        <w:rPr>
          <w:rFonts w:cs="David" w:hint="cs"/>
          <w:color w:val="FF0000"/>
          <w:sz w:val="24"/>
          <w:szCs w:val="24"/>
          <w:rtl/>
        </w:rPr>
        <w:t xml:space="preserve">. </w:t>
      </w:r>
    </w:p>
    <w:sectPr w:rsidR="0054547B" w:rsidRPr="00C46DD1" w:rsidSect="00AF428C">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547B"/>
    <w:rsid w:val="00001BA7"/>
    <w:rsid w:val="000029D6"/>
    <w:rsid w:val="0000509A"/>
    <w:rsid w:val="00006A1D"/>
    <w:rsid w:val="00007ACB"/>
    <w:rsid w:val="00011553"/>
    <w:rsid w:val="00012892"/>
    <w:rsid w:val="00020604"/>
    <w:rsid w:val="0002213E"/>
    <w:rsid w:val="0002315C"/>
    <w:rsid w:val="00025342"/>
    <w:rsid w:val="00026866"/>
    <w:rsid w:val="00026B9B"/>
    <w:rsid w:val="00031D82"/>
    <w:rsid w:val="00032DCF"/>
    <w:rsid w:val="000359B0"/>
    <w:rsid w:val="00036509"/>
    <w:rsid w:val="000374A8"/>
    <w:rsid w:val="000375EC"/>
    <w:rsid w:val="00037826"/>
    <w:rsid w:val="000406B0"/>
    <w:rsid w:val="000420D8"/>
    <w:rsid w:val="0004215E"/>
    <w:rsid w:val="0004244E"/>
    <w:rsid w:val="000432DF"/>
    <w:rsid w:val="0005058E"/>
    <w:rsid w:val="00052316"/>
    <w:rsid w:val="00053E8D"/>
    <w:rsid w:val="0005488B"/>
    <w:rsid w:val="00056151"/>
    <w:rsid w:val="00057947"/>
    <w:rsid w:val="000600AA"/>
    <w:rsid w:val="0006103C"/>
    <w:rsid w:val="00061853"/>
    <w:rsid w:val="000630AB"/>
    <w:rsid w:val="00063BC9"/>
    <w:rsid w:val="00064313"/>
    <w:rsid w:val="00065BB3"/>
    <w:rsid w:val="000660A7"/>
    <w:rsid w:val="0006694B"/>
    <w:rsid w:val="000677B0"/>
    <w:rsid w:val="00072C03"/>
    <w:rsid w:val="000817BD"/>
    <w:rsid w:val="00082512"/>
    <w:rsid w:val="00082E7C"/>
    <w:rsid w:val="00083452"/>
    <w:rsid w:val="00084C2E"/>
    <w:rsid w:val="00086445"/>
    <w:rsid w:val="00086627"/>
    <w:rsid w:val="00091621"/>
    <w:rsid w:val="00092EAB"/>
    <w:rsid w:val="0009308D"/>
    <w:rsid w:val="00093686"/>
    <w:rsid w:val="00094289"/>
    <w:rsid w:val="00097D7E"/>
    <w:rsid w:val="000A1CE5"/>
    <w:rsid w:val="000A247A"/>
    <w:rsid w:val="000A597B"/>
    <w:rsid w:val="000A630D"/>
    <w:rsid w:val="000A6B54"/>
    <w:rsid w:val="000B01F4"/>
    <w:rsid w:val="000B08B7"/>
    <w:rsid w:val="000B205C"/>
    <w:rsid w:val="000B4360"/>
    <w:rsid w:val="000B442A"/>
    <w:rsid w:val="000B57E1"/>
    <w:rsid w:val="000B5E96"/>
    <w:rsid w:val="000C02CF"/>
    <w:rsid w:val="000C3034"/>
    <w:rsid w:val="000C37F8"/>
    <w:rsid w:val="000C4A47"/>
    <w:rsid w:val="000C61B9"/>
    <w:rsid w:val="000C66D1"/>
    <w:rsid w:val="000C7C9D"/>
    <w:rsid w:val="000D3C84"/>
    <w:rsid w:val="000D4F50"/>
    <w:rsid w:val="000D60BD"/>
    <w:rsid w:val="000D6DDE"/>
    <w:rsid w:val="000E2581"/>
    <w:rsid w:val="000E3BE5"/>
    <w:rsid w:val="000E6B7A"/>
    <w:rsid w:val="000E7169"/>
    <w:rsid w:val="000F0606"/>
    <w:rsid w:val="000F2C13"/>
    <w:rsid w:val="000F480E"/>
    <w:rsid w:val="000F4E12"/>
    <w:rsid w:val="000F5493"/>
    <w:rsid w:val="000F65F7"/>
    <w:rsid w:val="000F6D1E"/>
    <w:rsid w:val="00103E12"/>
    <w:rsid w:val="0010548C"/>
    <w:rsid w:val="001064A8"/>
    <w:rsid w:val="00106D8F"/>
    <w:rsid w:val="00106FCB"/>
    <w:rsid w:val="00107D4B"/>
    <w:rsid w:val="00107F97"/>
    <w:rsid w:val="00113B63"/>
    <w:rsid w:val="00113E9B"/>
    <w:rsid w:val="0011486F"/>
    <w:rsid w:val="00114B89"/>
    <w:rsid w:val="0011685F"/>
    <w:rsid w:val="0011740E"/>
    <w:rsid w:val="001203BF"/>
    <w:rsid w:val="0012108C"/>
    <w:rsid w:val="001211DC"/>
    <w:rsid w:val="001230CF"/>
    <w:rsid w:val="00123A5D"/>
    <w:rsid w:val="00123EA9"/>
    <w:rsid w:val="00124B3D"/>
    <w:rsid w:val="0012576A"/>
    <w:rsid w:val="0012649F"/>
    <w:rsid w:val="001337A5"/>
    <w:rsid w:val="0013388C"/>
    <w:rsid w:val="001348C5"/>
    <w:rsid w:val="00135B98"/>
    <w:rsid w:val="00141450"/>
    <w:rsid w:val="00141FED"/>
    <w:rsid w:val="001424FB"/>
    <w:rsid w:val="00142AC1"/>
    <w:rsid w:val="00145D9D"/>
    <w:rsid w:val="0015243A"/>
    <w:rsid w:val="001528E0"/>
    <w:rsid w:val="0015553D"/>
    <w:rsid w:val="0015664F"/>
    <w:rsid w:val="00160D1C"/>
    <w:rsid w:val="001618B9"/>
    <w:rsid w:val="00163F18"/>
    <w:rsid w:val="00164A3E"/>
    <w:rsid w:val="00166039"/>
    <w:rsid w:val="00170A89"/>
    <w:rsid w:val="00172C86"/>
    <w:rsid w:val="001730FB"/>
    <w:rsid w:val="00174F84"/>
    <w:rsid w:val="00175CBF"/>
    <w:rsid w:val="001761D1"/>
    <w:rsid w:val="001768D8"/>
    <w:rsid w:val="00176EBD"/>
    <w:rsid w:val="00177019"/>
    <w:rsid w:val="0017746B"/>
    <w:rsid w:val="00177974"/>
    <w:rsid w:val="001802E6"/>
    <w:rsid w:val="001813E0"/>
    <w:rsid w:val="00184272"/>
    <w:rsid w:val="00184965"/>
    <w:rsid w:val="00184EAE"/>
    <w:rsid w:val="00190A5B"/>
    <w:rsid w:val="00191AAF"/>
    <w:rsid w:val="001942AC"/>
    <w:rsid w:val="0019604D"/>
    <w:rsid w:val="001967E0"/>
    <w:rsid w:val="00196812"/>
    <w:rsid w:val="001A11E6"/>
    <w:rsid w:val="001A1292"/>
    <w:rsid w:val="001A50CC"/>
    <w:rsid w:val="001A76CC"/>
    <w:rsid w:val="001B0538"/>
    <w:rsid w:val="001B3768"/>
    <w:rsid w:val="001C0991"/>
    <w:rsid w:val="001C1C29"/>
    <w:rsid w:val="001C2ECB"/>
    <w:rsid w:val="001C487B"/>
    <w:rsid w:val="001C54AF"/>
    <w:rsid w:val="001C6DF1"/>
    <w:rsid w:val="001C72E4"/>
    <w:rsid w:val="001C75AC"/>
    <w:rsid w:val="001D2A7C"/>
    <w:rsid w:val="001D44DB"/>
    <w:rsid w:val="001D4FB0"/>
    <w:rsid w:val="001D522B"/>
    <w:rsid w:val="001D6B33"/>
    <w:rsid w:val="001E14E2"/>
    <w:rsid w:val="001E1AAC"/>
    <w:rsid w:val="001E2E93"/>
    <w:rsid w:val="001E3704"/>
    <w:rsid w:val="001E41AC"/>
    <w:rsid w:val="001E5C0F"/>
    <w:rsid w:val="001F14B9"/>
    <w:rsid w:val="001F220C"/>
    <w:rsid w:val="001F2AF7"/>
    <w:rsid w:val="001F347E"/>
    <w:rsid w:val="001F47CD"/>
    <w:rsid w:val="001F4ADA"/>
    <w:rsid w:val="001F512C"/>
    <w:rsid w:val="001F5915"/>
    <w:rsid w:val="001F77EE"/>
    <w:rsid w:val="001F788D"/>
    <w:rsid w:val="001F7B02"/>
    <w:rsid w:val="0020054D"/>
    <w:rsid w:val="002007BB"/>
    <w:rsid w:val="00201354"/>
    <w:rsid w:val="00202F88"/>
    <w:rsid w:val="00215688"/>
    <w:rsid w:val="00216D13"/>
    <w:rsid w:val="0022095D"/>
    <w:rsid w:val="00220A5C"/>
    <w:rsid w:val="002234BC"/>
    <w:rsid w:val="002235D4"/>
    <w:rsid w:val="002236C6"/>
    <w:rsid w:val="00223D86"/>
    <w:rsid w:val="00225E02"/>
    <w:rsid w:val="0023128E"/>
    <w:rsid w:val="00231959"/>
    <w:rsid w:val="00231FD5"/>
    <w:rsid w:val="00232D82"/>
    <w:rsid w:val="00235891"/>
    <w:rsid w:val="00237575"/>
    <w:rsid w:val="00240092"/>
    <w:rsid w:val="00241551"/>
    <w:rsid w:val="0024201E"/>
    <w:rsid w:val="002421B9"/>
    <w:rsid w:val="002441DD"/>
    <w:rsid w:val="002454AA"/>
    <w:rsid w:val="00246ED2"/>
    <w:rsid w:val="00251D14"/>
    <w:rsid w:val="00252E87"/>
    <w:rsid w:val="0025490A"/>
    <w:rsid w:val="00261293"/>
    <w:rsid w:val="00261A56"/>
    <w:rsid w:val="002643E7"/>
    <w:rsid w:val="00265045"/>
    <w:rsid w:val="0026532D"/>
    <w:rsid w:val="002667A0"/>
    <w:rsid w:val="0027178C"/>
    <w:rsid w:val="00271D82"/>
    <w:rsid w:val="00275059"/>
    <w:rsid w:val="002753BE"/>
    <w:rsid w:val="00277FEC"/>
    <w:rsid w:val="0028113D"/>
    <w:rsid w:val="00281D85"/>
    <w:rsid w:val="00283622"/>
    <w:rsid w:val="00284E2D"/>
    <w:rsid w:val="00286135"/>
    <w:rsid w:val="00292792"/>
    <w:rsid w:val="00294060"/>
    <w:rsid w:val="00294D2B"/>
    <w:rsid w:val="00294E3B"/>
    <w:rsid w:val="00296A8E"/>
    <w:rsid w:val="002A0B6B"/>
    <w:rsid w:val="002A19D4"/>
    <w:rsid w:val="002A2238"/>
    <w:rsid w:val="002A4532"/>
    <w:rsid w:val="002A4C8C"/>
    <w:rsid w:val="002A5B7E"/>
    <w:rsid w:val="002A69E4"/>
    <w:rsid w:val="002A7A12"/>
    <w:rsid w:val="002B3AED"/>
    <w:rsid w:val="002B449E"/>
    <w:rsid w:val="002B763E"/>
    <w:rsid w:val="002C097B"/>
    <w:rsid w:val="002C1E39"/>
    <w:rsid w:val="002C4504"/>
    <w:rsid w:val="002C5705"/>
    <w:rsid w:val="002C5E0D"/>
    <w:rsid w:val="002C5FDC"/>
    <w:rsid w:val="002C6844"/>
    <w:rsid w:val="002D1F13"/>
    <w:rsid w:val="002D270A"/>
    <w:rsid w:val="002D2D26"/>
    <w:rsid w:val="002D30BE"/>
    <w:rsid w:val="002E73BB"/>
    <w:rsid w:val="002F13BD"/>
    <w:rsid w:val="002F18A7"/>
    <w:rsid w:val="002F38DD"/>
    <w:rsid w:val="002F42EB"/>
    <w:rsid w:val="002F6662"/>
    <w:rsid w:val="00301958"/>
    <w:rsid w:val="003031BF"/>
    <w:rsid w:val="00305A35"/>
    <w:rsid w:val="00305E69"/>
    <w:rsid w:val="00317E59"/>
    <w:rsid w:val="00322419"/>
    <w:rsid w:val="00327136"/>
    <w:rsid w:val="00330C29"/>
    <w:rsid w:val="003319B0"/>
    <w:rsid w:val="003319C8"/>
    <w:rsid w:val="0033728C"/>
    <w:rsid w:val="0034173B"/>
    <w:rsid w:val="00342B29"/>
    <w:rsid w:val="003454D2"/>
    <w:rsid w:val="003476E6"/>
    <w:rsid w:val="003479A2"/>
    <w:rsid w:val="00350286"/>
    <w:rsid w:val="00350D19"/>
    <w:rsid w:val="00351ABC"/>
    <w:rsid w:val="00353854"/>
    <w:rsid w:val="00353EA5"/>
    <w:rsid w:val="0035442C"/>
    <w:rsid w:val="0035494C"/>
    <w:rsid w:val="00354AEA"/>
    <w:rsid w:val="00356AD3"/>
    <w:rsid w:val="00357376"/>
    <w:rsid w:val="003578CA"/>
    <w:rsid w:val="00361933"/>
    <w:rsid w:val="00363091"/>
    <w:rsid w:val="00364D38"/>
    <w:rsid w:val="00366344"/>
    <w:rsid w:val="0036648C"/>
    <w:rsid w:val="00366A74"/>
    <w:rsid w:val="00371B4B"/>
    <w:rsid w:val="00374054"/>
    <w:rsid w:val="003757DC"/>
    <w:rsid w:val="003834A6"/>
    <w:rsid w:val="00384613"/>
    <w:rsid w:val="00384D67"/>
    <w:rsid w:val="00385900"/>
    <w:rsid w:val="00387708"/>
    <w:rsid w:val="003902B8"/>
    <w:rsid w:val="003913A1"/>
    <w:rsid w:val="003924A3"/>
    <w:rsid w:val="00392556"/>
    <w:rsid w:val="003927DC"/>
    <w:rsid w:val="0039282D"/>
    <w:rsid w:val="0039443F"/>
    <w:rsid w:val="00394C9D"/>
    <w:rsid w:val="00397C7C"/>
    <w:rsid w:val="003A12FD"/>
    <w:rsid w:val="003A1643"/>
    <w:rsid w:val="003A228B"/>
    <w:rsid w:val="003A2CA1"/>
    <w:rsid w:val="003A34BB"/>
    <w:rsid w:val="003A44BD"/>
    <w:rsid w:val="003A63F8"/>
    <w:rsid w:val="003B5FCB"/>
    <w:rsid w:val="003B70A9"/>
    <w:rsid w:val="003C0A16"/>
    <w:rsid w:val="003D0657"/>
    <w:rsid w:val="003D2412"/>
    <w:rsid w:val="003D2F04"/>
    <w:rsid w:val="003D4190"/>
    <w:rsid w:val="003D5AF3"/>
    <w:rsid w:val="003D5E39"/>
    <w:rsid w:val="003E0757"/>
    <w:rsid w:val="003E12CB"/>
    <w:rsid w:val="003E37CC"/>
    <w:rsid w:val="003E5CE3"/>
    <w:rsid w:val="003E74DE"/>
    <w:rsid w:val="003E7924"/>
    <w:rsid w:val="003E7F09"/>
    <w:rsid w:val="003F0BCA"/>
    <w:rsid w:val="003F4CA5"/>
    <w:rsid w:val="003F5B5E"/>
    <w:rsid w:val="003F5B81"/>
    <w:rsid w:val="004009C4"/>
    <w:rsid w:val="00402311"/>
    <w:rsid w:val="00402833"/>
    <w:rsid w:val="00404E54"/>
    <w:rsid w:val="00406036"/>
    <w:rsid w:val="004068C6"/>
    <w:rsid w:val="0040728E"/>
    <w:rsid w:val="00410DDB"/>
    <w:rsid w:val="00412354"/>
    <w:rsid w:val="00413AB9"/>
    <w:rsid w:val="00417B68"/>
    <w:rsid w:val="00420AB9"/>
    <w:rsid w:val="00422493"/>
    <w:rsid w:val="004243F2"/>
    <w:rsid w:val="004264D2"/>
    <w:rsid w:val="00427C1E"/>
    <w:rsid w:val="00427C83"/>
    <w:rsid w:val="00431D88"/>
    <w:rsid w:val="00435560"/>
    <w:rsid w:val="00441B5F"/>
    <w:rsid w:val="00442C45"/>
    <w:rsid w:val="00443010"/>
    <w:rsid w:val="00443FAF"/>
    <w:rsid w:val="00457E20"/>
    <w:rsid w:val="004613F4"/>
    <w:rsid w:val="0046325F"/>
    <w:rsid w:val="004636BD"/>
    <w:rsid w:val="004641C3"/>
    <w:rsid w:val="00464288"/>
    <w:rsid w:val="004657A1"/>
    <w:rsid w:val="00465A16"/>
    <w:rsid w:val="00466043"/>
    <w:rsid w:val="004666FE"/>
    <w:rsid w:val="00466E6D"/>
    <w:rsid w:val="00467648"/>
    <w:rsid w:val="00471C88"/>
    <w:rsid w:val="00473620"/>
    <w:rsid w:val="00476C94"/>
    <w:rsid w:val="004837D2"/>
    <w:rsid w:val="004846B3"/>
    <w:rsid w:val="00485756"/>
    <w:rsid w:val="00485A96"/>
    <w:rsid w:val="00485F23"/>
    <w:rsid w:val="00490288"/>
    <w:rsid w:val="004968D3"/>
    <w:rsid w:val="004A08F0"/>
    <w:rsid w:val="004A40CA"/>
    <w:rsid w:val="004A50C8"/>
    <w:rsid w:val="004A59F4"/>
    <w:rsid w:val="004B262A"/>
    <w:rsid w:val="004B2DE3"/>
    <w:rsid w:val="004B520D"/>
    <w:rsid w:val="004C220C"/>
    <w:rsid w:val="004C3EC8"/>
    <w:rsid w:val="004C5230"/>
    <w:rsid w:val="004C5299"/>
    <w:rsid w:val="004C5732"/>
    <w:rsid w:val="004C5876"/>
    <w:rsid w:val="004D086E"/>
    <w:rsid w:val="004D1288"/>
    <w:rsid w:val="004D25CF"/>
    <w:rsid w:val="004D2B5A"/>
    <w:rsid w:val="004D5D29"/>
    <w:rsid w:val="004D62C7"/>
    <w:rsid w:val="004D7FDE"/>
    <w:rsid w:val="004E1EC6"/>
    <w:rsid w:val="004E1EE0"/>
    <w:rsid w:val="004E23C1"/>
    <w:rsid w:val="004E25A4"/>
    <w:rsid w:val="004E4260"/>
    <w:rsid w:val="004E5F10"/>
    <w:rsid w:val="004E62D1"/>
    <w:rsid w:val="004E68FC"/>
    <w:rsid w:val="004E6F78"/>
    <w:rsid w:val="004F04B5"/>
    <w:rsid w:val="004F0C24"/>
    <w:rsid w:val="004F1F0C"/>
    <w:rsid w:val="004F6AD0"/>
    <w:rsid w:val="0050048F"/>
    <w:rsid w:val="005019C0"/>
    <w:rsid w:val="005023F8"/>
    <w:rsid w:val="005208E3"/>
    <w:rsid w:val="00520CD6"/>
    <w:rsid w:val="00522702"/>
    <w:rsid w:val="005233CE"/>
    <w:rsid w:val="0052397B"/>
    <w:rsid w:val="00523EFB"/>
    <w:rsid w:val="00524BB6"/>
    <w:rsid w:val="0053040B"/>
    <w:rsid w:val="005311F5"/>
    <w:rsid w:val="00536011"/>
    <w:rsid w:val="005367BE"/>
    <w:rsid w:val="005407D9"/>
    <w:rsid w:val="00541654"/>
    <w:rsid w:val="005416F3"/>
    <w:rsid w:val="0054547B"/>
    <w:rsid w:val="005469DD"/>
    <w:rsid w:val="00551BE2"/>
    <w:rsid w:val="005531B7"/>
    <w:rsid w:val="00553EFD"/>
    <w:rsid w:val="00553F65"/>
    <w:rsid w:val="0055493C"/>
    <w:rsid w:val="0055780F"/>
    <w:rsid w:val="0056313E"/>
    <w:rsid w:val="005638CB"/>
    <w:rsid w:val="00563FBE"/>
    <w:rsid w:val="005652A9"/>
    <w:rsid w:val="00567FBF"/>
    <w:rsid w:val="00572A83"/>
    <w:rsid w:val="00573E96"/>
    <w:rsid w:val="005753A8"/>
    <w:rsid w:val="00577FEA"/>
    <w:rsid w:val="005817D5"/>
    <w:rsid w:val="00583C67"/>
    <w:rsid w:val="005841DF"/>
    <w:rsid w:val="00584853"/>
    <w:rsid w:val="00585466"/>
    <w:rsid w:val="00587B85"/>
    <w:rsid w:val="00590315"/>
    <w:rsid w:val="0059273B"/>
    <w:rsid w:val="00592F41"/>
    <w:rsid w:val="0059568A"/>
    <w:rsid w:val="0059772E"/>
    <w:rsid w:val="005A3CFA"/>
    <w:rsid w:val="005A3FA2"/>
    <w:rsid w:val="005A464A"/>
    <w:rsid w:val="005A5999"/>
    <w:rsid w:val="005A5BDF"/>
    <w:rsid w:val="005A5C3A"/>
    <w:rsid w:val="005A5DD2"/>
    <w:rsid w:val="005A69D3"/>
    <w:rsid w:val="005B040B"/>
    <w:rsid w:val="005B13AA"/>
    <w:rsid w:val="005B1DF0"/>
    <w:rsid w:val="005B4558"/>
    <w:rsid w:val="005B4EA3"/>
    <w:rsid w:val="005B4FC3"/>
    <w:rsid w:val="005B51C7"/>
    <w:rsid w:val="005B51DD"/>
    <w:rsid w:val="005B5E19"/>
    <w:rsid w:val="005B6E94"/>
    <w:rsid w:val="005C0526"/>
    <w:rsid w:val="005C1220"/>
    <w:rsid w:val="005C2001"/>
    <w:rsid w:val="005C2235"/>
    <w:rsid w:val="005C5058"/>
    <w:rsid w:val="005C50C6"/>
    <w:rsid w:val="005C7BC3"/>
    <w:rsid w:val="005D0A18"/>
    <w:rsid w:val="005D2FDC"/>
    <w:rsid w:val="005D5073"/>
    <w:rsid w:val="005E08B4"/>
    <w:rsid w:val="005E0A89"/>
    <w:rsid w:val="005E30CB"/>
    <w:rsid w:val="005E31B8"/>
    <w:rsid w:val="005E3F1B"/>
    <w:rsid w:val="005E5CAA"/>
    <w:rsid w:val="005F0700"/>
    <w:rsid w:val="005F07AD"/>
    <w:rsid w:val="005F186C"/>
    <w:rsid w:val="005F27A3"/>
    <w:rsid w:val="005F2A95"/>
    <w:rsid w:val="005F2E60"/>
    <w:rsid w:val="005F4891"/>
    <w:rsid w:val="005F51C9"/>
    <w:rsid w:val="005F5481"/>
    <w:rsid w:val="005F582D"/>
    <w:rsid w:val="005F5ED4"/>
    <w:rsid w:val="005F68D0"/>
    <w:rsid w:val="00600E9E"/>
    <w:rsid w:val="006016D9"/>
    <w:rsid w:val="00601E9F"/>
    <w:rsid w:val="00602568"/>
    <w:rsid w:val="00604E3C"/>
    <w:rsid w:val="00607BA1"/>
    <w:rsid w:val="006104B0"/>
    <w:rsid w:val="00611807"/>
    <w:rsid w:val="00611E0B"/>
    <w:rsid w:val="00612793"/>
    <w:rsid w:val="00613254"/>
    <w:rsid w:val="0061342B"/>
    <w:rsid w:val="00614E13"/>
    <w:rsid w:val="00614F3E"/>
    <w:rsid w:val="00615067"/>
    <w:rsid w:val="00615BBD"/>
    <w:rsid w:val="00615D42"/>
    <w:rsid w:val="00621ECB"/>
    <w:rsid w:val="00622266"/>
    <w:rsid w:val="00622C60"/>
    <w:rsid w:val="006239F6"/>
    <w:rsid w:val="00624A5F"/>
    <w:rsid w:val="006340B8"/>
    <w:rsid w:val="0063446B"/>
    <w:rsid w:val="00635759"/>
    <w:rsid w:val="00635C9D"/>
    <w:rsid w:val="00635F47"/>
    <w:rsid w:val="006362B2"/>
    <w:rsid w:val="00637627"/>
    <w:rsid w:val="00637FF7"/>
    <w:rsid w:val="0064112B"/>
    <w:rsid w:val="00641CC1"/>
    <w:rsid w:val="006420BE"/>
    <w:rsid w:val="006456A1"/>
    <w:rsid w:val="00654E79"/>
    <w:rsid w:val="00656B3C"/>
    <w:rsid w:val="006571E7"/>
    <w:rsid w:val="00660BF9"/>
    <w:rsid w:val="00660EBE"/>
    <w:rsid w:val="00661E22"/>
    <w:rsid w:val="0066224F"/>
    <w:rsid w:val="00663160"/>
    <w:rsid w:val="00663236"/>
    <w:rsid w:val="006637AE"/>
    <w:rsid w:val="0066660D"/>
    <w:rsid w:val="0067298D"/>
    <w:rsid w:val="00674FE0"/>
    <w:rsid w:val="00675630"/>
    <w:rsid w:val="00675FBB"/>
    <w:rsid w:val="00676F86"/>
    <w:rsid w:val="00680F28"/>
    <w:rsid w:val="006814FD"/>
    <w:rsid w:val="00681CFE"/>
    <w:rsid w:val="006831E8"/>
    <w:rsid w:val="00683FEF"/>
    <w:rsid w:val="00684FE6"/>
    <w:rsid w:val="00685ED8"/>
    <w:rsid w:val="00686C54"/>
    <w:rsid w:val="00692B9F"/>
    <w:rsid w:val="00692E4E"/>
    <w:rsid w:val="00692F7A"/>
    <w:rsid w:val="006932DC"/>
    <w:rsid w:val="006A154B"/>
    <w:rsid w:val="006A290B"/>
    <w:rsid w:val="006A7FAF"/>
    <w:rsid w:val="006B36B0"/>
    <w:rsid w:val="006B7B59"/>
    <w:rsid w:val="006B7E76"/>
    <w:rsid w:val="006C130E"/>
    <w:rsid w:val="006C195D"/>
    <w:rsid w:val="006C1C58"/>
    <w:rsid w:val="006C4033"/>
    <w:rsid w:val="006C403F"/>
    <w:rsid w:val="006C5671"/>
    <w:rsid w:val="006C5D49"/>
    <w:rsid w:val="006C5F70"/>
    <w:rsid w:val="006C7D79"/>
    <w:rsid w:val="006D13FE"/>
    <w:rsid w:val="006D1BB0"/>
    <w:rsid w:val="006D2A55"/>
    <w:rsid w:val="006D2F68"/>
    <w:rsid w:val="006D3F68"/>
    <w:rsid w:val="006D4966"/>
    <w:rsid w:val="006E17BC"/>
    <w:rsid w:val="006E29EE"/>
    <w:rsid w:val="006E29F3"/>
    <w:rsid w:val="006E38E9"/>
    <w:rsid w:val="006E65FA"/>
    <w:rsid w:val="006F223A"/>
    <w:rsid w:val="006F27CD"/>
    <w:rsid w:val="006F2A63"/>
    <w:rsid w:val="006F4C9F"/>
    <w:rsid w:val="006F4F71"/>
    <w:rsid w:val="006F6593"/>
    <w:rsid w:val="006F761D"/>
    <w:rsid w:val="00700193"/>
    <w:rsid w:val="00706554"/>
    <w:rsid w:val="00706B9B"/>
    <w:rsid w:val="00712DB3"/>
    <w:rsid w:val="00712F80"/>
    <w:rsid w:val="00713B1E"/>
    <w:rsid w:val="00714F5C"/>
    <w:rsid w:val="00715A25"/>
    <w:rsid w:val="007165A5"/>
    <w:rsid w:val="0071744B"/>
    <w:rsid w:val="00722970"/>
    <w:rsid w:val="007242C0"/>
    <w:rsid w:val="007249A6"/>
    <w:rsid w:val="00731372"/>
    <w:rsid w:val="0073287F"/>
    <w:rsid w:val="0073303A"/>
    <w:rsid w:val="00733A45"/>
    <w:rsid w:val="00734AFF"/>
    <w:rsid w:val="00740F0C"/>
    <w:rsid w:val="00741A8C"/>
    <w:rsid w:val="0074246B"/>
    <w:rsid w:val="00743EC1"/>
    <w:rsid w:val="00744F67"/>
    <w:rsid w:val="00746C8C"/>
    <w:rsid w:val="007500DE"/>
    <w:rsid w:val="00750745"/>
    <w:rsid w:val="007511D9"/>
    <w:rsid w:val="00752E51"/>
    <w:rsid w:val="007539AE"/>
    <w:rsid w:val="00754F0B"/>
    <w:rsid w:val="00755BE5"/>
    <w:rsid w:val="0075726A"/>
    <w:rsid w:val="00763154"/>
    <w:rsid w:val="00763EDE"/>
    <w:rsid w:val="00765144"/>
    <w:rsid w:val="00765455"/>
    <w:rsid w:val="00766403"/>
    <w:rsid w:val="007676A3"/>
    <w:rsid w:val="00767A2E"/>
    <w:rsid w:val="00767E3E"/>
    <w:rsid w:val="00772C40"/>
    <w:rsid w:val="00776526"/>
    <w:rsid w:val="00777697"/>
    <w:rsid w:val="0077797D"/>
    <w:rsid w:val="007809F2"/>
    <w:rsid w:val="00783A42"/>
    <w:rsid w:val="00784CC2"/>
    <w:rsid w:val="0078554F"/>
    <w:rsid w:val="00786F6E"/>
    <w:rsid w:val="007904AA"/>
    <w:rsid w:val="00791970"/>
    <w:rsid w:val="00792116"/>
    <w:rsid w:val="00794440"/>
    <w:rsid w:val="007954ED"/>
    <w:rsid w:val="0079578C"/>
    <w:rsid w:val="00795A2D"/>
    <w:rsid w:val="00795AD2"/>
    <w:rsid w:val="00795AEE"/>
    <w:rsid w:val="007A0178"/>
    <w:rsid w:val="007A0A0A"/>
    <w:rsid w:val="007A1A8C"/>
    <w:rsid w:val="007A4C22"/>
    <w:rsid w:val="007A628D"/>
    <w:rsid w:val="007B1367"/>
    <w:rsid w:val="007B340A"/>
    <w:rsid w:val="007B3F31"/>
    <w:rsid w:val="007B4E63"/>
    <w:rsid w:val="007B57D7"/>
    <w:rsid w:val="007B5932"/>
    <w:rsid w:val="007C30BB"/>
    <w:rsid w:val="007C37AA"/>
    <w:rsid w:val="007C4842"/>
    <w:rsid w:val="007C6B9F"/>
    <w:rsid w:val="007C7141"/>
    <w:rsid w:val="007C7495"/>
    <w:rsid w:val="007C77B2"/>
    <w:rsid w:val="007D075C"/>
    <w:rsid w:val="007D0C6E"/>
    <w:rsid w:val="007D0D43"/>
    <w:rsid w:val="007D1A7E"/>
    <w:rsid w:val="007D3F7F"/>
    <w:rsid w:val="007D6440"/>
    <w:rsid w:val="007E5293"/>
    <w:rsid w:val="007F038C"/>
    <w:rsid w:val="007F03BA"/>
    <w:rsid w:val="007F5897"/>
    <w:rsid w:val="007F6FFA"/>
    <w:rsid w:val="007F76FA"/>
    <w:rsid w:val="007F7D41"/>
    <w:rsid w:val="00803FD1"/>
    <w:rsid w:val="00804298"/>
    <w:rsid w:val="00804F46"/>
    <w:rsid w:val="00805632"/>
    <w:rsid w:val="00805B29"/>
    <w:rsid w:val="00805BD2"/>
    <w:rsid w:val="00805EDE"/>
    <w:rsid w:val="008073F3"/>
    <w:rsid w:val="0081017D"/>
    <w:rsid w:val="0081083C"/>
    <w:rsid w:val="00810A25"/>
    <w:rsid w:val="00810BD2"/>
    <w:rsid w:val="0081232C"/>
    <w:rsid w:val="008139D0"/>
    <w:rsid w:val="00813C3C"/>
    <w:rsid w:val="00813DB6"/>
    <w:rsid w:val="00814A90"/>
    <w:rsid w:val="00821701"/>
    <w:rsid w:val="008238EC"/>
    <w:rsid w:val="0082441A"/>
    <w:rsid w:val="00826DA4"/>
    <w:rsid w:val="00827D55"/>
    <w:rsid w:val="00832034"/>
    <w:rsid w:val="0083398D"/>
    <w:rsid w:val="008349D5"/>
    <w:rsid w:val="00837911"/>
    <w:rsid w:val="008406EB"/>
    <w:rsid w:val="00840CD0"/>
    <w:rsid w:val="00843DB1"/>
    <w:rsid w:val="00844A97"/>
    <w:rsid w:val="0085357C"/>
    <w:rsid w:val="00853F40"/>
    <w:rsid w:val="00854816"/>
    <w:rsid w:val="00855327"/>
    <w:rsid w:val="00855935"/>
    <w:rsid w:val="00856858"/>
    <w:rsid w:val="008569A2"/>
    <w:rsid w:val="00862790"/>
    <w:rsid w:val="00863630"/>
    <w:rsid w:val="008663BA"/>
    <w:rsid w:val="008663FC"/>
    <w:rsid w:val="00866565"/>
    <w:rsid w:val="00867BFE"/>
    <w:rsid w:val="00867F7A"/>
    <w:rsid w:val="008717BE"/>
    <w:rsid w:val="00872281"/>
    <w:rsid w:val="008736E9"/>
    <w:rsid w:val="0087524B"/>
    <w:rsid w:val="0087731F"/>
    <w:rsid w:val="00877B49"/>
    <w:rsid w:val="008808D8"/>
    <w:rsid w:val="00881333"/>
    <w:rsid w:val="008821C8"/>
    <w:rsid w:val="00882A1D"/>
    <w:rsid w:val="00882C9B"/>
    <w:rsid w:val="00883B6F"/>
    <w:rsid w:val="00887225"/>
    <w:rsid w:val="00887513"/>
    <w:rsid w:val="00887956"/>
    <w:rsid w:val="00891DB8"/>
    <w:rsid w:val="008929F0"/>
    <w:rsid w:val="00893F95"/>
    <w:rsid w:val="0089541C"/>
    <w:rsid w:val="008A0199"/>
    <w:rsid w:val="008A0943"/>
    <w:rsid w:val="008A12F4"/>
    <w:rsid w:val="008A2697"/>
    <w:rsid w:val="008A4CB2"/>
    <w:rsid w:val="008A7F4E"/>
    <w:rsid w:val="008B003E"/>
    <w:rsid w:val="008B176F"/>
    <w:rsid w:val="008B27AB"/>
    <w:rsid w:val="008B378E"/>
    <w:rsid w:val="008B4E97"/>
    <w:rsid w:val="008B62CA"/>
    <w:rsid w:val="008B7A3E"/>
    <w:rsid w:val="008C09B6"/>
    <w:rsid w:val="008C20FB"/>
    <w:rsid w:val="008C21E1"/>
    <w:rsid w:val="008C2E28"/>
    <w:rsid w:val="008C31A5"/>
    <w:rsid w:val="008C3B42"/>
    <w:rsid w:val="008C472A"/>
    <w:rsid w:val="008C5CAF"/>
    <w:rsid w:val="008D01DC"/>
    <w:rsid w:val="008D38C1"/>
    <w:rsid w:val="008D413B"/>
    <w:rsid w:val="008D4215"/>
    <w:rsid w:val="008D499A"/>
    <w:rsid w:val="008D4A21"/>
    <w:rsid w:val="008D6392"/>
    <w:rsid w:val="008D7A9A"/>
    <w:rsid w:val="008D7C16"/>
    <w:rsid w:val="008E1DAA"/>
    <w:rsid w:val="008E4524"/>
    <w:rsid w:val="008E4727"/>
    <w:rsid w:val="008E56B2"/>
    <w:rsid w:val="008E6789"/>
    <w:rsid w:val="008E719C"/>
    <w:rsid w:val="008F1826"/>
    <w:rsid w:val="008F5964"/>
    <w:rsid w:val="008F6791"/>
    <w:rsid w:val="00900359"/>
    <w:rsid w:val="0090047E"/>
    <w:rsid w:val="00900F5F"/>
    <w:rsid w:val="00902848"/>
    <w:rsid w:val="0090337B"/>
    <w:rsid w:val="00905622"/>
    <w:rsid w:val="00905C6E"/>
    <w:rsid w:val="00913E32"/>
    <w:rsid w:val="00916283"/>
    <w:rsid w:val="00916361"/>
    <w:rsid w:val="009166AB"/>
    <w:rsid w:val="00916CB1"/>
    <w:rsid w:val="009174D1"/>
    <w:rsid w:val="00917C4D"/>
    <w:rsid w:val="00917CE7"/>
    <w:rsid w:val="009221D3"/>
    <w:rsid w:val="0092224E"/>
    <w:rsid w:val="009237B8"/>
    <w:rsid w:val="0092455F"/>
    <w:rsid w:val="00925161"/>
    <w:rsid w:val="009319F5"/>
    <w:rsid w:val="00932F10"/>
    <w:rsid w:val="009338D4"/>
    <w:rsid w:val="00933A55"/>
    <w:rsid w:val="009357A1"/>
    <w:rsid w:val="00936489"/>
    <w:rsid w:val="00936A09"/>
    <w:rsid w:val="009405DA"/>
    <w:rsid w:val="00941270"/>
    <w:rsid w:val="0094217C"/>
    <w:rsid w:val="0094284E"/>
    <w:rsid w:val="00946F3D"/>
    <w:rsid w:val="00947D9F"/>
    <w:rsid w:val="00951980"/>
    <w:rsid w:val="00953203"/>
    <w:rsid w:val="00953D25"/>
    <w:rsid w:val="00953D84"/>
    <w:rsid w:val="0095471E"/>
    <w:rsid w:val="00956DDE"/>
    <w:rsid w:val="009577D6"/>
    <w:rsid w:val="00960F2E"/>
    <w:rsid w:val="00961A9D"/>
    <w:rsid w:val="00962384"/>
    <w:rsid w:val="009648DA"/>
    <w:rsid w:val="00966B9D"/>
    <w:rsid w:val="00974B6C"/>
    <w:rsid w:val="00976919"/>
    <w:rsid w:val="009779C4"/>
    <w:rsid w:val="00977C99"/>
    <w:rsid w:val="00977E4D"/>
    <w:rsid w:val="00980BC0"/>
    <w:rsid w:val="009814F9"/>
    <w:rsid w:val="009823BC"/>
    <w:rsid w:val="0098339A"/>
    <w:rsid w:val="009858C8"/>
    <w:rsid w:val="00987492"/>
    <w:rsid w:val="00990D1A"/>
    <w:rsid w:val="00991BE2"/>
    <w:rsid w:val="0099623E"/>
    <w:rsid w:val="00996614"/>
    <w:rsid w:val="00996FBC"/>
    <w:rsid w:val="00997A62"/>
    <w:rsid w:val="009A0AD4"/>
    <w:rsid w:val="009A18C8"/>
    <w:rsid w:val="009A1C27"/>
    <w:rsid w:val="009A3F1C"/>
    <w:rsid w:val="009A42DE"/>
    <w:rsid w:val="009A5829"/>
    <w:rsid w:val="009B0EE9"/>
    <w:rsid w:val="009B0FE4"/>
    <w:rsid w:val="009B1B65"/>
    <w:rsid w:val="009B255C"/>
    <w:rsid w:val="009B5146"/>
    <w:rsid w:val="009B6A6C"/>
    <w:rsid w:val="009B724A"/>
    <w:rsid w:val="009C0EE1"/>
    <w:rsid w:val="009C14FE"/>
    <w:rsid w:val="009C1FE4"/>
    <w:rsid w:val="009C226D"/>
    <w:rsid w:val="009C2936"/>
    <w:rsid w:val="009C4B79"/>
    <w:rsid w:val="009D01B0"/>
    <w:rsid w:val="009D102A"/>
    <w:rsid w:val="009D1969"/>
    <w:rsid w:val="009D6BE9"/>
    <w:rsid w:val="009E335A"/>
    <w:rsid w:val="009E374C"/>
    <w:rsid w:val="009E3AA4"/>
    <w:rsid w:val="009E4D09"/>
    <w:rsid w:val="009E64C2"/>
    <w:rsid w:val="009E6ED0"/>
    <w:rsid w:val="009E711F"/>
    <w:rsid w:val="009F0874"/>
    <w:rsid w:val="009F1D59"/>
    <w:rsid w:val="009F2C8A"/>
    <w:rsid w:val="009F379D"/>
    <w:rsid w:val="009F6E30"/>
    <w:rsid w:val="009F7D90"/>
    <w:rsid w:val="009F7F3D"/>
    <w:rsid w:val="00A00938"/>
    <w:rsid w:val="00A00976"/>
    <w:rsid w:val="00A01A43"/>
    <w:rsid w:val="00A04B55"/>
    <w:rsid w:val="00A06B49"/>
    <w:rsid w:val="00A0719E"/>
    <w:rsid w:val="00A07399"/>
    <w:rsid w:val="00A07BED"/>
    <w:rsid w:val="00A104A2"/>
    <w:rsid w:val="00A10926"/>
    <w:rsid w:val="00A11362"/>
    <w:rsid w:val="00A12DE9"/>
    <w:rsid w:val="00A12F1A"/>
    <w:rsid w:val="00A13259"/>
    <w:rsid w:val="00A16FB4"/>
    <w:rsid w:val="00A17191"/>
    <w:rsid w:val="00A22B69"/>
    <w:rsid w:val="00A22F69"/>
    <w:rsid w:val="00A23B46"/>
    <w:rsid w:val="00A2470F"/>
    <w:rsid w:val="00A25126"/>
    <w:rsid w:val="00A267A8"/>
    <w:rsid w:val="00A32D39"/>
    <w:rsid w:val="00A336F6"/>
    <w:rsid w:val="00A345FF"/>
    <w:rsid w:val="00A34F89"/>
    <w:rsid w:val="00A35D9B"/>
    <w:rsid w:val="00A3644A"/>
    <w:rsid w:val="00A37546"/>
    <w:rsid w:val="00A4275B"/>
    <w:rsid w:val="00A440AF"/>
    <w:rsid w:val="00A449DC"/>
    <w:rsid w:val="00A45308"/>
    <w:rsid w:val="00A4553B"/>
    <w:rsid w:val="00A47564"/>
    <w:rsid w:val="00A5481B"/>
    <w:rsid w:val="00A54867"/>
    <w:rsid w:val="00A54B07"/>
    <w:rsid w:val="00A5650B"/>
    <w:rsid w:val="00A56A25"/>
    <w:rsid w:val="00A640E1"/>
    <w:rsid w:val="00A643AE"/>
    <w:rsid w:val="00A67A51"/>
    <w:rsid w:val="00A67CF3"/>
    <w:rsid w:val="00A67EA9"/>
    <w:rsid w:val="00A71680"/>
    <w:rsid w:val="00A76E75"/>
    <w:rsid w:val="00A8121D"/>
    <w:rsid w:val="00A84EE6"/>
    <w:rsid w:val="00A87F0B"/>
    <w:rsid w:val="00A93CFA"/>
    <w:rsid w:val="00A95537"/>
    <w:rsid w:val="00AA170B"/>
    <w:rsid w:val="00AA2F70"/>
    <w:rsid w:val="00AA3334"/>
    <w:rsid w:val="00AA3CF7"/>
    <w:rsid w:val="00AA6F7E"/>
    <w:rsid w:val="00AA7758"/>
    <w:rsid w:val="00AB0062"/>
    <w:rsid w:val="00AB066A"/>
    <w:rsid w:val="00AB138A"/>
    <w:rsid w:val="00AB4D48"/>
    <w:rsid w:val="00AB526C"/>
    <w:rsid w:val="00AB69F2"/>
    <w:rsid w:val="00AB7503"/>
    <w:rsid w:val="00AB795D"/>
    <w:rsid w:val="00AC07A9"/>
    <w:rsid w:val="00AC0BC7"/>
    <w:rsid w:val="00AC17C2"/>
    <w:rsid w:val="00AC17DE"/>
    <w:rsid w:val="00AC1A70"/>
    <w:rsid w:val="00AC75F2"/>
    <w:rsid w:val="00AD2EEB"/>
    <w:rsid w:val="00AD43F2"/>
    <w:rsid w:val="00AD5674"/>
    <w:rsid w:val="00AD688C"/>
    <w:rsid w:val="00AD696B"/>
    <w:rsid w:val="00AE079F"/>
    <w:rsid w:val="00AE1D47"/>
    <w:rsid w:val="00AE44CF"/>
    <w:rsid w:val="00AE5CC0"/>
    <w:rsid w:val="00AE6E52"/>
    <w:rsid w:val="00AF026F"/>
    <w:rsid w:val="00AF13D3"/>
    <w:rsid w:val="00AF23C1"/>
    <w:rsid w:val="00AF2721"/>
    <w:rsid w:val="00AF2E52"/>
    <w:rsid w:val="00AF428C"/>
    <w:rsid w:val="00AF6A0A"/>
    <w:rsid w:val="00B00B71"/>
    <w:rsid w:val="00B01273"/>
    <w:rsid w:val="00B05CDB"/>
    <w:rsid w:val="00B078F2"/>
    <w:rsid w:val="00B10BB1"/>
    <w:rsid w:val="00B11144"/>
    <w:rsid w:val="00B12556"/>
    <w:rsid w:val="00B1297D"/>
    <w:rsid w:val="00B12A48"/>
    <w:rsid w:val="00B12C6D"/>
    <w:rsid w:val="00B1355F"/>
    <w:rsid w:val="00B16C41"/>
    <w:rsid w:val="00B16E59"/>
    <w:rsid w:val="00B1724C"/>
    <w:rsid w:val="00B2091C"/>
    <w:rsid w:val="00B20D91"/>
    <w:rsid w:val="00B2229C"/>
    <w:rsid w:val="00B2524E"/>
    <w:rsid w:val="00B25CEB"/>
    <w:rsid w:val="00B26C2A"/>
    <w:rsid w:val="00B278E3"/>
    <w:rsid w:val="00B31D70"/>
    <w:rsid w:val="00B33648"/>
    <w:rsid w:val="00B33819"/>
    <w:rsid w:val="00B354A0"/>
    <w:rsid w:val="00B4107C"/>
    <w:rsid w:val="00B435E8"/>
    <w:rsid w:val="00B44048"/>
    <w:rsid w:val="00B447F0"/>
    <w:rsid w:val="00B4513B"/>
    <w:rsid w:val="00B46EAB"/>
    <w:rsid w:val="00B50CFF"/>
    <w:rsid w:val="00B50F92"/>
    <w:rsid w:val="00B548E1"/>
    <w:rsid w:val="00B555AB"/>
    <w:rsid w:val="00B559F6"/>
    <w:rsid w:val="00B606AB"/>
    <w:rsid w:val="00B61A90"/>
    <w:rsid w:val="00B633CF"/>
    <w:rsid w:val="00B641F9"/>
    <w:rsid w:val="00B66F2A"/>
    <w:rsid w:val="00B72197"/>
    <w:rsid w:val="00B82DEF"/>
    <w:rsid w:val="00B8396C"/>
    <w:rsid w:val="00B85A2E"/>
    <w:rsid w:val="00B8623E"/>
    <w:rsid w:val="00B904D2"/>
    <w:rsid w:val="00B9362C"/>
    <w:rsid w:val="00B93C55"/>
    <w:rsid w:val="00B95B39"/>
    <w:rsid w:val="00B95E56"/>
    <w:rsid w:val="00B96137"/>
    <w:rsid w:val="00B9701A"/>
    <w:rsid w:val="00B9754E"/>
    <w:rsid w:val="00B979EE"/>
    <w:rsid w:val="00B97ADD"/>
    <w:rsid w:val="00BA42E3"/>
    <w:rsid w:val="00BA4A70"/>
    <w:rsid w:val="00BA51E4"/>
    <w:rsid w:val="00BA55B7"/>
    <w:rsid w:val="00BA5FAB"/>
    <w:rsid w:val="00BA6C12"/>
    <w:rsid w:val="00BB03FC"/>
    <w:rsid w:val="00BB0493"/>
    <w:rsid w:val="00BB099E"/>
    <w:rsid w:val="00BB22D1"/>
    <w:rsid w:val="00BB2D66"/>
    <w:rsid w:val="00BC18F6"/>
    <w:rsid w:val="00BC3EA0"/>
    <w:rsid w:val="00BC45B9"/>
    <w:rsid w:val="00BC45BF"/>
    <w:rsid w:val="00BC472B"/>
    <w:rsid w:val="00BC4B0C"/>
    <w:rsid w:val="00BC51BF"/>
    <w:rsid w:val="00BC5EAF"/>
    <w:rsid w:val="00BD0939"/>
    <w:rsid w:val="00BD0E2F"/>
    <w:rsid w:val="00BD14DF"/>
    <w:rsid w:val="00BD1C42"/>
    <w:rsid w:val="00BD2532"/>
    <w:rsid w:val="00BD2A9B"/>
    <w:rsid w:val="00BD57CF"/>
    <w:rsid w:val="00BD6B26"/>
    <w:rsid w:val="00BD7B63"/>
    <w:rsid w:val="00BE05B6"/>
    <w:rsid w:val="00BE2FBB"/>
    <w:rsid w:val="00BF0D91"/>
    <w:rsid w:val="00BF2E9E"/>
    <w:rsid w:val="00BF3DBB"/>
    <w:rsid w:val="00BF4CAD"/>
    <w:rsid w:val="00BF622C"/>
    <w:rsid w:val="00BF6E11"/>
    <w:rsid w:val="00C00035"/>
    <w:rsid w:val="00C003F1"/>
    <w:rsid w:val="00C05173"/>
    <w:rsid w:val="00C067B0"/>
    <w:rsid w:val="00C10D60"/>
    <w:rsid w:val="00C13A82"/>
    <w:rsid w:val="00C1457F"/>
    <w:rsid w:val="00C14EFB"/>
    <w:rsid w:val="00C15477"/>
    <w:rsid w:val="00C159FB"/>
    <w:rsid w:val="00C172DA"/>
    <w:rsid w:val="00C22310"/>
    <w:rsid w:val="00C22347"/>
    <w:rsid w:val="00C22553"/>
    <w:rsid w:val="00C23C6E"/>
    <w:rsid w:val="00C27C6A"/>
    <w:rsid w:val="00C30321"/>
    <w:rsid w:val="00C30DEF"/>
    <w:rsid w:val="00C32169"/>
    <w:rsid w:val="00C35657"/>
    <w:rsid w:val="00C35DC0"/>
    <w:rsid w:val="00C3694C"/>
    <w:rsid w:val="00C40654"/>
    <w:rsid w:val="00C41C4F"/>
    <w:rsid w:val="00C43B41"/>
    <w:rsid w:val="00C442BA"/>
    <w:rsid w:val="00C45226"/>
    <w:rsid w:val="00C46265"/>
    <w:rsid w:val="00C46DD1"/>
    <w:rsid w:val="00C47599"/>
    <w:rsid w:val="00C51899"/>
    <w:rsid w:val="00C549E9"/>
    <w:rsid w:val="00C573AC"/>
    <w:rsid w:val="00C575B5"/>
    <w:rsid w:val="00C62000"/>
    <w:rsid w:val="00C62149"/>
    <w:rsid w:val="00C632D2"/>
    <w:rsid w:val="00C64CA2"/>
    <w:rsid w:val="00C659CB"/>
    <w:rsid w:val="00C65D95"/>
    <w:rsid w:val="00C66C1A"/>
    <w:rsid w:val="00C71497"/>
    <w:rsid w:val="00C72C00"/>
    <w:rsid w:val="00C735CC"/>
    <w:rsid w:val="00C74497"/>
    <w:rsid w:val="00C7453F"/>
    <w:rsid w:val="00C75138"/>
    <w:rsid w:val="00C75D41"/>
    <w:rsid w:val="00C776A3"/>
    <w:rsid w:val="00C841CE"/>
    <w:rsid w:val="00C85B65"/>
    <w:rsid w:val="00C94163"/>
    <w:rsid w:val="00C94ABE"/>
    <w:rsid w:val="00C951C4"/>
    <w:rsid w:val="00C97BF0"/>
    <w:rsid w:val="00CA4061"/>
    <w:rsid w:val="00CA40B3"/>
    <w:rsid w:val="00CA5E22"/>
    <w:rsid w:val="00CA6856"/>
    <w:rsid w:val="00CA746D"/>
    <w:rsid w:val="00CB2BBE"/>
    <w:rsid w:val="00CB345F"/>
    <w:rsid w:val="00CB400B"/>
    <w:rsid w:val="00CB4C18"/>
    <w:rsid w:val="00CB5F36"/>
    <w:rsid w:val="00CB6353"/>
    <w:rsid w:val="00CB7873"/>
    <w:rsid w:val="00CC1050"/>
    <w:rsid w:val="00CC14EE"/>
    <w:rsid w:val="00CC2560"/>
    <w:rsid w:val="00CC25DA"/>
    <w:rsid w:val="00CC6148"/>
    <w:rsid w:val="00CD2A6C"/>
    <w:rsid w:val="00CD5032"/>
    <w:rsid w:val="00CE069C"/>
    <w:rsid w:val="00CE108E"/>
    <w:rsid w:val="00CF00E2"/>
    <w:rsid w:val="00CF01D7"/>
    <w:rsid w:val="00CF201C"/>
    <w:rsid w:val="00CF717C"/>
    <w:rsid w:val="00D00F58"/>
    <w:rsid w:val="00D02AA4"/>
    <w:rsid w:val="00D03C07"/>
    <w:rsid w:val="00D05E49"/>
    <w:rsid w:val="00D06683"/>
    <w:rsid w:val="00D13995"/>
    <w:rsid w:val="00D14BE0"/>
    <w:rsid w:val="00D15ED5"/>
    <w:rsid w:val="00D17B2D"/>
    <w:rsid w:val="00D21E17"/>
    <w:rsid w:val="00D22C5E"/>
    <w:rsid w:val="00D26798"/>
    <w:rsid w:val="00D27415"/>
    <w:rsid w:val="00D32344"/>
    <w:rsid w:val="00D32DAF"/>
    <w:rsid w:val="00D362A5"/>
    <w:rsid w:val="00D36ED8"/>
    <w:rsid w:val="00D37A6D"/>
    <w:rsid w:val="00D37CAB"/>
    <w:rsid w:val="00D45038"/>
    <w:rsid w:val="00D458B6"/>
    <w:rsid w:val="00D5089B"/>
    <w:rsid w:val="00D5108D"/>
    <w:rsid w:val="00D51E12"/>
    <w:rsid w:val="00D52A5A"/>
    <w:rsid w:val="00D54C18"/>
    <w:rsid w:val="00D564C0"/>
    <w:rsid w:val="00D56B9C"/>
    <w:rsid w:val="00D56E7E"/>
    <w:rsid w:val="00D57ABD"/>
    <w:rsid w:val="00D6086D"/>
    <w:rsid w:val="00D61331"/>
    <w:rsid w:val="00D6411C"/>
    <w:rsid w:val="00D7065E"/>
    <w:rsid w:val="00D709EF"/>
    <w:rsid w:val="00D71F0D"/>
    <w:rsid w:val="00D73902"/>
    <w:rsid w:val="00D777DC"/>
    <w:rsid w:val="00D778EF"/>
    <w:rsid w:val="00D83830"/>
    <w:rsid w:val="00D848C7"/>
    <w:rsid w:val="00D84A34"/>
    <w:rsid w:val="00D86DD3"/>
    <w:rsid w:val="00D87174"/>
    <w:rsid w:val="00D92302"/>
    <w:rsid w:val="00D94524"/>
    <w:rsid w:val="00D94706"/>
    <w:rsid w:val="00D96411"/>
    <w:rsid w:val="00D97943"/>
    <w:rsid w:val="00DA12BA"/>
    <w:rsid w:val="00DA1B2D"/>
    <w:rsid w:val="00DA1B68"/>
    <w:rsid w:val="00DA2BED"/>
    <w:rsid w:val="00DA70D8"/>
    <w:rsid w:val="00DA74B8"/>
    <w:rsid w:val="00DA7648"/>
    <w:rsid w:val="00DB11E2"/>
    <w:rsid w:val="00DB1532"/>
    <w:rsid w:val="00DB2341"/>
    <w:rsid w:val="00DB2811"/>
    <w:rsid w:val="00DB3D9A"/>
    <w:rsid w:val="00DB3DEA"/>
    <w:rsid w:val="00DB4DF9"/>
    <w:rsid w:val="00DB7D0B"/>
    <w:rsid w:val="00DC04D3"/>
    <w:rsid w:val="00DC12D2"/>
    <w:rsid w:val="00DC2B17"/>
    <w:rsid w:val="00DC2BBA"/>
    <w:rsid w:val="00DC4948"/>
    <w:rsid w:val="00DD0D27"/>
    <w:rsid w:val="00DD3D56"/>
    <w:rsid w:val="00DD4224"/>
    <w:rsid w:val="00DD439D"/>
    <w:rsid w:val="00DD7BAA"/>
    <w:rsid w:val="00DE130A"/>
    <w:rsid w:val="00DE2165"/>
    <w:rsid w:val="00DE22AF"/>
    <w:rsid w:val="00DE3293"/>
    <w:rsid w:val="00DE4932"/>
    <w:rsid w:val="00DE4E38"/>
    <w:rsid w:val="00DE548D"/>
    <w:rsid w:val="00DF1AA1"/>
    <w:rsid w:val="00DF2CC8"/>
    <w:rsid w:val="00DF3FC0"/>
    <w:rsid w:val="00DF5A45"/>
    <w:rsid w:val="00E00F8F"/>
    <w:rsid w:val="00E03A0E"/>
    <w:rsid w:val="00E041FC"/>
    <w:rsid w:val="00E050DE"/>
    <w:rsid w:val="00E06E62"/>
    <w:rsid w:val="00E06F28"/>
    <w:rsid w:val="00E07402"/>
    <w:rsid w:val="00E07BDB"/>
    <w:rsid w:val="00E12244"/>
    <w:rsid w:val="00E13F09"/>
    <w:rsid w:val="00E150CB"/>
    <w:rsid w:val="00E15C11"/>
    <w:rsid w:val="00E213D6"/>
    <w:rsid w:val="00E21624"/>
    <w:rsid w:val="00E2181E"/>
    <w:rsid w:val="00E244BB"/>
    <w:rsid w:val="00E245FF"/>
    <w:rsid w:val="00E2500C"/>
    <w:rsid w:val="00E26149"/>
    <w:rsid w:val="00E274F4"/>
    <w:rsid w:val="00E318B7"/>
    <w:rsid w:val="00E32636"/>
    <w:rsid w:val="00E33734"/>
    <w:rsid w:val="00E3428A"/>
    <w:rsid w:val="00E34480"/>
    <w:rsid w:val="00E4362E"/>
    <w:rsid w:val="00E45061"/>
    <w:rsid w:val="00E525DA"/>
    <w:rsid w:val="00E53570"/>
    <w:rsid w:val="00E53745"/>
    <w:rsid w:val="00E57793"/>
    <w:rsid w:val="00E57AAE"/>
    <w:rsid w:val="00E6093D"/>
    <w:rsid w:val="00E60A3F"/>
    <w:rsid w:val="00E61BCC"/>
    <w:rsid w:val="00E646AD"/>
    <w:rsid w:val="00E66057"/>
    <w:rsid w:val="00E66366"/>
    <w:rsid w:val="00E703C3"/>
    <w:rsid w:val="00E71C89"/>
    <w:rsid w:val="00E71DCF"/>
    <w:rsid w:val="00E759FA"/>
    <w:rsid w:val="00E76704"/>
    <w:rsid w:val="00E76DFC"/>
    <w:rsid w:val="00E7729D"/>
    <w:rsid w:val="00E7766C"/>
    <w:rsid w:val="00E77A59"/>
    <w:rsid w:val="00E802E8"/>
    <w:rsid w:val="00E80A22"/>
    <w:rsid w:val="00E8206A"/>
    <w:rsid w:val="00E8321D"/>
    <w:rsid w:val="00E854DB"/>
    <w:rsid w:val="00E910DA"/>
    <w:rsid w:val="00E92A28"/>
    <w:rsid w:val="00E94418"/>
    <w:rsid w:val="00E94796"/>
    <w:rsid w:val="00EA09E0"/>
    <w:rsid w:val="00EA1623"/>
    <w:rsid w:val="00EA25A9"/>
    <w:rsid w:val="00EA3693"/>
    <w:rsid w:val="00EA5D2C"/>
    <w:rsid w:val="00EA6404"/>
    <w:rsid w:val="00EA6C05"/>
    <w:rsid w:val="00EB0211"/>
    <w:rsid w:val="00EB289F"/>
    <w:rsid w:val="00EB2ABA"/>
    <w:rsid w:val="00EB3514"/>
    <w:rsid w:val="00EB6044"/>
    <w:rsid w:val="00EC0A7E"/>
    <w:rsid w:val="00EC18AD"/>
    <w:rsid w:val="00EC3EA3"/>
    <w:rsid w:val="00EC41C0"/>
    <w:rsid w:val="00EC514C"/>
    <w:rsid w:val="00ED0878"/>
    <w:rsid w:val="00ED214D"/>
    <w:rsid w:val="00ED2BBF"/>
    <w:rsid w:val="00ED52A7"/>
    <w:rsid w:val="00ED56D3"/>
    <w:rsid w:val="00ED5854"/>
    <w:rsid w:val="00EE1B02"/>
    <w:rsid w:val="00EE1FB5"/>
    <w:rsid w:val="00EE20CC"/>
    <w:rsid w:val="00EF0DD8"/>
    <w:rsid w:val="00EF10D2"/>
    <w:rsid w:val="00EF155A"/>
    <w:rsid w:val="00EF20A7"/>
    <w:rsid w:val="00EF3991"/>
    <w:rsid w:val="00EF4C49"/>
    <w:rsid w:val="00EF4DE2"/>
    <w:rsid w:val="00EF4F1A"/>
    <w:rsid w:val="00EF5422"/>
    <w:rsid w:val="00F01A63"/>
    <w:rsid w:val="00F01AE9"/>
    <w:rsid w:val="00F026D2"/>
    <w:rsid w:val="00F03EB6"/>
    <w:rsid w:val="00F114A1"/>
    <w:rsid w:val="00F135E7"/>
    <w:rsid w:val="00F155D0"/>
    <w:rsid w:val="00F162ED"/>
    <w:rsid w:val="00F2193D"/>
    <w:rsid w:val="00F22A6D"/>
    <w:rsid w:val="00F238F2"/>
    <w:rsid w:val="00F23B69"/>
    <w:rsid w:val="00F24308"/>
    <w:rsid w:val="00F25349"/>
    <w:rsid w:val="00F26424"/>
    <w:rsid w:val="00F31F69"/>
    <w:rsid w:val="00F33F65"/>
    <w:rsid w:val="00F35708"/>
    <w:rsid w:val="00F378A9"/>
    <w:rsid w:val="00F45326"/>
    <w:rsid w:val="00F46BE5"/>
    <w:rsid w:val="00F476D3"/>
    <w:rsid w:val="00F4778B"/>
    <w:rsid w:val="00F5033F"/>
    <w:rsid w:val="00F52660"/>
    <w:rsid w:val="00F53506"/>
    <w:rsid w:val="00F551DD"/>
    <w:rsid w:val="00F55770"/>
    <w:rsid w:val="00F56B26"/>
    <w:rsid w:val="00F60845"/>
    <w:rsid w:val="00F61474"/>
    <w:rsid w:val="00F61F06"/>
    <w:rsid w:val="00F63443"/>
    <w:rsid w:val="00F634DE"/>
    <w:rsid w:val="00F63CE0"/>
    <w:rsid w:val="00F66739"/>
    <w:rsid w:val="00F70118"/>
    <w:rsid w:val="00F71012"/>
    <w:rsid w:val="00F74B3A"/>
    <w:rsid w:val="00F75F4B"/>
    <w:rsid w:val="00F7684E"/>
    <w:rsid w:val="00F768B8"/>
    <w:rsid w:val="00F76AE8"/>
    <w:rsid w:val="00F774A6"/>
    <w:rsid w:val="00F804F4"/>
    <w:rsid w:val="00F80C2D"/>
    <w:rsid w:val="00F82ABF"/>
    <w:rsid w:val="00F86021"/>
    <w:rsid w:val="00F86DB5"/>
    <w:rsid w:val="00F873C2"/>
    <w:rsid w:val="00F87ABB"/>
    <w:rsid w:val="00F94272"/>
    <w:rsid w:val="00F94FD3"/>
    <w:rsid w:val="00F954AA"/>
    <w:rsid w:val="00F954E6"/>
    <w:rsid w:val="00F957A7"/>
    <w:rsid w:val="00F9728E"/>
    <w:rsid w:val="00FA0C76"/>
    <w:rsid w:val="00FA210D"/>
    <w:rsid w:val="00FA5E29"/>
    <w:rsid w:val="00FA79F1"/>
    <w:rsid w:val="00FB0B3F"/>
    <w:rsid w:val="00FB1173"/>
    <w:rsid w:val="00FB3E6D"/>
    <w:rsid w:val="00FB5E74"/>
    <w:rsid w:val="00FB7602"/>
    <w:rsid w:val="00FC23BD"/>
    <w:rsid w:val="00FC6D13"/>
    <w:rsid w:val="00FD0017"/>
    <w:rsid w:val="00FD18A0"/>
    <w:rsid w:val="00FD1B31"/>
    <w:rsid w:val="00FD1DE2"/>
    <w:rsid w:val="00FD21C0"/>
    <w:rsid w:val="00FD35B8"/>
    <w:rsid w:val="00FD60C5"/>
    <w:rsid w:val="00FD681E"/>
    <w:rsid w:val="00FD75CF"/>
    <w:rsid w:val="00FD79D6"/>
    <w:rsid w:val="00FE01AE"/>
    <w:rsid w:val="00FE04EA"/>
    <w:rsid w:val="00FE2B4D"/>
    <w:rsid w:val="00FE575A"/>
    <w:rsid w:val="00FF083F"/>
    <w:rsid w:val="00FF7F9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454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454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MMDTypesTaxHTField0 xmlns="605e85f2-268e-450d-9afb-d305d42b267e" xsi:nil="true"/>
    <IsAccessible xmlns="605e85f2-268e-450d-9afb-d305d42b267e">false</IsAccessib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מסמך" ma:contentTypeID="0x010100E37EEE6CC714CC46AD80A32A38685707" ma:contentTypeVersion="2" ma:contentTypeDescription="צור מסמך חדש." ma:contentTypeScope="" ma:versionID="92a499246ac6caea26895ae8439d8829">
  <xsd:schema xmlns:xsd="http://www.w3.org/2001/XMLSchema" xmlns:xs="http://www.w3.org/2001/XMLSchema" xmlns:p="http://schemas.microsoft.com/office/2006/metadata/properties" xmlns:ns1="http://schemas.microsoft.com/sharepoint/v3" xmlns:ns2="605e85f2-268e-450d-9afb-d305d42b267e" targetNamespace="http://schemas.microsoft.com/office/2006/metadata/properties" ma:root="true" ma:fieldsID="9fbe46e87d8a4fb8f9839b5b18333b41" ns1:_="" ns2:_="">
    <xsd:import namespace="http://schemas.microsoft.com/sharepoint/v3"/>
    <xsd:import namespace="605e85f2-268e-450d-9afb-d305d42b267e"/>
    <xsd:element name="properties">
      <xsd:complexType>
        <xsd:sequence>
          <xsd:element name="documentManagement">
            <xsd:complexType>
              <xsd:all>
                <xsd:element ref="ns1:PublishingStartDate" minOccurs="0"/>
                <xsd:element ref="ns1:PublishingExpirationDate" minOccurs="0"/>
                <xsd:element ref="ns2:MMDTypesTaxHTField0" minOccurs="0"/>
                <xsd:element ref="ns2: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מתזמן תאריך התחלה" ma:internalName="PublishingStartDate">
      <xsd:simpleType>
        <xsd:restriction base="dms:Unknown"/>
      </xsd:simpleType>
    </xsd:element>
    <xsd:element name="PublishingExpirationDate" ma:index="9" nillable="true" ma:displayName="מתזמן תאריך סיום"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MMDTypesTaxHTField0" ma:index="10" nillable="true" ma:displayName="MMDTypes_0" ma:internalName="MMDTypesTaxHTField0">
      <xsd:simpleType>
        <xsd:restriction base="dms:Note">
          <xsd:maxLength value="255"/>
        </xsd:restriction>
      </xsd:simpleType>
    </xsd:element>
    <xsd:element name="IsAccessible" ma:index="11"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xsd:element ref="dc:title" minOccurs="0" maxOccurs="1" ma:index="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96B785B-9B67-4920-B20C-55D30D0FD738}"/>
</file>

<file path=customXml/itemProps2.xml><?xml version="1.0" encoding="utf-8"?>
<ds:datastoreItem xmlns:ds="http://schemas.openxmlformats.org/officeDocument/2006/customXml" ds:itemID="{C817B4A1-70A3-41E8-9DDE-C660E7FCF41B}"/>
</file>

<file path=customXml/itemProps3.xml><?xml version="1.0" encoding="utf-8"?>
<ds:datastoreItem xmlns:ds="http://schemas.openxmlformats.org/officeDocument/2006/customXml" ds:itemID="{AE22A3EE-F1C7-4BA2-B409-2EB6AEDFBEDC}"/>
</file>

<file path=docProps/app.xml><?xml version="1.0" encoding="utf-8"?>
<Properties xmlns="http://schemas.openxmlformats.org/officeDocument/2006/extended-properties" xmlns:vt="http://schemas.openxmlformats.org/officeDocument/2006/docPropsVTypes">
  <Template>Normal</Template>
  <TotalTime>146</TotalTime>
  <Pages>1</Pages>
  <Words>672</Words>
  <Characters>3363</Characters>
  <Application>Microsoft Office Word</Application>
  <DocSecurity>0</DocSecurity>
  <Lines>28</Lines>
  <Paragraphs>8</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4027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טבלה הממחישה את ההבדל בין הצגת מחיר של מבצע לבין פרסום ברבים של מבצע</dc:title>
  <dc:subject/>
  <dc:creator>moital</dc:creator>
  <cp:keywords/>
  <dc:description/>
  <cp:lastModifiedBy>moital</cp:lastModifiedBy>
  <cp:revision>9</cp:revision>
  <dcterms:created xsi:type="dcterms:W3CDTF">2015-04-19T10:35:00Z</dcterms:created>
  <dcterms:modified xsi:type="dcterms:W3CDTF">2015-04-19T13:31:00Z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0x010100E37EEE6CC714CC46AD80A32A38685707</vt:lpwstr>
  </property>
</Properties>
</file>