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59" w:lineRule="auto"/>
        <w:ind w:left="2" w:firstLine="0"/>
        <w:jc w:val="both"/>
        <w:rPr/>
      </w:pPr>
      <w:r w:rsidDel="00000000" w:rsidR="00000000" w:rsidRPr="00000000">
        <w:rPr/>
        <w:drawing>
          <wp:anchor allowOverlap="1" behindDoc="1" distB="0" distT="0" distL="0" distR="0" hidden="0" layoutInCell="1" locked="0" relativeHeight="0" simplePos="0">
            <wp:simplePos x="0" y="0"/>
            <wp:positionH relativeFrom="page">
              <wp:posOffset>18219</wp:posOffset>
            </wp:positionH>
            <wp:positionV relativeFrom="page">
              <wp:posOffset>-7960</wp:posOffset>
            </wp:positionV>
            <wp:extent cx="7562850" cy="10728008"/>
            <wp:effectExtent b="0" l="0" r="0" t="0"/>
            <wp:wrapNone/>
            <wp:docPr descr="A person and person riding bicycles&#10;&#10;Description automatically generated" id="8" name="image6.jpg"/>
            <a:graphic>
              <a:graphicData uri="http://schemas.openxmlformats.org/drawingml/2006/picture">
                <pic:pic>
                  <pic:nvPicPr>
                    <pic:cNvPr descr="A person and person riding bicycles&#10;&#10;Description automatically generated" id="0" name="image6.jpg"/>
                    <pic:cNvPicPr preferRelativeResize="0"/>
                  </pic:nvPicPr>
                  <pic:blipFill>
                    <a:blip r:embed="rId6"/>
                    <a:srcRect b="0" l="0" r="0" t="0"/>
                    <a:stretch>
                      <a:fillRect/>
                    </a:stretch>
                  </pic:blipFill>
                  <pic:spPr>
                    <a:xfrm>
                      <a:off x="0" y="0"/>
                      <a:ext cx="7562850" cy="10728008"/>
                    </a:xfrm>
                    <a:prstGeom prst="rect"/>
                    <a:ln/>
                  </pic:spPr>
                </pic:pic>
              </a:graphicData>
            </a:graphic>
          </wp:anchor>
        </w:drawing>
      </w:r>
      <w:r w:rsidDel="00000000" w:rsidR="00000000" w:rsidRPr="00000000">
        <w:rPr>
          <w:rtl w:val="0"/>
        </w:rPr>
        <w:t xml:space="preserve">  </w:t>
        <w:tab/>
        <w:t xml:space="preserve"> </w:t>
      </w:r>
    </w:p>
    <w:p w:rsidR="00000000" w:rsidDel="00000000" w:rsidP="00000000" w:rsidRDefault="00000000" w:rsidRPr="00000000" w14:paraId="00000002">
      <w:pPr>
        <w:spacing w:after="173" w:line="259" w:lineRule="auto"/>
        <w:ind w:left="2" w:firstLine="0"/>
        <w:jc w:val="both"/>
        <w:rPr/>
      </w:pPr>
      <w:r w:rsidDel="00000000" w:rsidR="00000000" w:rsidRPr="00000000">
        <w:rPr>
          <w:rtl w:val="0"/>
        </w:rPr>
        <w:t xml:space="preserve"> </w:t>
      </w:r>
    </w:p>
    <w:p w:rsidR="00000000" w:rsidDel="00000000" w:rsidP="00000000" w:rsidRDefault="00000000" w:rsidRPr="00000000" w14:paraId="00000003">
      <w:pPr>
        <w:spacing w:after="181" w:line="259" w:lineRule="auto"/>
        <w:ind w:left="2" w:firstLine="0"/>
        <w:jc w:val="both"/>
        <w:rPr/>
      </w:pPr>
      <w:r w:rsidDel="00000000" w:rsidR="00000000" w:rsidRPr="00000000">
        <w:rPr>
          <w:rtl w:val="0"/>
        </w:rPr>
        <w:t xml:space="preserve"> </w:t>
      </w:r>
    </w:p>
    <w:p w:rsidR="00000000" w:rsidDel="00000000" w:rsidP="00000000" w:rsidRDefault="00000000" w:rsidRPr="00000000" w14:paraId="00000004">
      <w:pPr>
        <w:spacing w:after="92" w:line="259" w:lineRule="auto"/>
        <w:ind w:left="2" w:firstLine="0"/>
        <w:jc w:val="both"/>
        <w:rPr/>
      </w:pPr>
      <w:r w:rsidDel="00000000" w:rsidR="00000000" w:rsidRPr="00000000">
        <w:rPr>
          <w:rtl w:val="0"/>
        </w:rPr>
        <w:t xml:space="preserve"> </w:t>
        <w:tab/>
      </w: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005">
      <w:pPr>
        <w:tabs>
          <w:tab w:val="center" w:leader="none" w:pos="4405"/>
        </w:tabs>
        <w:spacing w:after="109" w:line="259" w:lineRule="auto"/>
        <w:jc w:val="both"/>
        <w:rPr/>
      </w:pPr>
      <w:r w:rsidDel="00000000" w:rsidR="00000000" w:rsidRPr="00000000">
        <w:rPr>
          <w:rtl w:val="0"/>
        </w:rPr>
        <w:t xml:space="preserve"> </w:t>
        <w:tab/>
      </w:r>
    </w:p>
    <w:p w:rsidR="00000000" w:rsidDel="00000000" w:rsidP="00000000" w:rsidRDefault="00000000" w:rsidRPr="00000000" w14:paraId="00000006">
      <w:pPr>
        <w:tabs>
          <w:tab w:val="center" w:leader="none" w:pos="4405"/>
        </w:tabs>
        <w:spacing w:after="109" w:line="259" w:lineRule="auto"/>
        <w:jc w:val="both"/>
        <w:rPr/>
      </w:pPr>
      <w:r w:rsidDel="00000000" w:rsidR="00000000" w:rsidRPr="00000000">
        <w:rPr>
          <w:rtl w:val="0"/>
        </w:rPr>
      </w:r>
    </w:p>
    <w:p w:rsidR="00000000" w:rsidDel="00000000" w:rsidP="00000000" w:rsidRDefault="00000000" w:rsidRPr="00000000" w14:paraId="00000007">
      <w:pPr>
        <w:tabs>
          <w:tab w:val="center" w:leader="none" w:pos="4405"/>
        </w:tabs>
        <w:spacing w:after="109" w:line="259" w:lineRule="auto"/>
        <w:jc w:val="both"/>
        <w:rPr/>
      </w:pPr>
      <w:r w:rsidDel="00000000" w:rsidR="00000000" w:rsidRPr="00000000">
        <w:rPr>
          <w:rtl w:val="0"/>
        </w:rPr>
      </w:r>
    </w:p>
    <w:p w:rsidR="00000000" w:rsidDel="00000000" w:rsidP="00000000" w:rsidRDefault="00000000" w:rsidRPr="00000000" w14:paraId="00000008">
      <w:pPr>
        <w:tabs>
          <w:tab w:val="center" w:leader="none" w:pos="4405"/>
        </w:tabs>
        <w:spacing w:after="109" w:line="259" w:lineRule="auto"/>
        <w:jc w:val="both"/>
        <w:rPr/>
      </w:pPr>
      <w:r w:rsidDel="00000000" w:rsidR="00000000" w:rsidRPr="00000000">
        <w:rPr>
          <w:rtl w:val="0"/>
        </w:rPr>
      </w:r>
    </w:p>
    <w:p w:rsidR="00000000" w:rsidDel="00000000" w:rsidP="00000000" w:rsidRDefault="00000000" w:rsidRPr="00000000" w14:paraId="00000009">
      <w:pPr>
        <w:tabs>
          <w:tab w:val="center" w:leader="none" w:pos="4405"/>
        </w:tabs>
        <w:spacing w:after="109" w:line="259" w:lineRule="auto"/>
        <w:jc w:val="both"/>
        <w:rPr/>
      </w:pPr>
      <w:r w:rsidDel="00000000" w:rsidR="00000000" w:rsidRPr="00000000">
        <w:rPr>
          <w:rtl w:val="0"/>
        </w:rPr>
      </w:r>
    </w:p>
    <w:p w:rsidR="00000000" w:rsidDel="00000000" w:rsidP="00000000" w:rsidRDefault="00000000" w:rsidRPr="00000000" w14:paraId="0000000A">
      <w:pPr>
        <w:tabs>
          <w:tab w:val="center" w:leader="none" w:pos="4405"/>
        </w:tabs>
        <w:spacing w:after="109" w:line="259" w:lineRule="auto"/>
        <w:jc w:val="both"/>
        <w:rPr/>
      </w:pPr>
      <w:r w:rsidDel="00000000" w:rsidR="00000000" w:rsidRPr="00000000">
        <w:rPr>
          <w:rtl w:val="0"/>
        </w:rPr>
      </w:r>
    </w:p>
    <w:p w:rsidR="00000000" w:rsidDel="00000000" w:rsidP="00000000" w:rsidRDefault="00000000" w:rsidRPr="00000000" w14:paraId="0000000B">
      <w:pPr>
        <w:tabs>
          <w:tab w:val="center" w:leader="none" w:pos="4405"/>
        </w:tabs>
        <w:spacing w:after="109" w:line="259" w:lineRule="auto"/>
        <w:jc w:val="both"/>
        <w:rPr/>
      </w:pPr>
      <w:r w:rsidDel="00000000" w:rsidR="00000000" w:rsidRPr="00000000">
        <w:rPr>
          <w:rtl w:val="0"/>
        </w:rPr>
      </w:r>
    </w:p>
    <w:p w:rsidR="00000000" w:rsidDel="00000000" w:rsidP="00000000" w:rsidRDefault="00000000" w:rsidRPr="00000000" w14:paraId="0000000C">
      <w:pPr>
        <w:tabs>
          <w:tab w:val="center" w:leader="none" w:pos="4405"/>
        </w:tabs>
        <w:spacing w:after="109" w:line="259" w:lineRule="auto"/>
        <w:jc w:val="both"/>
        <w:rPr/>
      </w:pPr>
      <w:r w:rsidDel="00000000" w:rsidR="00000000" w:rsidRPr="00000000">
        <w:rPr>
          <w:rtl w:val="0"/>
        </w:rPr>
      </w:r>
    </w:p>
    <w:p w:rsidR="00000000" w:rsidDel="00000000" w:rsidP="00000000" w:rsidRDefault="00000000" w:rsidRPr="00000000" w14:paraId="0000000D">
      <w:pPr>
        <w:tabs>
          <w:tab w:val="center" w:leader="none" w:pos="4405"/>
        </w:tabs>
        <w:spacing w:after="109" w:line="259" w:lineRule="auto"/>
        <w:jc w:val="both"/>
        <w:rPr/>
      </w:pPr>
      <w:r w:rsidDel="00000000" w:rsidR="00000000" w:rsidRPr="00000000">
        <w:rPr>
          <w:rtl w:val="0"/>
        </w:rPr>
      </w:r>
    </w:p>
    <w:p w:rsidR="00000000" w:rsidDel="00000000" w:rsidP="00000000" w:rsidRDefault="00000000" w:rsidRPr="00000000" w14:paraId="0000000E">
      <w:pPr>
        <w:tabs>
          <w:tab w:val="center" w:leader="none" w:pos="4405"/>
        </w:tabs>
        <w:spacing w:after="109" w:line="259" w:lineRule="auto"/>
        <w:jc w:val="both"/>
        <w:rPr/>
      </w:pPr>
      <w:r w:rsidDel="00000000" w:rsidR="00000000" w:rsidRPr="00000000">
        <w:rPr>
          <w:rtl w:val="0"/>
        </w:rPr>
      </w:r>
    </w:p>
    <w:p w:rsidR="00000000" w:rsidDel="00000000" w:rsidP="00000000" w:rsidRDefault="00000000" w:rsidRPr="00000000" w14:paraId="0000000F">
      <w:pPr>
        <w:tabs>
          <w:tab w:val="center" w:leader="none" w:pos="4405"/>
        </w:tabs>
        <w:spacing w:after="109" w:line="259" w:lineRule="auto"/>
        <w:jc w:val="both"/>
        <w:rPr/>
      </w:pPr>
      <w:r w:rsidDel="00000000" w:rsidR="00000000" w:rsidRPr="00000000">
        <w:rPr>
          <w:rtl w:val="0"/>
        </w:rPr>
      </w:r>
    </w:p>
    <w:p w:rsidR="00000000" w:rsidDel="00000000" w:rsidP="00000000" w:rsidRDefault="00000000" w:rsidRPr="00000000" w14:paraId="00000010">
      <w:pPr>
        <w:tabs>
          <w:tab w:val="center" w:leader="none" w:pos="4405"/>
        </w:tabs>
        <w:spacing w:after="109" w:line="259" w:lineRule="auto"/>
        <w:jc w:val="both"/>
        <w:rPr/>
      </w:pPr>
      <w:r w:rsidDel="00000000" w:rsidR="00000000" w:rsidRPr="00000000">
        <w:rPr>
          <w:rtl w:val="0"/>
        </w:rPr>
      </w:r>
    </w:p>
    <w:p w:rsidR="00000000" w:rsidDel="00000000" w:rsidP="00000000" w:rsidRDefault="00000000" w:rsidRPr="00000000" w14:paraId="00000011">
      <w:pPr>
        <w:tabs>
          <w:tab w:val="center" w:leader="none" w:pos="4405"/>
        </w:tabs>
        <w:spacing w:after="109" w:line="259" w:lineRule="auto"/>
        <w:jc w:val="both"/>
        <w:rPr/>
      </w:pPr>
      <w:r w:rsidDel="00000000" w:rsidR="00000000" w:rsidRPr="00000000">
        <w:rPr>
          <w:rtl w:val="0"/>
        </w:rPr>
      </w:r>
    </w:p>
    <w:p w:rsidR="00000000" w:rsidDel="00000000" w:rsidP="00000000" w:rsidRDefault="00000000" w:rsidRPr="00000000" w14:paraId="00000012">
      <w:pPr>
        <w:tabs>
          <w:tab w:val="center" w:leader="none" w:pos="4405"/>
        </w:tabs>
        <w:spacing w:after="109" w:line="259" w:lineRule="auto"/>
        <w:jc w:val="both"/>
        <w:rPr/>
      </w:pPr>
      <w:r w:rsidDel="00000000" w:rsidR="00000000" w:rsidRPr="00000000">
        <w:rPr>
          <w:rtl w:val="0"/>
        </w:rPr>
      </w:r>
    </w:p>
    <w:p w:rsidR="00000000" w:rsidDel="00000000" w:rsidP="00000000" w:rsidRDefault="00000000" w:rsidRPr="00000000" w14:paraId="00000013">
      <w:pPr>
        <w:tabs>
          <w:tab w:val="center" w:leader="none" w:pos="4405"/>
        </w:tabs>
        <w:spacing w:after="109" w:line="259" w:lineRule="auto"/>
        <w:jc w:val="both"/>
        <w:rPr/>
      </w:pPr>
      <w:r w:rsidDel="00000000" w:rsidR="00000000" w:rsidRPr="00000000">
        <w:rPr>
          <w:rtl w:val="0"/>
        </w:rPr>
      </w:r>
    </w:p>
    <w:p w:rsidR="00000000" w:rsidDel="00000000" w:rsidP="00000000" w:rsidRDefault="00000000" w:rsidRPr="00000000" w14:paraId="00000014">
      <w:pPr>
        <w:tabs>
          <w:tab w:val="center" w:leader="none" w:pos="4405"/>
        </w:tabs>
        <w:spacing w:after="109" w:line="259" w:lineRule="auto"/>
        <w:jc w:val="both"/>
        <w:rPr/>
      </w:pPr>
      <w:r w:rsidDel="00000000" w:rsidR="00000000" w:rsidRPr="00000000">
        <w:rPr>
          <w:rtl w:val="0"/>
        </w:rPr>
      </w:r>
    </w:p>
    <w:p w:rsidR="00000000" w:rsidDel="00000000" w:rsidP="00000000" w:rsidRDefault="00000000" w:rsidRPr="00000000" w14:paraId="00000015">
      <w:pPr>
        <w:tabs>
          <w:tab w:val="center" w:leader="none" w:pos="4405"/>
        </w:tabs>
        <w:spacing w:after="109" w:line="259" w:lineRule="auto"/>
        <w:jc w:val="both"/>
        <w:rPr/>
      </w:pPr>
      <w:r w:rsidDel="00000000" w:rsidR="00000000" w:rsidRPr="00000000">
        <w:rPr>
          <w:rtl w:val="0"/>
        </w:rPr>
      </w:r>
    </w:p>
    <w:p w:rsidR="00000000" w:rsidDel="00000000" w:rsidP="00000000" w:rsidRDefault="00000000" w:rsidRPr="00000000" w14:paraId="00000016">
      <w:pPr>
        <w:tabs>
          <w:tab w:val="center" w:leader="none" w:pos="4405"/>
        </w:tabs>
        <w:spacing w:after="109" w:line="259" w:lineRule="auto"/>
        <w:jc w:val="both"/>
        <w:rPr/>
      </w:pPr>
      <w:r w:rsidDel="00000000" w:rsidR="00000000" w:rsidRPr="00000000">
        <w:rPr>
          <w:rtl w:val="0"/>
        </w:rPr>
      </w:r>
    </w:p>
    <w:p w:rsidR="00000000" w:rsidDel="00000000" w:rsidP="00000000" w:rsidRDefault="00000000" w:rsidRPr="00000000" w14:paraId="00000017">
      <w:pPr>
        <w:tabs>
          <w:tab w:val="center" w:leader="none" w:pos="4405"/>
        </w:tabs>
        <w:spacing w:after="109" w:line="259" w:lineRule="auto"/>
        <w:jc w:val="both"/>
        <w:rPr/>
      </w:pPr>
      <w:r w:rsidDel="00000000" w:rsidR="00000000" w:rsidRPr="00000000">
        <w:rPr>
          <w:rtl w:val="0"/>
        </w:rPr>
      </w:r>
    </w:p>
    <w:p w:rsidR="00000000" w:rsidDel="00000000" w:rsidP="00000000" w:rsidRDefault="00000000" w:rsidRPr="00000000" w14:paraId="00000018">
      <w:pPr>
        <w:tabs>
          <w:tab w:val="center" w:leader="none" w:pos="4405"/>
        </w:tabs>
        <w:spacing w:after="109" w:line="259" w:lineRule="auto"/>
        <w:jc w:val="both"/>
        <w:rPr/>
      </w:pPr>
      <w:r w:rsidDel="00000000" w:rsidR="00000000" w:rsidRPr="00000000">
        <w:rPr>
          <w:rtl w:val="0"/>
        </w:rPr>
      </w:r>
    </w:p>
    <w:p w:rsidR="00000000" w:rsidDel="00000000" w:rsidP="00000000" w:rsidRDefault="00000000" w:rsidRPr="00000000" w14:paraId="00000019">
      <w:pPr>
        <w:tabs>
          <w:tab w:val="center" w:leader="none" w:pos="4405"/>
        </w:tabs>
        <w:spacing w:after="109" w:line="259" w:lineRule="auto"/>
        <w:jc w:val="both"/>
        <w:rPr/>
      </w:pPr>
      <w:r w:rsidDel="00000000" w:rsidR="00000000" w:rsidRPr="00000000">
        <w:rPr>
          <w:rtl w:val="0"/>
        </w:rPr>
      </w:r>
    </w:p>
    <w:p w:rsidR="00000000" w:rsidDel="00000000" w:rsidP="00000000" w:rsidRDefault="00000000" w:rsidRPr="00000000" w14:paraId="0000001A">
      <w:pPr>
        <w:tabs>
          <w:tab w:val="center" w:leader="none" w:pos="4405"/>
        </w:tabs>
        <w:spacing w:after="109" w:line="259" w:lineRule="auto"/>
        <w:jc w:val="both"/>
        <w:rPr>
          <w:rFonts w:ascii="Calibri" w:cs="Calibri" w:eastAsia="Calibri" w:hAnsi="Calibri"/>
          <w:color w:val="033b01"/>
          <w:sz w:val="32"/>
          <w:szCs w:val="32"/>
        </w:rPr>
      </w:pPr>
      <w:r w:rsidDel="00000000" w:rsidR="00000000" w:rsidRPr="00000000">
        <w:rPr>
          <w:rFonts w:ascii="Calibri" w:cs="Calibri" w:eastAsia="Calibri" w:hAnsi="Calibri"/>
          <w:b w:val="1"/>
          <w:bCs w:val="1"/>
          <w:color w:val="033b01"/>
          <w:sz w:val="40"/>
          <w:szCs w:val="40"/>
          <w:rtl w:val="0"/>
        </w:rPr>
        <w:t xml:space="preserve">Leasefietsregeling</w:t>
      </w:r>
      <w:r w:rsidDel="00000000" w:rsidR="00000000" w:rsidRPr="00000000">
        <w:rPr>
          <w:rFonts w:ascii="Calibri" w:cs="Calibri" w:eastAsia="Calibri" w:hAnsi="Calibri"/>
          <w:sz w:val="32"/>
          <w:szCs w:val="32"/>
          <w:rtl w:val="0"/>
        </w:rPr>
        <w:t xml:space="preserve"> </w:t>
      </w:r>
      <w:r w:rsidDel="00000000" w:rsidR="00000000" w:rsidRPr="00000000">
        <w:rPr>
          <w:rFonts w:ascii="Calibri" w:cs="Calibri" w:eastAsia="Calibri" w:hAnsi="Calibri"/>
          <w:b w:val="1"/>
          <w:bCs w:val="1"/>
          <w:i w:val="1"/>
          <w:iCs w:val="1"/>
          <w:color w:val="808080"/>
          <w:sz w:val="48"/>
          <w:szCs w:val="48"/>
          <w:rtl w:val="0"/>
        </w:rPr>
        <w:t xml:space="preserve"> </w:t>
      </w:r>
      <w:r w:rsidDel="00000000" w:rsidR="00000000" w:rsidRPr="00000000">
        <w:rPr>
          <w:rtl w:val="0"/>
        </w:rPr>
      </w:r>
    </w:p>
    <w:p w:rsidR="00000000" w:rsidDel="00000000" w:rsidP="00000000" w:rsidRDefault="00000000" w:rsidRPr="00000000" w14:paraId="0000001B">
      <w:pPr>
        <w:pStyle w:val="Heading1"/>
        <w:tabs>
          <w:tab w:val="center" w:leader="none" w:pos="4403"/>
        </w:tabs>
        <w:ind w:left="0" w:firstLine="0"/>
        <w:jc w:val="both"/>
        <w:rPr>
          <w:rFonts w:ascii="Calibri" w:cs="Calibri" w:eastAsia="Calibri" w:hAnsi="Calibri"/>
          <w:i w:val="0"/>
          <w:iCs w:val="0"/>
          <w:color w:val="033b01"/>
          <w:sz w:val="56"/>
          <w:szCs w:val="56"/>
        </w:rPr>
      </w:pPr>
      <w:r w:rsidDel="00000000" w:rsidR="00000000" w:rsidRPr="00000000">
        <w:rPr>
          <w:rtl w:val="0"/>
        </w:rPr>
      </w:r>
    </w:p>
    <w:p w:rsidR="00000000" w:rsidDel="00000000" w:rsidP="00000000" w:rsidRDefault="00000000" w:rsidRPr="00000000" w14:paraId="0000001C">
      <w:pPr>
        <w:pStyle w:val="Heading1"/>
        <w:tabs>
          <w:tab w:val="center" w:leader="none" w:pos="4403"/>
        </w:tabs>
        <w:ind w:left="0" w:firstLine="0"/>
        <w:jc w:val="both"/>
        <w:rPr>
          <w:rFonts w:ascii="Calibri" w:cs="Calibri" w:eastAsia="Calibri" w:hAnsi="Calibri"/>
          <w:i w:val="0"/>
          <w:iCs w:val="0"/>
          <w:color w:val="033b01"/>
          <w:sz w:val="56"/>
          <w:szCs w:val="56"/>
        </w:rPr>
      </w:pPr>
      <w:r w:rsidDel="00000000" w:rsidR="00000000" w:rsidRPr="00000000">
        <w:rPr>
          <w:rFonts w:ascii="Calibri" w:cs="Calibri" w:eastAsia="Calibri" w:hAnsi="Calibri"/>
          <w:i w:val="0"/>
          <w:iCs w:val="0"/>
          <w:color w:val="033b01"/>
          <w:sz w:val="56"/>
          <w:szCs w:val="56"/>
          <w:rtl w:val="0"/>
        </w:rPr>
        <w:t xml:space="preserve">[werkgever]</w:t>
      </w:r>
    </w:p>
    <w:p w:rsidR="00000000" w:rsidDel="00000000" w:rsidP="00000000" w:rsidRDefault="00000000" w:rsidRPr="00000000" w14:paraId="0000001D">
      <w:pPr>
        <w:jc w:val="both"/>
        <w:rPr/>
      </w:pPr>
      <w:r w:rsidDel="00000000" w:rsidR="00000000" w:rsidRPr="00000000">
        <w:rPr>
          <w:rtl w:val="0"/>
        </w:rPr>
      </w:r>
    </w:p>
    <w:p w:rsidR="00000000" w:rsidDel="00000000" w:rsidP="00000000" w:rsidRDefault="00000000" w:rsidRPr="00000000" w14:paraId="0000001E">
      <w:pPr>
        <w:jc w:val="both"/>
        <w:rPr/>
      </w:pPr>
      <w:r w:rsidDel="00000000" w:rsidR="00000000" w:rsidRPr="00000000">
        <w:rPr>
          <w:rtl w:val="0"/>
        </w:rPr>
      </w:r>
    </w:p>
    <w:p w:rsidR="00000000" w:rsidDel="00000000" w:rsidP="00000000" w:rsidRDefault="00000000" w:rsidRPr="00000000" w14:paraId="0000001F">
      <w:pPr>
        <w:spacing w:after="180" w:line="25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t>
      </w:r>
      <w:r w:rsidDel="00000000" w:rsidR="00000000" w:rsidRPr="00000000">
        <w:rPr>
          <w:rFonts w:ascii="Calibri" w:cs="Calibri" w:eastAsia="Calibri" w:hAnsi="Calibri"/>
          <w:sz w:val="22"/>
          <w:szCs w:val="22"/>
          <w:highlight w:val="yellow"/>
          <w:rtl w:val="0"/>
        </w:rPr>
        <w:t xml:space="preserve">werkgever</w:t>
      </w:r>
      <w:r w:rsidDel="00000000" w:rsidR="00000000" w:rsidRPr="00000000">
        <w:rPr>
          <w:rFonts w:ascii="Calibri" w:cs="Calibri" w:eastAsia="Calibri" w:hAnsi="Calibri"/>
          <w:sz w:val="22"/>
          <w:szCs w:val="22"/>
          <w:rtl w:val="0"/>
        </w:rPr>
        <w:t xml:space="preserve">]</w:t>
      </w:r>
      <w:r w:rsidDel="00000000" w:rsidR="00000000" w:rsidRPr="00000000">
        <w:rPr>
          <w:rtl w:val="0"/>
        </w:rPr>
        <w:t xml:space="preserve"> </w:t>
      </w:r>
      <w:r w:rsidDel="00000000" w:rsidR="00000000" w:rsidRPr="00000000">
        <w:rPr>
          <w:rFonts w:ascii="Calibri" w:cs="Calibri" w:eastAsia="Calibri" w:hAnsi="Calibri"/>
          <w:sz w:val="22"/>
          <w:szCs w:val="22"/>
          <w:rtl w:val="0"/>
        </w:rPr>
        <w:t xml:space="preserve">omarmt het fietsplan en biedt jou een aantrekkelijke fietsregeling aan in samenwerking met Lease a Bike. Met de nieuwe fietsregeling stimuleert [</w:t>
      </w:r>
      <w:r w:rsidDel="00000000" w:rsidR="00000000" w:rsidRPr="00000000">
        <w:rPr>
          <w:rFonts w:ascii="Calibri" w:cs="Calibri" w:eastAsia="Calibri" w:hAnsi="Calibri"/>
          <w:sz w:val="22"/>
          <w:szCs w:val="22"/>
          <w:highlight w:val="yellow"/>
          <w:rtl w:val="0"/>
        </w:rPr>
        <w:t xml:space="preserve">werkgever</w:t>
      </w:r>
      <w:r w:rsidDel="00000000" w:rsidR="00000000" w:rsidRPr="00000000">
        <w:rPr>
          <w:rFonts w:ascii="Calibri" w:cs="Calibri" w:eastAsia="Calibri" w:hAnsi="Calibri"/>
          <w:sz w:val="22"/>
          <w:szCs w:val="22"/>
          <w:rtl w:val="0"/>
        </w:rPr>
        <w:t xml:space="preserve">] duurzaam vervoer terwijl jij je fit trapt. Bovendien profiteer je van fiscaal voordeel ten opzichte van privé-aankoop.  </w:t>
      </w:r>
    </w:p>
    <w:p w:rsidR="00000000" w:rsidDel="00000000" w:rsidP="00000000" w:rsidRDefault="00000000" w:rsidRPr="00000000" w14:paraId="00000020">
      <w:pPr>
        <w:spacing w:after="180" w:line="25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Het uitkiezen van een nieuwe leasefiets is zorgeloos en eenvoudig. De fietsregeling geldt voor alle typen fietsen (m.u.v. fatbikes) en je kan terecht bij ruim 1.700 aangesloten fietsenwinkels. Daarnaast word je volledig ontzorgd, jouw fiets komt namelijk inclusief een servicepakket en all-risk verzekering tegen schade en diefstal! </w:t>
      </w:r>
    </w:p>
    <w:p w:rsidR="00000000" w:rsidDel="00000000" w:rsidP="00000000" w:rsidRDefault="00000000" w:rsidRPr="00000000" w14:paraId="00000021">
      <w:pPr>
        <w:spacing w:after="180" w:line="25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Om het eerlijk en overzichtelijk te houden, gelden er voor de fietsregeling een aantal spelregels. Zo weet jij waar je recht op hebt en waar je rekening mee moet houden. Die spelregels leggen we graag aan je uit.</w:t>
      </w:r>
    </w:p>
    <w:p w:rsidR="00000000" w:rsidDel="00000000" w:rsidP="00000000" w:rsidRDefault="00000000" w:rsidRPr="00000000" w14:paraId="00000022">
      <w:pPr>
        <w:spacing w:after="180" w:line="25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Veel fietsplezier!</w:t>
      </w:r>
    </w:p>
    <w:p w:rsidR="00000000" w:rsidDel="00000000" w:rsidP="00000000" w:rsidRDefault="00000000" w:rsidRPr="00000000" w14:paraId="00000023">
      <w:pPr>
        <w:spacing w:after="173" w:line="259" w:lineRule="auto"/>
        <w:ind w:left="2"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4">
      <w:pPr>
        <w:spacing w:after="173" w:line="259" w:lineRule="auto"/>
        <w:ind w:left="2" w:firstLine="0"/>
        <w:jc w:val="both"/>
        <w:rPr>
          <w:rFonts w:ascii="Calibri" w:cs="Calibri" w:eastAsia="Calibri" w:hAnsi="Calibri"/>
          <w:b w:val="1"/>
          <w:bCs w:val="1"/>
          <w:color w:val="033b01"/>
          <w:sz w:val="22"/>
          <w:szCs w:val="22"/>
        </w:rPr>
      </w:pPr>
      <w:r w:rsidDel="00000000" w:rsidR="00000000" w:rsidRPr="00000000">
        <w:rPr>
          <w:rtl w:val="0"/>
        </w:rPr>
      </w:r>
    </w:p>
    <w:p w:rsidR="00000000" w:rsidDel="00000000" w:rsidP="00000000" w:rsidRDefault="00000000" w:rsidRPr="00000000" w14:paraId="00000025">
      <w:pPr>
        <w:spacing w:after="173" w:line="259" w:lineRule="auto"/>
        <w:ind w:left="2" w:firstLine="0"/>
        <w:jc w:val="both"/>
        <w:rPr>
          <w:rFonts w:ascii="Calibri" w:cs="Calibri" w:eastAsia="Calibri" w:hAnsi="Calibri"/>
          <w:b w:val="1"/>
          <w:bCs w:val="1"/>
          <w:color w:val="033b01"/>
          <w:sz w:val="22"/>
          <w:szCs w:val="22"/>
        </w:rPr>
      </w:pPr>
      <w:r w:rsidDel="00000000" w:rsidR="00000000" w:rsidRPr="00000000">
        <w:rPr>
          <w:rtl w:val="0"/>
        </w:rPr>
      </w:r>
    </w:p>
    <w:p w:rsidR="00000000" w:rsidDel="00000000" w:rsidP="00000000" w:rsidRDefault="00000000" w:rsidRPr="00000000" w14:paraId="00000026">
      <w:pPr>
        <w:spacing w:after="173" w:line="259" w:lineRule="auto"/>
        <w:ind w:left="2" w:firstLine="0"/>
        <w:jc w:val="both"/>
        <w:rPr>
          <w:b w:val="1"/>
          <w:bCs w:val="1"/>
          <w:sz w:val="19"/>
          <w:szCs w:val="19"/>
        </w:rPr>
      </w:pPr>
      <w:r w:rsidDel="00000000" w:rsidR="00000000" w:rsidRPr="00000000">
        <w:rPr>
          <w:sz w:val="19"/>
          <w:szCs w:val="19"/>
          <w:rtl w:val="0"/>
        </w:rPr>
        <w:br w:type="textWrapp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2971800</wp:posOffset>
            </wp:positionH>
            <wp:positionV relativeFrom="paragraph">
              <wp:posOffset>138271</wp:posOffset>
            </wp:positionV>
            <wp:extent cx="3712528" cy="3712528"/>
            <wp:effectExtent b="0" l="0" r="0" t="0"/>
            <wp:wrapNone/>
            <wp:docPr id="7"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3712528" cy="3712528"/>
                    </a:xfrm>
                    <a:prstGeom prst="rect"/>
                    <a:ln/>
                  </pic:spPr>
                </pic:pic>
              </a:graphicData>
            </a:graphic>
          </wp:anchor>
        </w:drawing>
      </w:r>
    </w:p>
    <w:p w:rsidR="00000000" w:rsidDel="00000000" w:rsidP="00000000" w:rsidRDefault="00000000" w:rsidRPr="00000000" w14:paraId="00000027">
      <w:pPr>
        <w:spacing w:after="173" w:line="259" w:lineRule="auto"/>
        <w:ind w:left="2" w:firstLine="0"/>
        <w:jc w:val="both"/>
        <w:rPr>
          <w:b w:val="1"/>
          <w:bCs w:val="1"/>
          <w:sz w:val="19"/>
          <w:szCs w:val="19"/>
        </w:rPr>
      </w:pPr>
      <w:r w:rsidDel="00000000" w:rsidR="00000000" w:rsidRPr="00000000">
        <w:rPr>
          <w:b w:val="1"/>
          <w:bCs w:val="1"/>
          <w:sz w:val="19"/>
          <w:szCs w:val="19"/>
          <w:rtl w:val="0"/>
        </w:rPr>
        <w:br w:type="textWrapping"/>
      </w:r>
    </w:p>
    <w:p w:rsidR="00000000" w:rsidDel="00000000" w:rsidP="00000000" w:rsidRDefault="00000000" w:rsidRPr="00000000" w14:paraId="00000028">
      <w:pPr>
        <w:spacing w:after="173" w:line="259" w:lineRule="auto"/>
        <w:ind w:left="2" w:firstLine="0"/>
        <w:jc w:val="both"/>
        <w:rPr>
          <w:sz w:val="19"/>
          <w:szCs w:val="19"/>
        </w:rPr>
      </w:pPr>
      <w:r w:rsidDel="00000000" w:rsidR="00000000" w:rsidRPr="00000000">
        <w:rPr>
          <w:rtl w:val="0"/>
        </w:rPr>
      </w:r>
    </w:p>
    <w:p w:rsidR="00000000" w:rsidDel="00000000" w:rsidP="00000000" w:rsidRDefault="00000000" w:rsidRPr="00000000" w14:paraId="00000029">
      <w:pPr>
        <w:spacing w:after="173" w:line="259" w:lineRule="auto"/>
        <w:ind w:left="2" w:firstLine="0"/>
        <w:jc w:val="both"/>
        <w:rPr>
          <w:b w:val="1"/>
          <w:bCs w:val="1"/>
          <w:sz w:val="19"/>
          <w:szCs w:val="19"/>
        </w:rPr>
      </w:pPr>
      <w:r w:rsidDel="00000000" w:rsidR="00000000" w:rsidRPr="00000000">
        <w:rPr>
          <w:rtl w:val="0"/>
        </w:rPr>
      </w:r>
    </w:p>
    <w:p w:rsidR="00000000" w:rsidDel="00000000" w:rsidP="00000000" w:rsidRDefault="00000000" w:rsidRPr="00000000" w14:paraId="0000002A">
      <w:pPr>
        <w:spacing w:after="173" w:line="259" w:lineRule="auto"/>
        <w:jc w:val="both"/>
        <w:rPr>
          <w:b w:val="1"/>
          <w:bCs w:val="1"/>
          <w:sz w:val="19"/>
          <w:szCs w:val="19"/>
        </w:rPr>
      </w:pPr>
      <w:r w:rsidDel="00000000" w:rsidR="00000000" w:rsidRPr="00000000">
        <w:rPr>
          <w:rtl w:val="0"/>
        </w:rPr>
      </w:r>
    </w:p>
    <w:p w:rsidR="00000000" w:rsidDel="00000000" w:rsidP="00000000" w:rsidRDefault="00000000" w:rsidRPr="00000000" w14:paraId="0000002B">
      <w:pPr>
        <w:spacing w:after="173" w:line="259" w:lineRule="auto"/>
        <w:jc w:val="both"/>
        <w:rPr>
          <w:b w:val="1"/>
          <w:bCs w:val="1"/>
          <w:sz w:val="19"/>
          <w:szCs w:val="19"/>
        </w:rPr>
      </w:pPr>
      <w:r w:rsidDel="00000000" w:rsidR="00000000" w:rsidRPr="00000000">
        <w:rPr>
          <w:rtl w:val="0"/>
        </w:rPr>
      </w:r>
    </w:p>
    <w:p w:rsidR="00000000" w:rsidDel="00000000" w:rsidP="00000000" w:rsidRDefault="00000000" w:rsidRPr="00000000" w14:paraId="0000002C">
      <w:pPr>
        <w:spacing w:after="173" w:line="259" w:lineRule="auto"/>
        <w:jc w:val="both"/>
        <w:rPr>
          <w:b w:val="1"/>
          <w:bCs w:val="1"/>
          <w:sz w:val="19"/>
          <w:szCs w:val="19"/>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wp:posOffset>
                </wp:positionH>
                <wp:positionV relativeFrom="paragraph">
                  <wp:posOffset>101600</wp:posOffset>
                </wp:positionV>
                <wp:extent cx="2602624" cy="1456997"/>
                <wp:effectExtent b="0" l="0" r="0" t="0"/>
                <wp:wrapNone/>
                <wp:docPr id="1" name=""/>
                <a:graphic>
                  <a:graphicData uri="http://schemas.microsoft.com/office/word/2010/wordprocessingShape">
                    <wps:wsp>
                      <wps:cNvSpPr/>
                      <wps:cNvPr id="2" name="Shape 2"/>
                      <wps:spPr>
                        <a:xfrm>
                          <a:off x="4063738" y="3070552"/>
                          <a:ext cx="2564524" cy="1418897"/>
                        </a:xfrm>
                        <a:prstGeom prst="rect">
                          <a:avLst/>
                        </a:prstGeom>
                        <a:solidFill>
                          <a:schemeClr val="lt1"/>
                        </a:solidFill>
                        <a:ln cap="flat" cmpd="sng" w="9525">
                          <a:solidFill>
                            <a:srgbClr val="E36C09"/>
                          </a:solidFill>
                          <a:prstDash val="solid"/>
                          <a:round/>
                          <a:headEnd len="sm" w="sm" type="none"/>
                          <a:tailEnd len="sm" w="sm" type="none"/>
                        </a:ln>
                      </wps:spPr>
                      <wps:txbx>
                        <w:txbxContent>
                          <w:p w:rsidR="00000000" w:rsidDel="00000000" w:rsidP="00000000" w:rsidRDefault="00000000" w:rsidRPr="00000000">
                            <w:pPr>
                              <w:spacing w:after="120" w:before="0" w:line="275.00000953674316"/>
                              <w:ind w:left="0" w:right="0" w:firstLine="0"/>
                              <w:jc w:val="left"/>
                              <w:textDirection w:val="btLr"/>
                            </w:pPr>
                            <w:r w:rsidDel="00000000" w:rsidR="00000000" w:rsidRPr="00000000">
                              <w:rPr>
                                <w:rFonts w:ascii="Calibri" w:cs="Calibri" w:eastAsia="Calibri" w:hAnsi="Calibri"/>
                                <w:b w:val="0"/>
                                <w:i w:val="1"/>
                                <w:smallCaps w:val="0"/>
                                <w:strike w:val="0"/>
                                <w:color w:val="000000"/>
                                <w:sz w:val="18"/>
                                <w:vertAlign w:val="baseline"/>
                              </w:rPr>
                              <w:t xml:space="preserve">Let op: Je kunt [werkgever] vervangen door jouw bedrijfsnaam middels Crtl + F  om de spelregels te personaliseren voor jouw bedrijf.</w:t>
                            </w:r>
                          </w:p>
                          <w:p w:rsidR="00000000" w:rsidDel="00000000" w:rsidP="00000000" w:rsidRDefault="00000000" w:rsidRPr="00000000">
                            <w:pPr>
                              <w:spacing w:after="120" w:before="0" w:line="275.00000953674316"/>
                              <w:ind w:left="0" w:right="0" w:firstLine="0"/>
                              <w:jc w:val="left"/>
                              <w:textDirection w:val="btLr"/>
                            </w:pPr>
                            <w:r w:rsidDel="00000000" w:rsidR="00000000" w:rsidRPr="00000000">
                              <w:rPr>
                                <w:rFonts w:ascii="Calibri" w:cs="Calibri" w:eastAsia="Calibri" w:hAnsi="Calibri"/>
                                <w:b w:val="0"/>
                                <w:i w:val="1"/>
                                <w:smallCaps w:val="0"/>
                                <w:strike w:val="0"/>
                                <w:color w:val="000000"/>
                                <w:sz w:val="18"/>
                                <w:vertAlign w:val="baseline"/>
                              </w:rPr>
                            </w:r>
                            <w:r w:rsidDel="00000000" w:rsidR="00000000" w:rsidRPr="00000000">
                              <w:rPr>
                                <w:rFonts w:ascii="Calibri" w:cs="Calibri" w:eastAsia="Calibri" w:hAnsi="Calibri"/>
                                <w:b w:val="0"/>
                                <w:i w:val="1"/>
                                <w:smallCaps w:val="0"/>
                                <w:strike w:val="0"/>
                                <w:color w:val="000000"/>
                                <w:sz w:val="18"/>
                                <w:vertAlign w:val="baseline"/>
                              </w:rPr>
                              <w:t xml:space="preserve">De </w:t>
                            </w:r>
                            <w:r w:rsidDel="00000000" w:rsidR="00000000" w:rsidRPr="00000000">
                              <w:rPr>
                                <w:rFonts w:ascii="Calibri" w:cs="Calibri" w:eastAsia="Calibri" w:hAnsi="Calibri"/>
                                <w:b w:val="0"/>
                                <w:i w:val="1"/>
                                <w:smallCaps w:val="0"/>
                                <w:strike w:val="0"/>
                                <w:color w:val="000000"/>
                                <w:sz w:val="18"/>
                                <w:highlight w:val="yellow"/>
                                <w:vertAlign w:val="baseline"/>
                              </w:rPr>
                              <w:t xml:space="preserve">geel gemarkeerde</w:t>
                            </w:r>
                            <w:r w:rsidDel="00000000" w:rsidR="00000000" w:rsidRPr="00000000">
                              <w:rPr>
                                <w:rFonts w:ascii="Calibri" w:cs="Calibri" w:eastAsia="Calibri" w:hAnsi="Calibri"/>
                                <w:b w:val="0"/>
                                <w:i w:val="1"/>
                                <w:smallCaps w:val="0"/>
                                <w:strike w:val="0"/>
                                <w:color w:val="000000"/>
                                <w:sz w:val="18"/>
                                <w:vertAlign w:val="baseline"/>
                              </w:rPr>
                              <w:t xml:space="preserve"> delen kunt je aanpassen naar de wensen van jouw bedrijf, kijk hier goed naar voor je het document verspreid onder werknemers.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1"/>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-63499</wp:posOffset>
                </wp:positionH>
                <wp:positionV relativeFrom="paragraph">
                  <wp:posOffset>101600</wp:posOffset>
                </wp:positionV>
                <wp:extent cx="2602624" cy="1456997"/>
                <wp:effectExtent b="0" l="0" r="0" t="0"/>
                <wp:wrapNone/>
                <wp:docPr id="1"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2602624" cy="1456997"/>
                        </a:xfrm>
                        <a:prstGeom prst="rect"/>
                        <a:ln/>
                      </pic:spPr>
                    </pic:pic>
                  </a:graphicData>
                </a:graphic>
              </wp:anchor>
            </w:drawing>
          </mc:Fallback>
        </mc:AlternateContent>
      </w:r>
    </w:p>
    <w:p w:rsidR="00000000" w:rsidDel="00000000" w:rsidP="00000000" w:rsidRDefault="00000000" w:rsidRPr="00000000" w14:paraId="0000002D">
      <w:pPr>
        <w:spacing w:after="173" w:line="259" w:lineRule="auto"/>
        <w:jc w:val="both"/>
        <w:rPr>
          <w:b w:val="1"/>
          <w:bCs w:val="1"/>
          <w:sz w:val="19"/>
          <w:szCs w:val="19"/>
        </w:rPr>
      </w:pPr>
      <w:r w:rsidDel="00000000" w:rsidR="00000000" w:rsidRPr="00000000">
        <w:rPr>
          <w:rtl w:val="0"/>
        </w:rPr>
      </w:r>
    </w:p>
    <w:p w:rsidR="00000000" w:rsidDel="00000000" w:rsidP="00000000" w:rsidRDefault="00000000" w:rsidRPr="00000000" w14:paraId="0000002E">
      <w:pPr>
        <w:spacing w:after="173" w:line="259" w:lineRule="auto"/>
        <w:jc w:val="both"/>
        <w:rPr>
          <w:b w:val="1"/>
          <w:bCs w:val="1"/>
          <w:sz w:val="19"/>
          <w:szCs w:val="19"/>
        </w:rPr>
      </w:pPr>
      <w:r w:rsidDel="00000000" w:rsidR="00000000" w:rsidRPr="00000000">
        <w:rPr>
          <w:rtl w:val="0"/>
        </w:rPr>
      </w:r>
    </w:p>
    <w:p w:rsidR="00000000" w:rsidDel="00000000" w:rsidP="00000000" w:rsidRDefault="00000000" w:rsidRPr="00000000" w14:paraId="0000002F">
      <w:pPr>
        <w:spacing w:after="173" w:line="259" w:lineRule="auto"/>
        <w:jc w:val="both"/>
        <w:rPr>
          <w:b w:val="1"/>
          <w:bCs w:val="1"/>
          <w:sz w:val="19"/>
          <w:szCs w:val="19"/>
        </w:rPr>
      </w:pPr>
      <w:r w:rsidDel="00000000" w:rsidR="00000000" w:rsidRPr="00000000">
        <w:rPr>
          <w:rtl w:val="0"/>
        </w:rPr>
      </w:r>
    </w:p>
    <w:p w:rsidR="00000000" w:rsidDel="00000000" w:rsidP="00000000" w:rsidRDefault="00000000" w:rsidRPr="00000000" w14:paraId="00000030">
      <w:pPr>
        <w:spacing w:after="173" w:line="259" w:lineRule="auto"/>
        <w:jc w:val="both"/>
        <w:rPr>
          <w:b w:val="1"/>
          <w:bCs w:val="1"/>
          <w:sz w:val="19"/>
          <w:szCs w:val="19"/>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after="120" w:line="276" w:lineRule="auto"/>
        <w:jc w:val="both"/>
        <w:rPr>
          <w:rFonts w:ascii="Calibri" w:cs="Calibri" w:eastAsia="Calibri" w:hAnsi="Calibri"/>
          <w:b w:val="1"/>
          <w:bCs w:val="1"/>
          <w:color w:val="000000"/>
          <w:sz w:val="28"/>
          <w:szCs w:val="28"/>
          <w:u w:val="single"/>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after="120" w:line="276" w:lineRule="auto"/>
        <w:jc w:val="both"/>
        <w:rPr>
          <w:rFonts w:ascii="Calibri" w:cs="Calibri" w:eastAsia="Calibri" w:hAnsi="Calibri"/>
          <w:b w:val="1"/>
          <w:bCs w:val="1"/>
          <w:color w:val="000000"/>
          <w:sz w:val="28"/>
          <w:szCs w:val="28"/>
          <w:u w:val="single"/>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after="120" w:line="276" w:lineRule="auto"/>
        <w:jc w:val="both"/>
        <w:rPr>
          <w:rFonts w:ascii="Calibri" w:cs="Calibri" w:eastAsia="Calibri" w:hAnsi="Calibri"/>
          <w:b w:val="1"/>
          <w:bCs w:val="1"/>
          <w:sz w:val="28"/>
          <w:szCs w:val="28"/>
          <w:u w:val="single"/>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after="120" w:line="276" w:lineRule="auto"/>
        <w:jc w:val="both"/>
        <w:rPr>
          <w:rFonts w:ascii="Calibri" w:cs="Calibri" w:eastAsia="Calibri" w:hAnsi="Calibri"/>
          <w:b w:val="1"/>
          <w:bCs w:val="1"/>
          <w:sz w:val="28"/>
          <w:szCs w:val="28"/>
          <w:u w:val="single"/>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after="120" w:line="276" w:lineRule="auto"/>
        <w:jc w:val="both"/>
        <w:rPr>
          <w:rFonts w:ascii="Calibri" w:cs="Calibri" w:eastAsia="Calibri" w:hAnsi="Calibri"/>
          <w:color w:val="033b01"/>
          <w:sz w:val="22"/>
          <w:szCs w:val="22"/>
        </w:rPr>
      </w:pPr>
      <w:r w:rsidDel="00000000" w:rsidR="00000000" w:rsidRPr="00000000">
        <w:rPr>
          <w:rFonts w:ascii="Calibri" w:cs="Calibri" w:eastAsia="Calibri" w:hAnsi="Calibri"/>
          <w:b w:val="1"/>
          <w:bCs w:val="1"/>
          <w:color w:val="033b01"/>
          <w:sz w:val="28"/>
          <w:szCs w:val="28"/>
          <w:rtl w:val="0"/>
        </w:rPr>
        <w:t xml:space="preserve">1. Voor wie</w:t>
      </w:r>
      <w:r w:rsidDel="00000000" w:rsidR="00000000" w:rsidRPr="00000000">
        <w:rPr>
          <w:rtl w:val="0"/>
        </w:rPr>
      </w:r>
    </w:p>
    <w:p w:rsidR="00000000" w:rsidDel="00000000" w:rsidP="00000000" w:rsidRDefault="00000000" w:rsidRPr="00000000" w14:paraId="00000036">
      <w:pPr>
        <w:numPr>
          <w:ilvl w:val="0"/>
          <w:numId w:val="2"/>
        </w:numPr>
        <w:pBdr>
          <w:top w:space="0" w:sz="0" w:val="nil"/>
          <w:left w:space="0" w:sz="0" w:val="nil"/>
          <w:bottom w:space="0" w:sz="0" w:val="nil"/>
          <w:right w:space="0" w:sz="0" w:val="nil"/>
          <w:between w:space="0" w:sz="0" w:val="nil"/>
        </w:pBdr>
        <w:spacing w:after="120" w:line="276" w:lineRule="auto"/>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De leasefietsregeling is beschikbaar voor </w:t>
      </w:r>
      <w:r w:rsidDel="00000000" w:rsidR="00000000" w:rsidRPr="00000000">
        <w:rPr>
          <w:rFonts w:ascii="Calibri" w:cs="Calibri" w:eastAsia="Calibri" w:hAnsi="Calibri"/>
          <w:color w:val="000000"/>
          <w:sz w:val="22"/>
          <w:szCs w:val="22"/>
          <w:highlight w:val="yellow"/>
          <w:rtl w:val="0"/>
        </w:rPr>
        <w:t xml:space="preserve">alle werknemers</w:t>
      </w:r>
      <w:r w:rsidDel="00000000" w:rsidR="00000000" w:rsidRPr="00000000">
        <w:rPr>
          <w:rFonts w:ascii="Calibri" w:cs="Calibri" w:eastAsia="Calibri" w:hAnsi="Calibri"/>
          <w:color w:val="000000"/>
          <w:sz w:val="22"/>
          <w:szCs w:val="22"/>
          <w:rtl w:val="0"/>
        </w:rPr>
        <w:t xml:space="preserve">. Ook als je een auto van de zaak rijdt, een mobiliteitsbudget hebt, een vergoeding voor openbaar vervoer, of reiskostenvergoeding ontvangt. De leasefiets kun je ook inzetten naast een (private) leaseauto of als je geen reiskostenvergoeding ontvangt. </w:t>
        <w:br w:type="textWrapping"/>
        <w:br w:type="textWrapping"/>
        <w:t xml:space="preserve">Onder werknemer verstaan we: medewerkers met een </w:t>
      </w:r>
      <w:r w:rsidDel="00000000" w:rsidR="00000000" w:rsidRPr="00000000">
        <w:rPr>
          <w:rFonts w:ascii="Calibri" w:cs="Calibri" w:eastAsia="Calibri" w:hAnsi="Calibri"/>
          <w:color w:val="000000"/>
          <w:sz w:val="22"/>
          <w:szCs w:val="22"/>
          <w:highlight w:val="yellow"/>
          <w:rtl w:val="0"/>
        </w:rPr>
        <w:t xml:space="preserve">tijdelijk of vast dienstverband</w:t>
      </w:r>
      <w:r w:rsidDel="00000000" w:rsidR="00000000" w:rsidRPr="00000000">
        <w:rPr>
          <w:rFonts w:ascii="Calibri" w:cs="Calibri" w:eastAsia="Calibri" w:hAnsi="Calibri"/>
          <w:color w:val="000000"/>
          <w:sz w:val="22"/>
          <w:szCs w:val="22"/>
          <w:rtl w:val="0"/>
        </w:rPr>
        <w:t xml:space="preserve"> bij [werkgever], waarvan de proeftijd reeds is verlopen. Als stagiair, uitzendkracht of externe kom je helaas niet in aanmerking voor de leasefietsregeling.</w:t>
      </w:r>
    </w:p>
    <w:p w:rsidR="00000000" w:rsidDel="00000000" w:rsidP="00000000" w:rsidRDefault="00000000" w:rsidRPr="00000000" w14:paraId="00000037">
      <w:pPr>
        <w:numPr>
          <w:ilvl w:val="0"/>
          <w:numId w:val="2"/>
        </w:numPr>
        <w:pBdr>
          <w:top w:space="0" w:sz="0" w:val="nil"/>
          <w:left w:space="0" w:sz="0" w:val="nil"/>
          <w:bottom w:space="0" w:sz="0" w:val="nil"/>
          <w:right w:space="0" w:sz="0" w:val="nil"/>
          <w:between w:space="0" w:sz="0" w:val="nil"/>
        </w:pBdr>
        <w:spacing w:after="120" w:line="276" w:lineRule="auto"/>
        <w:ind w:left="720" w:hanging="360"/>
        <w:rPr>
          <w:rFonts w:ascii="Calibri" w:cs="Calibri" w:eastAsia="Calibri" w:hAnsi="Calibri"/>
          <w:color w:val="000000"/>
          <w:sz w:val="22"/>
          <w:szCs w:val="22"/>
          <w:highlight w:val="yellow"/>
        </w:rPr>
      </w:pPr>
      <w:r w:rsidDel="00000000" w:rsidR="00000000" w:rsidRPr="00000000">
        <w:rPr>
          <w:rFonts w:ascii="Calibri" w:cs="Calibri" w:eastAsia="Calibri" w:hAnsi="Calibri"/>
          <w:color w:val="000000"/>
          <w:sz w:val="22"/>
          <w:szCs w:val="22"/>
          <w:highlight w:val="yellow"/>
          <w:rtl w:val="0"/>
        </w:rPr>
        <w:t xml:space="preserve">Maak je al gebruik van een fietsplan? Geen probleem. De nieuwe fietsregeling kan naast de oude bestaan.</w:t>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after="120" w:line="276" w:lineRule="auto"/>
        <w:jc w:val="both"/>
        <w:rPr>
          <w:rFonts w:ascii="Calibri" w:cs="Calibri" w:eastAsia="Calibri" w:hAnsi="Calibri"/>
          <w:b w:val="1"/>
          <w:bCs w:val="1"/>
          <w:color w:val="033b01"/>
          <w:sz w:val="28"/>
          <w:szCs w:val="28"/>
        </w:rPr>
      </w:pPr>
      <w:r w:rsidDel="00000000" w:rsidR="00000000" w:rsidRPr="00000000">
        <w:rPr>
          <w:rFonts w:ascii="Calibri" w:cs="Calibri" w:eastAsia="Calibri" w:hAnsi="Calibri"/>
          <w:b w:val="1"/>
          <w:bCs w:val="1"/>
          <w:color w:val="000000"/>
          <w:sz w:val="22"/>
          <w:szCs w:val="22"/>
          <w:rtl w:val="0"/>
        </w:rPr>
        <w:br w:type="textWrapping"/>
      </w:r>
      <w:r w:rsidDel="00000000" w:rsidR="00000000" w:rsidRPr="00000000">
        <w:rPr>
          <w:rFonts w:ascii="Calibri" w:cs="Calibri" w:eastAsia="Calibri" w:hAnsi="Calibri"/>
          <w:b w:val="1"/>
          <w:bCs w:val="1"/>
          <w:color w:val="033b01"/>
          <w:sz w:val="28"/>
          <w:szCs w:val="28"/>
          <w:rtl w:val="0"/>
        </w:rPr>
        <w:t xml:space="preserve">2. De keuze</w:t>
      </w:r>
    </w:p>
    <w:p w:rsidR="00000000" w:rsidDel="00000000" w:rsidP="00000000" w:rsidRDefault="00000000" w:rsidRPr="00000000" w14:paraId="00000039">
      <w:pPr>
        <w:numPr>
          <w:ilvl w:val="0"/>
          <w:numId w:val="2"/>
        </w:numPr>
        <w:pBdr>
          <w:top w:space="0" w:sz="0" w:val="nil"/>
          <w:left w:space="0" w:sz="0" w:val="nil"/>
          <w:bottom w:space="0" w:sz="0" w:val="nil"/>
          <w:right w:space="0" w:sz="0" w:val="nil"/>
          <w:between w:space="0" w:sz="0" w:val="nil"/>
        </w:pBdr>
        <w:spacing w:after="120" w:line="276" w:lineRule="auto"/>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Je hebt een ruime keuze uit verschillende typen fietsen van meer dan 350 fietsmerken, waaronder: E-bike, stadsfiets, (e-)racefiets, </w:t>
      </w:r>
      <w:r w:rsidDel="00000000" w:rsidR="00000000" w:rsidRPr="00000000">
        <w:rPr>
          <w:rFonts w:ascii="Calibri" w:cs="Calibri" w:eastAsia="Calibri" w:hAnsi="Calibri"/>
          <w:color w:val="000000"/>
          <w:sz w:val="22"/>
          <w:szCs w:val="22"/>
          <w:highlight w:val="yellow"/>
          <w:rtl w:val="0"/>
        </w:rPr>
        <w:t xml:space="preserve">speed-pedelec</w:t>
      </w:r>
      <w:r w:rsidDel="00000000" w:rsidR="00000000" w:rsidRPr="00000000">
        <w:rPr>
          <w:rFonts w:ascii="Calibri" w:cs="Calibri" w:eastAsia="Calibri" w:hAnsi="Calibri"/>
          <w:color w:val="000000"/>
          <w:sz w:val="22"/>
          <w:szCs w:val="22"/>
          <w:rtl w:val="0"/>
        </w:rPr>
        <w:t xml:space="preserve">, (e-)mountainbike of (e-)bakfiets (fatbikes zijn uitgesloten). </w:t>
      </w:r>
    </w:p>
    <w:p w:rsidR="00000000" w:rsidDel="00000000" w:rsidP="00000000" w:rsidRDefault="00000000" w:rsidRPr="00000000" w14:paraId="0000003A">
      <w:pPr>
        <w:numPr>
          <w:ilvl w:val="0"/>
          <w:numId w:val="2"/>
        </w:numPr>
        <w:pBdr>
          <w:top w:space="0" w:sz="0" w:val="nil"/>
          <w:left w:space="0" w:sz="0" w:val="nil"/>
          <w:bottom w:space="0" w:sz="0" w:val="nil"/>
          <w:right w:space="0" w:sz="0" w:val="nil"/>
          <w:between w:space="0" w:sz="0" w:val="nil"/>
        </w:pBdr>
        <w:spacing w:after="120" w:line="276" w:lineRule="auto"/>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De minimumprijs van de leasefiets is €499 en de maximumprijs is </w:t>
      </w:r>
      <w:r w:rsidDel="00000000" w:rsidR="00000000" w:rsidRPr="00000000">
        <w:rPr>
          <w:rFonts w:ascii="Calibri" w:cs="Calibri" w:eastAsia="Calibri" w:hAnsi="Calibri"/>
          <w:color w:val="000000"/>
          <w:sz w:val="22"/>
          <w:szCs w:val="22"/>
          <w:highlight w:val="yellow"/>
          <w:rtl w:val="0"/>
        </w:rPr>
        <w:t xml:space="preserve">€15.000</w:t>
      </w:r>
      <w:r w:rsidDel="00000000" w:rsidR="00000000" w:rsidRPr="00000000">
        <w:rPr>
          <w:rFonts w:ascii="Calibri" w:cs="Calibri" w:eastAsia="Calibri" w:hAnsi="Calibri"/>
          <w:color w:val="000000"/>
          <w:sz w:val="22"/>
          <w:szCs w:val="22"/>
          <w:rtl w:val="0"/>
        </w:rPr>
        <w:t xml:space="preserve">.</w:t>
      </w:r>
    </w:p>
    <w:p w:rsidR="00000000" w:rsidDel="00000000" w:rsidP="00000000" w:rsidRDefault="00000000" w:rsidRPr="00000000" w14:paraId="0000003B">
      <w:pPr>
        <w:numPr>
          <w:ilvl w:val="0"/>
          <w:numId w:val="2"/>
        </w:numPr>
        <w:pBdr>
          <w:top w:space="0" w:sz="0" w:val="nil"/>
          <w:left w:space="0" w:sz="0" w:val="nil"/>
          <w:bottom w:space="0" w:sz="0" w:val="nil"/>
          <w:right w:space="0" w:sz="0" w:val="nil"/>
          <w:between w:space="0" w:sz="0" w:val="nil"/>
        </w:pBdr>
        <w:spacing w:after="120" w:line="276" w:lineRule="auto"/>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De looptijd van het leasecontract is altijd 36 maanden.</w:t>
      </w:r>
    </w:p>
    <w:p w:rsidR="00000000" w:rsidDel="00000000" w:rsidP="00000000" w:rsidRDefault="00000000" w:rsidRPr="00000000" w14:paraId="0000003C">
      <w:pPr>
        <w:numPr>
          <w:ilvl w:val="0"/>
          <w:numId w:val="2"/>
        </w:numPr>
        <w:pBdr>
          <w:top w:space="0" w:sz="0" w:val="nil"/>
          <w:left w:space="0" w:sz="0" w:val="nil"/>
          <w:bottom w:space="0" w:sz="0" w:val="nil"/>
          <w:right w:space="0" w:sz="0" w:val="nil"/>
          <w:between w:space="0" w:sz="0" w:val="nil"/>
        </w:pBdr>
        <w:spacing w:after="120" w:line="276" w:lineRule="auto"/>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Accessoires kun je in de lease meenemen. Denk aan een fietstas, kinderzitje, helm en het slot. Regen- en fietskleding of een fietscomputer zijn uitgesloten. De totale prijs van de accessoires mag niet hoger zijn dan 15% van de consumentenadviesprijs van de leasefiets.</w:t>
      </w:r>
    </w:p>
    <w:p w:rsidR="00000000" w:rsidDel="00000000" w:rsidP="00000000" w:rsidRDefault="00000000" w:rsidRPr="00000000" w14:paraId="0000003D">
      <w:pPr>
        <w:numPr>
          <w:ilvl w:val="1"/>
          <w:numId w:val="2"/>
        </w:numPr>
        <w:pBdr>
          <w:top w:space="0" w:sz="0" w:val="nil"/>
          <w:left w:space="0" w:sz="0" w:val="nil"/>
          <w:bottom w:space="0" w:sz="0" w:val="nil"/>
          <w:right w:space="0" w:sz="0" w:val="nil"/>
          <w:between w:space="0" w:sz="0" w:val="nil"/>
        </w:pBdr>
        <w:spacing w:after="120" w:line="276" w:lineRule="auto"/>
        <w:ind w:left="144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Bij het leasen van een e-bike, speed-pedelec of e-bakfiets is het verplicht om een tweede fiets slot (ART-2 gecertificeerd) te hebben en te gebruiken. </w:t>
      </w:r>
    </w:p>
    <w:p w:rsidR="00000000" w:rsidDel="00000000" w:rsidP="00000000" w:rsidRDefault="00000000" w:rsidRPr="00000000" w14:paraId="0000003E">
      <w:pPr>
        <w:numPr>
          <w:ilvl w:val="1"/>
          <w:numId w:val="2"/>
        </w:numPr>
        <w:pBdr>
          <w:top w:space="0" w:sz="0" w:val="nil"/>
          <w:left w:space="0" w:sz="0" w:val="nil"/>
          <w:bottom w:space="0" w:sz="0" w:val="nil"/>
          <w:right w:space="0" w:sz="0" w:val="nil"/>
          <w:between w:space="0" w:sz="0" w:val="nil"/>
        </w:pBdr>
        <w:spacing w:after="120" w:line="276" w:lineRule="auto"/>
        <w:ind w:left="144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Accessoires kun je alleen bij aanvang in het leasecontract laten opnemen.  </w:t>
      </w:r>
    </w:p>
    <w:p w:rsidR="00000000" w:rsidDel="00000000" w:rsidP="00000000" w:rsidRDefault="00000000" w:rsidRPr="00000000" w14:paraId="0000003F">
      <w:pPr>
        <w:numPr>
          <w:ilvl w:val="0"/>
          <w:numId w:val="2"/>
        </w:numPr>
        <w:pBdr>
          <w:top w:space="0" w:sz="0" w:val="nil"/>
          <w:left w:space="0" w:sz="0" w:val="nil"/>
          <w:bottom w:space="0" w:sz="0" w:val="nil"/>
          <w:right w:space="0" w:sz="0" w:val="nil"/>
          <w:between w:space="0" w:sz="0" w:val="nil"/>
        </w:pBdr>
        <w:spacing w:after="120" w:line="276" w:lineRule="auto"/>
        <w:ind w:left="720" w:hanging="360"/>
        <w:rPr>
          <w:color w:val="000000"/>
          <w:sz w:val="22"/>
          <w:szCs w:val="22"/>
        </w:rPr>
      </w:pPr>
      <w:r w:rsidDel="00000000" w:rsidR="00000000" w:rsidRPr="00000000">
        <w:rPr>
          <w:rFonts w:ascii="Calibri" w:cs="Calibri" w:eastAsia="Calibri" w:hAnsi="Calibri"/>
          <w:color w:val="000000"/>
          <w:sz w:val="22"/>
          <w:szCs w:val="22"/>
          <w:rtl w:val="0"/>
        </w:rPr>
        <w:t xml:space="preserve"> Je fiets uitkiezen doe je bij je lokale fietsenwinkel. Voor het actuele overzicht klik je op:</w:t>
      </w:r>
      <w:r w:rsidDel="00000000" w:rsidR="00000000" w:rsidRPr="00000000">
        <w:rPr>
          <w:rFonts w:ascii="Calibri" w:cs="Calibri" w:eastAsia="Calibri" w:hAnsi="Calibri"/>
          <w:sz w:val="22"/>
          <w:szCs w:val="22"/>
          <w:rtl w:val="0"/>
        </w:rPr>
        <w:br w:type="textWrapping"/>
      </w:r>
      <w:r w:rsidDel="00000000" w:rsidR="00000000" w:rsidRPr="00000000">
        <w:rPr>
          <w:color w:val="000000"/>
          <w:sz w:val="22"/>
          <w:szCs w:val="22"/>
          <w:rtl w:val="0"/>
        </w:rPr>
        <w:br w:type="textWrapp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190500</wp:posOffset>
                </wp:positionH>
                <wp:positionV relativeFrom="paragraph">
                  <wp:posOffset>368300</wp:posOffset>
                </wp:positionV>
                <wp:extent cx="2261535" cy="374984"/>
                <wp:effectExtent b="0" l="0" r="0" t="0"/>
                <wp:wrapNone/>
                <wp:docPr id="4" name=""/>
                <a:graphic>
                  <a:graphicData uri="http://schemas.microsoft.com/office/word/2010/wordprocessingShape">
                    <wps:wsp>
                      <wps:cNvSpPr/>
                      <wps:cNvPr id="18" name="Shape 18"/>
                      <wps:spPr>
                        <a:xfrm>
                          <a:off x="4234283" y="3611558"/>
                          <a:ext cx="2223435" cy="336884"/>
                        </a:xfrm>
                        <a:prstGeom prst="roundRect">
                          <a:avLst>
                            <a:gd fmla="val 16667" name="adj"/>
                          </a:avLst>
                        </a:prstGeom>
                        <a:solidFill>
                          <a:srgbClr val="E3F4FD"/>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1b6ffa"/>
                                <w:sz w:val="24"/>
                                <w:vertAlign w:val="baseline"/>
                              </w:rPr>
                              <w:t xml:space="preserve">Zoek je fietsenwinkel</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190500</wp:posOffset>
                </wp:positionH>
                <wp:positionV relativeFrom="paragraph">
                  <wp:posOffset>368300</wp:posOffset>
                </wp:positionV>
                <wp:extent cx="2261535" cy="374984"/>
                <wp:effectExtent b="0" l="0" r="0" t="0"/>
                <wp:wrapNone/>
                <wp:docPr id="4" name="image13.png"/>
                <a:graphic>
                  <a:graphicData uri="http://schemas.openxmlformats.org/drawingml/2006/picture">
                    <pic:pic>
                      <pic:nvPicPr>
                        <pic:cNvPr id="0" name="image13.png"/>
                        <pic:cNvPicPr preferRelativeResize="0"/>
                      </pic:nvPicPr>
                      <pic:blipFill>
                        <a:blip r:embed="rId8"/>
                        <a:srcRect/>
                        <a:stretch>
                          <a:fillRect/>
                        </a:stretch>
                      </pic:blipFill>
                      <pic:spPr>
                        <a:xfrm>
                          <a:off x="0" y="0"/>
                          <a:ext cx="2261535" cy="374984"/>
                        </a:xfrm>
                        <a:prstGeom prst="rect"/>
                        <a:ln/>
                      </pic:spPr>
                    </pic:pic>
                  </a:graphicData>
                </a:graphic>
              </wp:anchor>
            </w:drawing>
          </mc:Fallback>
        </mc:AlternateContent>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after="120" w:line="276" w:lineRule="auto"/>
        <w:jc w:val="both"/>
        <w:rPr>
          <w:rFonts w:ascii="Calibri" w:cs="Calibri" w:eastAsia="Calibri" w:hAnsi="Calibri"/>
          <w:b w:val="1"/>
          <w:bCs w:val="1"/>
          <w:color w:val="000000"/>
          <w:sz w:val="22"/>
          <w:szCs w:val="22"/>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after="120" w:line="276" w:lineRule="auto"/>
        <w:jc w:val="both"/>
        <w:rPr>
          <w:rFonts w:ascii="Calibri" w:cs="Calibri" w:eastAsia="Calibri" w:hAnsi="Calibri"/>
          <w:b w:val="1"/>
          <w:bCs w:val="1"/>
          <w:color w:val="033b0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after="120" w:line="276" w:lineRule="auto"/>
        <w:jc w:val="both"/>
        <w:rPr>
          <w:rFonts w:ascii="Calibri" w:cs="Calibri" w:eastAsia="Calibri" w:hAnsi="Calibri"/>
          <w:b w:val="1"/>
          <w:bCs w:val="1"/>
          <w:color w:val="033b01"/>
          <w:sz w:val="28"/>
          <w:szCs w:val="28"/>
        </w:rPr>
      </w:pPr>
      <w:r w:rsidDel="00000000" w:rsidR="00000000" w:rsidRPr="00000000">
        <w:rPr>
          <w:rFonts w:ascii="Calibri" w:cs="Calibri" w:eastAsia="Calibri" w:hAnsi="Calibri"/>
          <w:b w:val="1"/>
          <w:bCs w:val="1"/>
          <w:color w:val="033b01"/>
          <w:sz w:val="28"/>
          <w:szCs w:val="28"/>
          <w:rtl w:val="0"/>
        </w:rPr>
        <w:t xml:space="preserve">3.1 De kosten </w:t>
      </w:r>
    </w:p>
    <w:p w:rsidR="00000000" w:rsidDel="00000000" w:rsidP="00000000" w:rsidRDefault="00000000" w:rsidRPr="00000000" w14:paraId="00000043">
      <w:pPr>
        <w:numPr>
          <w:ilvl w:val="0"/>
          <w:numId w:val="2"/>
        </w:numPr>
        <w:pBdr>
          <w:top w:space="0" w:sz="0" w:val="nil"/>
          <w:left w:space="0" w:sz="0" w:val="nil"/>
          <w:bottom w:space="0" w:sz="0" w:val="nil"/>
          <w:right w:space="0" w:sz="0" w:val="nil"/>
          <w:between w:space="0" w:sz="0" w:val="nil"/>
        </w:pBdr>
        <w:spacing w:after="120" w:line="276" w:lineRule="auto"/>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De kosten voor een leasefiets bestaan uit twee onderdelen: het bruto leasebedrag en de bijtelling.</w:t>
      </w:r>
    </w:p>
    <w:p w:rsidR="00000000" w:rsidDel="00000000" w:rsidP="00000000" w:rsidRDefault="00000000" w:rsidRPr="00000000" w14:paraId="00000044">
      <w:pPr>
        <w:numPr>
          <w:ilvl w:val="0"/>
          <w:numId w:val="2"/>
        </w:numPr>
        <w:pBdr>
          <w:top w:space="0" w:sz="0" w:val="nil"/>
          <w:left w:space="0" w:sz="0" w:val="nil"/>
          <w:bottom w:space="0" w:sz="0" w:val="nil"/>
          <w:right w:space="0" w:sz="0" w:val="nil"/>
          <w:between w:space="0" w:sz="0" w:val="nil"/>
        </w:pBdr>
        <w:spacing w:after="120" w:line="276" w:lineRule="auto"/>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highlight w:val="yellow"/>
          <w:rtl w:val="0"/>
        </w:rPr>
        <w:t xml:space="preserve">[Werkgever]</w:t>
      </w:r>
      <w:r w:rsidDel="00000000" w:rsidR="00000000" w:rsidRPr="00000000">
        <w:rPr>
          <w:rFonts w:ascii="Calibri" w:cs="Calibri" w:eastAsia="Calibri" w:hAnsi="Calibri"/>
          <w:color w:val="000000"/>
          <w:sz w:val="22"/>
          <w:szCs w:val="22"/>
          <w:rtl w:val="0"/>
        </w:rPr>
        <w:t xml:space="preserve"> doet een bruto maandelijkse bijdrage van </w:t>
      </w:r>
      <w:r w:rsidDel="00000000" w:rsidR="00000000" w:rsidRPr="00000000">
        <w:rPr>
          <w:rFonts w:ascii="Calibri" w:cs="Calibri" w:eastAsia="Calibri" w:hAnsi="Calibri"/>
          <w:color w:val="000000"/>
          <w:sz w:val="22"/>
          <w:szCs w:val="22"/>
          <w:highlight w:val="yellow"/>
          <w:rtl w:val="0"/>
        </w:rPr>
        <w:t xml:space="preserve">[werkgeversbijdrage]</w:t>
      </w:r>
      <w:r w:rsidDel="00000000" w:rsidR="00000000" w:rsidRPr="00000000">
        <w:rPr>
          <w:rFonts w:ascii="Calibri" w:cs="Calibri" w:eastAsia="Calibri" w:hAnsi="Calibri"/>
          <w:color w:val="000000"/>
          <w:sz w:val="22"/>
          <w:szCs w:val="22"/>
          <w:rtl w:val="0"/>
        </w:rPr>
        <w:t xml:space="preserve">. Deze bijdrage geldt gedurende de looptijd van het leasecontract van 36 maanden.</w:t>
      </w:r>
    </w:p>
    <w:p w:rsidR="00000000" w:rsidDel="00000000" w:rsidP="00000000" w:rsidRDefault="00000000" w:rsidRPr="00000000" w14:paraId="00000045">
      <w:pPr>
        <w:numPr>
          <w:ilvl w:val="0"/>
          <w:numId w:val="2"/>
        </w:numPr>
        <w:pBdr>
          <w:top w:space="0" w:sz="0" w:val="nil"/>
          <w:left w:space="0" w:sz="0" w:val="nil"/>
          <w:bottom w:space="0" w:sz="0" w:val="nil"/>
          <w:right w:space="0" w:sz="0" w:val="nil"/>
          <w:between w:space="0" w:sz="0" w:val="nil"/>
        </w:pBdr>
        <w:spacing w:after="120" w:line="276" w:lineRule="auto"/>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De bijdrage van </w:t>
      </w:r>
      <w:r w:rsidDel="00000000" w:rsidR="00000000" w:rsidRPr="00000000">
        <w:rPr>
          <w:rFonts w:ascii="Calibri" w:cs="Calibri" w:eastAsia="Calibri" w:hAnsi="Calibri"/>
          <w:color w:val="000000"/>
          <w:sz w:val="22"/>
          <w:szCs w:val="22"/>
          <w:highlight w:val="yellow"/>
          <w:rtl w:val="0"/>
        </w:rPr>
        <w:t xml:space="preserve">[werkgeversbijdrage]</w:t>
      </w:r>
      <w:r w:rsidDel="00000000" w:rsidR="00000000" w:rsidRPr="00000000">
        <w:rPr>
          <w:rFonts w:ascii="Calibri" w:cs="Calibri" w:eastAsia="Calibri" w:hAnsi="Calibri"/>
          <w:color w:val="000000"/>
          <w:sz w:val="22"/>
          <w:szCs w:val="22"/>
          <w:rtl w:val="0"/>
        </w:rPr>
        <w:t xml:space="preserve"> zal worden afgetrokken van het bruto maandelijkse leasebedrag. Zo dalen de maandelijkse kosten en wordt de totale besparing over 36 maanden groter. </w:t>
      </w:r>
    </w:p>
    <w:p w:rsidR="00000000" w:rsidDel="00000000" w:rsidP="00000000" w:rsidRDefault="00000000" w:rsidRPr="00000000" w14:paraId="00000046">
      <w:pPr>
        <w:numPr>
          <w:ilvl w:val="0"/>
          <w:numId w:val="2"/>
        </w:numPr>
        <w:pBdr>
          <w:top w:space="0" w:sz="0" w:val="nil"/>
          <w:left w:space="0" w:sz="0" w:val="nil"/>
          <w:bottom w:space="0" w:sz="0" w:val="nil"/>
          <w:right w:space="0" w:sz="0" w:val="nil"/>
          <w:between w:space="0" w:sz="0" w:val="nil"/>
        </w:pBdr>
        <w:spacing w:after="120" w:line="276" w:lineRule="auto"/>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highlight w:val="yellow"/>
          <w:rtl w:val="0"/>
        </w:rPr>
        <w:t xml:space="preserve">BIJ GEEN BIJDRAGE TWEE PUNTEN HIERBOVEN VERWIJDEREN EN DEZE BULLET GEBRUIKEN:</w:t>
      </w:r>
      <w:r w:rsidDel="00000000" w:rsidR="00000000" w:rsidRPr="00000000">
        <w:rPr>
          <w:rFonts w:ascii="Calibri" w:cs="Calibri" w:eastAsia="Calibri" w:hAnsi="Calibri"/>
          <w:color w:val="000000"/>
          <w:sz w:val="22"/>
          <w:szCs w:val="22"/>
          <w:rtl w:val="0"/>
        </w:rPr>
        <w:t xml:space="preserve"> Het leasebedrag wordt ingehouden op je brutoloon. Goed om te weten: zo daalt het brutoloon waarover je belasting verschuldigd bent. Je profiteert dus van een bruto-netto voordeel.</w:t>
      </w:r>
    </w:p>
    <w:p w:rsidR="00000000" w:rsidDel="00000000" w:rsidP="00000000" w:rsidRDefault="00000000" w:rsidRPr="00000000" w14:paraId="00000047">
      <w:pPr>
        <w:numPr>
          <w:ilvl w:val="0"/>
          <w:numId w:val="2"/>
        </w:numPr>
        <w:pBdr>
          <w:top w:space="0" w:sz="0" w:val="nil"/>
          <w:left w:space="0" w:sz="0" w:val="nil"/>
          <w:bottom w:space="0" w:sz="0" w:val="nil"/>
          <w:right w:space="0" w:sz="0" w:val="nil"/>
          <w:between w:space="0" w:sz="0" w:val="nil"/>
        </w:pBdr>
        <w:spacing w:after="120" w:line="276" w:lineRule="auto"/>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 alle gevallen geldt er een bijtelling van 7% op jaarbasis over de consumentenadviesprijs van de leasefiets. Deze bijtelling is wettelijk verplicht. </w:t>
      </w:r>
    </w:p>
    <w:p w:rsidR="00000000" w:rsidDel="00000000" w:rsidP="00000000" w:rsidRDefault="00000000" w:rsidRPr="00000000" w14:paraId="00000048">
      <w:pPr>
        <w:numPr>
          <w:ilvl w:val="0"/>
          <w:numId w:val="2"/>
        </w:numPr>
        <w:pBdr>
          <w:top w:space="0" w:sz="0" w:val="nil"/>
          <w:left w:space="0" w:sz="0" w:val="nil"/>
          <w:bottom w:space="0" w:sz="0" w:val="nil"/>
          <w:right w:space="0" w:sz="0" w:val="nil"/>
          <w:between w:space="0" w:sz="0" w:val="nil"/>
        </w:pBdr>
        <w:spacing w:after="120" w:line="276" w:lineRule="auto"/>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De eventuele inhouding op je brutoloon heeft geen effect op je vakantiegeld, 13e maand, bonusregeling en/of pensioen. De inhouding kan wel een negatief effect hebben op een uitkering (in geval van langdurig ziekte of WW-uitkering) of hypotheekaanvraag. Daarnaast kan het een positief effect hebben op toeslagen en subsidies.</w:t>
      </w:r>
    </w:p>
    <w:p w:rsidR="00000000" w:rsidDel="00000000" w:rsidP="00000000" w:rsidRDefault="00000000" w:rsidRPr="00000000" w14:paraId="00000049">
      <w:pPr>
        <w:numPr>
          <w:ilvl w:val="0"/>
          <w:numId w:val="2"/>
        </w:numPr>
        <w:pBdr>
          <w:top w:space="0" w:sz="0" w:val="nil"/>
          <w:left w:space="0" w:sz="0" w:val="nil"/>
          <w:bottom w:space="0" w:sz="0" w:val="nil"/>
          <w:right w:space="0" w:sz="0" w:val="nil"/>
          <w:between w:space="0" w:sz="0" w:val="nil"/>
        </w:pBdr>
        <w:spacing w:after="120" w:line="276" w:lineRule="auto"/>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highlight w:val="yellow"/>
          <w:rtl w:val="0"/>
        </w:rPr>
        <w:t xml:space="preserve">[Werkgever]</w:t>
      </w:r>
      <w:r w:rsidDel="00000000" w:rsidR="00000000" w:rsidRPr="00000000">
        <w:rPr>
          <w:rFonts w:ascii="Calibri" w:cs="Calibri" w:eastAsia="Calibri" w:hAnsi="Calibri"/>
          <w:color w:val="000000"/>
          <w:sz w:val="22"/>
          <w:szCs w:val="22"/>
          <w:rtl w:val="0"/>
        </w:rPr>
        <w:t xml:space="preserve"> controleert of je niet onder het verplicht minimum brutoloon komt door de leasefiets. Indien dit het geval is mag </w:t>
      </w:r>
      <w:r w:rsidDel="00000000" w:rsidR="00000000" w:rsidRPr="00000000">
        <w:rPr>
          <w:rFonts w:ascii="Calibri" w:cs="Calibri" w:eastAsia="Calibri" w:hAnsi="Calibri"/>
          <w:color w:val="000000"/>
          <w:sz w:val="22"/>
          <w:szCs w:val="22"/>
          <w:highlight w:val="yellow"/>
          <w:rtl w:val="0"/>
        </w:rPr>
        <w:t xml:space="preserve">[werkgever]</w:t>
      </w:r>
      <w:r w:rsidDel="00000000" w:rsidR="00000000" w:rsidRPr="00000000">
        <w:rPr>
          <w:rFonts w:ascii="Calibri" w:cs="Calibri" w:eastAsia="Calibri" w:hAnsi="Calibri"/>
          <w:color w:val="000000"/>
          <w:sz w:val="22"/>
          <w:szCs w:val="22"/>
          <w:rtl w:val="0"/>
        </w:rPr>
        <w:t xml:space="preserve"> volgens de wet geen bedrag op je brutoloon inhouden en kom je helaas niet in aanmerking voor een leasefiets.</w:t>
      </w:r>
    </w:p>
    <w:p w:rsidR="00000000" w:rsidDel="00000000" w:rsidP="00000000" w:rsidRDefault="00000000" w:rsidRPr="00000000" w14:paraId="0000004A">
      <w:pPr>
        <w:numPr>
          <w:ilvl w:val="0"/>
          <w:numId w:val="2"/>
        </w:numPr>
        <w:pBdr>
          <w:top w:space="0" w:sz="0" w:val="nil"/>
          <w:left w:space="0" w:sz="0" w:val="nil"/>
          <w:bottom w:space="0" w:sz="0" w:val="nil"/>
          <w:right w:space="0" w:sz="0" w:val="nil"/>
          <w:between w:space="0" w:sz="0" w:val="nil"/>
        </w:pBdr>
        <w:spacing w:after="120" w:line="276" w:lineRule="auto"/>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De leasefiets heeft geen invloed op een BKR-registratie. De leasefiets is eigendom van de leasemaatschappij gedurende de looptijd en het leasecontract staat op naam van je werkgever.</w:t>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after="120" w:line="276" w:lineRule="auto"/>
        <w:jc w:val="both"/>
        <w:rPr>
          <w:rFonts w:ascii="Calibri" w:cs="Calibri" w:eastAsia="Calibri" w:hAnsi="Calibri"/>
          <w:b w:val="1"/>
          <w:bCs w:val="1"/>
          <w:color w:val="033b01"/>
          <w:sz w:val="28"/>
          <w:szCs w:val="28"/>
        </w:rPr>
      </w:pPr>
      <w:r w:rsidDel="00000000" w:rsidR="00000000" w:rsidRPr="00000000">
        <w:rPr>
          <w:rFonts w:ascii="Calibri" w:cs="Calibri" w:eastAsia="Calibri" w:hAnsi="Calibri"/>
          <w:b w:val="1"/>
          <w:bCs w:val="1"/>
          <w:color w:val="033b01"/>
          <w:sz w:val="28"/>
          <w:szCs w:val="28"/>
          <w:rtl w:val="0"/>
        </w:rPr>
        <w:t xml:space="preserve">3.2 Reiskostenvergoeding</w:t>
      </w:r>
    </w:p>
    <w:p w:rsidR="00000000" w:rsidDel="00000000" w:rsidP="00000000" w:rsidRDefault="00000000" w:rsidRPr="00000000" w14:paraId="0000004C">
      <w:pPr>
        <w:numPr>
          <w:ilvl w:val="0"/>
          <w:numId w:val="2"/>
        </w:numPr>
        <w:pBdr>
          <w:top w:space="0" w:sz="0" w:val="nil"/>
          <w:left w:space="0" w:sz="0" w:val="nil"/>
          <w:bottom w:space="0" w:sz="0" w:val="nil"/>
          <w:right w:space="0" w:sz="0" w:val="nil"/>
          <w:between w:space="0" w:sz="0" w:val="nil"/>
        </w:pBdr>
        <w:spacing w:after="120" w:line="276" w:lineRule="auto"/>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Heb je een reiskostenvergoeding? Dan heb je voor de dagen waarop je met de leasefiets naar het werk komt geen recht meer op deze reiskostenvergoeding. </w:t>
      </w:r>
    </w:p>
    <w:p w:rsidR="00000000" w:rsidDel="00000000" w:rsidP="00000000" w:rsidRDefault="00000000" w:rsidRPr="00000000" w14:paraId="0000004D">
      <w:pPr>
        <w:numPr>
          <w:ilvl w:val="0"/>
          <w:numId w:val="2"/>
        </w:numPr>
        <w:pBdr>
          <w:top w:space="0" w:sz="0" w:val="nil"/>
          <w:left w:space="0" w:sz="0" w:val="nil"/>
          <w:bottom w:space="0" w:sz="0" w:val="nil"/>
          <w:right w:space="0" w:sz="0" w:val="nil"/>
          <w:between w:space="0" w:sz="0" w:val="nil"/>
        </w:pBdr>
        <w:spacing w:after="120" w:line="276" w:lineRule="auto"/>
        <w:ind w:left="720" w:hanging="360"/>
        <w:rPr>
          <w:rFonts w:ascii="Calibri" w:cs="Calibri" w:eastAsia="Calibri" w:hAnsi="Calibri"/>
          <w:color w:val="000000"/>
          <w:sz w:val="22"/>
          <w:szCs w:val="22"/>
          <w:highlight w:val="yellow"/>
        </w:rPr>
      </w:pPr>
      <w:r w:rsidDel="00000000" w:rsidR="00000000" w:rsidRPr="00000000">
        <w:rPr>
          <w:rFonts w:ascii="Calibri" w:cs="Calibri" w:eastAsia="Calibri" w:hAnsi="Calibri"/>
          <w:color w:val="000000"/>
          <w:sz w:val="22"/>
          <w:szCs w:val="22"/>
          <w:highlight w:val="yellow"/>
          <w:rtl w:val="0"/>
        </w:rPr>
        <w:t xml:space="preserve">De ingehouden reiskostenvergoeding herinvesteert [werkgever] wel weer in het leasebedrag. Deze reiskostenvergoeding wordt dus niet langer netto uitgekeerd, maar voortaan bruto uitgekeerd.</w:t>
      </w:r>
    </w:p>
    <w:p w:rsidR="00000000" w:rsidDel="00000000" w:rsidP="00000000" w:rsidRDefault="00000000" w:rsidRPr="00000000" w14:paraId="0000004E">
      <w:pPr>
        <w:numPr>
          <w:ilvl w:val="0"/>
          <w:numId w:val="2"/>
        </w:numPr>
        <w:pBdr>
          <w:top w:space="0" w:sz="0" w:val="nil"/>
          <w:left w:space="0" w:sz="0" w:val="nil"/>
          <w:bottom w:space="0" w:sz="0" w:val="nil"/>
          <w:right w:space="0" w:sz="0" w:val="nil"/>
          <w:between w:space="0" w:sz="0" w:val="nil"/>
        </w:pBdr>
        <w:spacing w:after="120" w:line="276" w:lineRule="auto"/>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Het is ook mogelijk om de fiets alleen privé te rijden. In dit geval behoud je je gehele reiskostenvergoeding. Let wel, dan kun je de fiets ook niet voor woon-werk verkeer gebruiken.</w:t>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after="120" w:line="276" w:lineRule="auto"/>
        <w:rPr>
          <w:color w:val="000000"/>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wp:posOffset>
                </wp:positionH>
                <wp:positionV relativeFrom="paragraph">
                  <wp:posOffset>50800</wp:posOffset>
                </wp:positionV>
                <wp:extent cx="2252010" cy="365459"/>
                <wp:effectExtent b="0" l="0" r="0" t="0"/>
                <wp:wrapNone/>
                <wp:docPr id="2" name=""/>
                <a:graphic>
                  <a:graphicData uri="http://schemas.microsoft.com/office/word/2010/wordprocessingShape">
                    <wps:wsp>
                      <wps:cNvSpPr/>
                      <wps:cNvPr id="3" name="Shape 3"/>
                      <wps:spPr>
                        <a:xfrm>
                          <a:off x="4234283" y="3611558"/>
                          <a:ext cx="2223435" cy="336884"/>
                        </a:xfrm>
                        <a:prstGeom prst="roundRect">
                          <a:avLst>
                            <a:gd fmla="val 16667" name="adj"/>
                          </a:avLst>
                        </a:prstGeom>
                        <a:solidFill>
                          <a:srgbClr val="E3F4FD"/>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1b6ffa"/>
                                <w:sz w:val="24"/>
                                <w:vertAlign w:val="baseline"/>
                              </w:rPr>
                              <w:t xml:space="preserve">Bereken jouw leaseprijs</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444500</wp:posOffset>
                </wp:positionH>
                <wp:positionV relativeFrom="paragraph">
                  <wp:posOffset>50800</wp:posOffset>
                </wp:positionV>
                <wp:extent cx="2252010" cy="365459"/>
                <wp:effectExtent b="0" l="0" r="0" t="0"/>
                <wp:wrapNone/>
                <wp:docPr id="2" name="image11.png"/>
                <a:graphic>
                  <a:graphicData uri="http://schemas.openxmlformats.org/drawingml/2006/picture">
                    <pic:pic>
                      <pic:nvPicPr>
                        <pic:cNvPr id="0" name="image11.png"/>
                        <pic:cNvPicPr preferRelativeResize="0"/>
                      </pic:nvPicPr>
                      <pic:blipFill>
                        <a:blip r:embed="rId8"/>
                        <a:srcRect/>
                        <a:stretch>
                          <a:fillRect/>
                        </a:stretch>
                      </pic:blipFill>
                      <pic:spPr>
                        <a:xfrm>
                          <a:off x="0" y="0"/>
                          <a:ext cx="2252010" cy="365459"/>
                        </a:xfrm>
                        <a:prstGeom prst="rect"/>
                        <a:ln/>
                      </pic:spPr>
                    </pic:pic>
                  </a:graphicData>
                </a:graphic>
              </wp:anchor>
            </w:drawing>
          </mc:Fallback>
        </mc:AlternateContent>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after="120" w:line="276" w:lineRule="auto"/>
        <w:jc w:val="both"/>
        <w:rPr>
          <w:rFonts w:ascii="Calibri" w:cs="Calibri" w:eastAsia="Calibri" w:hAnsi="Calibri"/>
          <w:b w:val="1"/>
          <w:bCs w:val="1"/>
          <w:color w:val="033b01"/>
          <w:sz w:val="28"/>
          <w:szCs w:val="28"/>
        </w:rPr>
      </w:pPr>
      <w:r w:rsidDel="00000000" w:rsidR="00000000" w:rsidRPr="00000000">
        <w:rPr>
          <w:rFonts w:ascii="Calibri" w:cs="Calibri" w:eastAsia="Calibri" w:hAnsi="Calibri"/>
          <w:b w:val="1"/>
          <w:bCs w:val="1"/>
          <w:color w:val="033b01"/>
          <w:sz w:val="28"/>
          <w:szCs w:val="28"/>
          <w:rtl w:val="0"/>
        </w:rPr>
        <w:t xml:space="preserve">4. Gebruik van de fiets</w:t>
      </w:r>
    </w:p>
    <w:p w:rsidR="00000000" w:rsidDel="00000000" w:rsidP="00000000" w:rsidRDefault="00000000" w:rsidRPr="00000000" w14:paraId="00000051">
      <w:pPr>
        <w:numPr>
          <w:ilvl w:val="0"/>
          <w:numId w:val="2"/>
        </w:numPr>
        <w:pBdr>
          <w:top w:space="0" w:sz="0" w:val="nil"/>
          <w:left w:space="0" w:sz="0" w:val="nil"/>
          <w:bottom w:space="0" w:sz="0" w:val="nil"/>
          <w:right w:space="0" w:sz="0" w:val="nil"/>
          <w:between w:space="0" w:sz="0" w:val="nil"/>
        </w:pBdr>
        <w:spacing w:after="120" w:line="276" w:lineRule="auto"/>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Je hebt recht op maximaal één leasefiets per leaseperiode (36 maanden).</w:t>
      </w:r>
    </w:p>
    <w:p w:rsidR="00000000" w:rsidDel="00000000" w:rsidP="00000000" w:rsidRDefault="00000000" w:rsidRPr="00000000" w14:paraId="00000052">
      <w:pPr>
        <w:numPr>
          <w:ilvl w:val="0"/>
          <w:numId w:val="2"/>
        </w:numPr>
        <w:pBdr>
          <w:top w:space="0" w:sz="0" w:val="nil"/>
          <w:left w:space="0" w:sz="0" w:val="nil"/>
          <w:bottom w:space="0" w:sz="0" w:val="nil"/>
          <w:right w:space="0" w:sz="0" w:val="nil"/>
          <w:between w:space="0" w:sz="0" w:val="nil"/>
        </w:pBdr>
        <w:spacing w:after="120" w:line="276" w:lineRule="auto"/>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Het is toegestaan om een naast familielid, collega of je partner op de fiets te laten rijden.</w:t>
      </w:r>
    </w:p>
    <w:p w:rsidR="00000000" w:rsidDel="00000000" w:rsidP="00000000" w:rsidRDefault="00000000" w:rsidRPr="00000000" w14:paraId="00000053">
      <w:pPr>
        <w:numPr>
          <w:ilvl w:val="0"/>
          <w:numId w:val="2"/>
        </w:numPr>
        <w:pBdr>
          <w:top w:space="0" w:sz="0" w:val="nil"/>
          <w:left w:space="0" w:sz="0" w:val="nil"/>
          <w:bottom w:space="0" w:sz="0" w:val="nil"/>
          <w:right w:space="0" w:sz="0" w:val="nil"/>
          <w:between w:space="0" w:sz="0" w:val="nil"/>
        </w:pBdr>
        <w:spacing w:after="120" w:line="276" w:lineRule="auto"/>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Je mag de leasefiets ook voor privédoeleinden gebruiken. </w:t>
      </w:r>
    </w:p>
    <w:p w:rsidR="00000000" w:rsidDel="00000000" w:rsidP="00000000" w:rsidRDefault="00000000" w:rsidRPr="00000000" w14:paraId="00000054">
      <w:pPr>
        <w:numPr>
          <w:ilvl w:val="0"/>
          <w:numId w:val="2"/>
        </w:numPr>
        <w:pBdr>
          <w:top w:space="0" w:sz="0" w:val="nil"/>
          <w:left w:space="0" w:sz="0" w:val="nil"/>
          <w:bottom w:space="0" w:sz="0" w:val="nil"/>
          <w:right w:space="0" w:sz="0" w:val="nil"/>
          <w:between w:space="0" w:sz="0" w:val="nil"/>
        </w:pBdr>
        <w:spacing w:after="120" w:line="276" w:lineRule="auto"/>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Als gebruiker van de leasefiets moet je zo goed mogelijk proberen diefstal, verlies of schade te voorkomen. Bewaar onder meer beide originele fietssleutels goed en laat de fiets niet onbeheerd achter. Dit is ook van belang om aanspraak te maken op de verzekering. Zet de fiets daarnaast altijd op dubbel slot. Bij voorkeur aan een vast object. </w:t>
      </w:r>
    </w:p>
    <w:p w:rsidR="00000000" w:rsidDel="00000000" w:rsidP="00000000" w:rsidRDefault="00000000" w:rsidRPr="00000000" w14:paraId="00000055">
      <w:pPr>
        <w:numPr>
          <w:ilvl w:val="0"/>
          <w:numId w:val="2"/>
        </w:numPr>
        <w:pBdr>
          <w:top w:space="0" w:sz="0" w:val="nil"/>
          <w:left w:space="0" w:sz="0" w:val="nil"/>
          <w:bottom w:space="0" w:sz="0" w:val="nil"/>
          <w:right w:space="0" w:sz="0" w:val="nil"/>
          <w:between w:space="0" w:sz="0" w:val="nil"/>
        </w:pBdr>
        <w:spacing w:after="120" w:line="276" w:lineRule="auto"/>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Eventuele bekeuringen en/of boetes die op enige wijze verband houden met (het gebruik van) de leasefiets tijdens de leaseperiode zijn voor eigen rekening.</w:t>
      </w:r>
    </w:p>
    <w:p w:rsidR="00000000" w:rsidDel="00000000" w:rsidP="00000000" w:rsidRDefault="00000000" w:rsidRPr="00000000" w14:paraId="00000056">
      <w:pPr>
        <w:numPr>
          <w:ilvl w:val="0"/>
          <w:numId w:val="2"/>
        </w:numPr>
        <w:pBdr>
          <w:top w:space="0" w:sz="0" w:val="nil"/>
          <w:left w:space="0" w:sz="0" w:val="nil"/>
          <w:bottom w:space="0" w:sz="0" w:val="nil"/>
          <w:right w:space="0" w:sz="0" w:val="nil"/>
          <w:between w:space="0" w:sz="0" w:val="nil"/>
        </w:pBdr>
        <w:spacing w:after="120" w:line="276" w:lineRule="auto"/>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Het afsluiten van een servicepakket bij een leasecontract is verplicht. Je kunt kiezen uit verschillende pakketten:</w:t>
      </w:r>
      <w:r w:rsidDel="00000000" w:rsidR="00000000" w:rsidRPr="00000000">
        <w:drawing>
          <wp:anchor allowOverlap="1" behindDoc="0" distB="19050" distT="19050" distL="19050" distR="19050" hidden="0" layoutInCell="1" locked="0" relativeHeight="0" simplePos="0">
            <wp:simplePos x="0" y="0"/>
            <wp:positionH relativeFrom="column">
              <wp:posOffset>95250</wp:posOffset>
            </wp:positionH>
            <wp:positionV relativeFrom="paragraph">
              <wp:posOffset>414427</wp:posOffset>
            </wp:positionV>
            <wp:extent cx="5762315" cy="2184400"/>
            <wp:effectExtent b="0" l="0" r="0" t="0"/>
            <wp:wrapSquare wrapText="bothSides" distB="19050" distT="19050" distL="19050" distR="19050"/>
            <wp:docPr id="12" name="image9.png"/>
            <a:graphic>
              <a:graphicData uri="http://schemas.openxmlformats.org/drawingml/2006/picture">
                <pic:pic>
                  <pic:nvPicPr>
                    <pic:cNvPr id="0" name="image9.png"/>
                    <pic:cNvPicPr preferRelativeResize="0"/>
                  </pic:nvPicPr>
                  <pic:blipFill>
                    <a:blip r:embed="rId9"/>
                    <a:srcRect b="19686" l="4139" r="5665" t="19686"/>
                    <a:stretch>
                      <a:fillRect/>
                    </a:stretch>
                  </pic:blipFill>
                  <pic:spPr>
                    <a:xfrm>
                      <a:off x="0" y="0"/>
                      <a:ext cx="5762315" cy="2184400"/>
                    </a:xfrm>
                    <a:prstGeom prst="rect"/>
                    <a:ln/>
                  </pic:spPr>
                </pic:pic>
              </a:graphicData>
            </a:graphic>
          </wp:anchor>
        </w:drawing>
      </w:r>
    </w:p>
    <w:p w:rsidR="00000000" w:rsidDel="00000000" w:rsidP="00000000" w:rsidRDefault="00000000" w:rsidRPr="00000000" w14:paraId="00000057">
      <w:pPr>
        <w:numPr>
          <w:ilvl w:val="0"/>
          <w:numId w:val="2"/>
        </w:numPr>
        <w:pBdr>
          <w:top w:space="0" w:sz="0" w:val="nil"/>
          <w:left w:space="0" w:sz="0" w:val="nil"/>
          <w:bottom w:space="0" w:sz="0" w:val="nil"/>
          <w:right w:space="0" w:sz="0" w:val="nil"/>
          <w:between w:space="0" w:sz="0" w:val="nil"/>
        </w:pBdr>
        <w:spacing w:after="120" w:line="276" w:lineRule="auto"/>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Het Basis, Standaard en </w:t>
      </w:r>
      <w:r w:rsidDel="00000000" w:rsidR="00000000" w:rsidRPr="00000000">
        <w:rPr>
          <w:rFonts w:ascii="Calibri" w:cs="Calibri" w:eastAsia="Calibri" w:hAnsi="Calibri"/>
          <w:color w:val="000000"/>
          <w:sz w:val="22"/>
          <w:szCs w:val="22"/>
          <w:highlight w:val="yellow"/>
          <w:rtl w:val="0"/>
        </w:rPr>
        <w:t xml:space="preserve">speed-pedelec</w:t>
      </w:r>
      <w:r w:rsidDel="00000000" w:rsidR="00000000" w:rsidRPr="00000000">
        <w:rPr>
          <w:rFonts w:ascii="Calibri" w:cs="Calibri" w:eastAsia="Calibri" w:hAnsi="Calibri"/>
          <w:color w:val="000000"/>
          <w:sz w:val="22"/>
          <w:szCs w:val="22"/>
          <w:rtl w:val="0"/>
        </w:rPr>
        <w:t xml:space="preserve"> pakket zijn ingericht als jaarlijkse budgetten. Aan het einde van het contractjaar (na 12 maanden) vervalt het budget. </w:t>
      </w:r>
    </w:p>
    <w:p w:rsidR="00000000" w:rsidDel="00000000" w:rsidP="00000000" w:rsidRDefault="00000000" w:rsidRPr="00000000" w14:paraId="00000058">
      <w:pPr>
        <w:numPr>
          <w:ilvl w:val="0"/>
          <w:numId w:val="2"/>
        </w:numPr>
        <w:pBdr>
          <w:top w:space="0" w:sz="0" w:val="nil"/>
          <w:left w:space="0" w:sz="0" w:val="nil"/>
          <w:bottom w:space="0" w:sz="0" w:val="nil"/>
          <w:right w:space="0" w:sz="0" w:val="nil"/>
          <w:between w:space="0" w:sz="0" w:val="nil"/>
        </w:pBdr>
        <w:spacing w:after="120" w:line="276" w:lineRule="auto"/>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Voor reparaties, onderhoud en vervanging van banden kun je terecht bij een van de ruim 1.700 fietsenwinkels die zijn aangesloten bij Lease a Bike. Indien je het tegoed van het Basis, Standaard of </w:t>
      </w:r>
      <w:r w:rsidDel="00000000" w:rsidR="00000000" w:rsidRPr="00000000">
        <w:rPr>
          <w:rFonts w:ascii="Calibri" w:cs="Calibri" w:eastAsia="Calibri" w:hAnsi="Calibri"/>
          <w:color w:val="000000"/>
          <w:sz w:val="22"/>
          <w:szCs w:val="22"/>
          <w:highlight w:val="yellow"/>
          <w:rtl w:val="0"/>
        </w:rPr>
        <w:t xml:space="preserve">speed-pedelec</w:t>
      </w:r>
      <w:r w:rsidDel="00000000" w:rsidR="00000000" w:rsidRPr="00000000">
        <w:rPr>
          <w:rFonts w:ascii="Calibri" w:cs="Calibri" w:eastAsia="Calibri" w:hAnsi="Calibri"/>
          <w:color w:val="000000"/>
          <w:sz w:val="22"/>
          <w:szCs w:val="22"/>
          <w:rtl w:val="0"/>
        </w:rPr>
        <w:t xml:space="preserve"> pakket overschrijdt, betaal je de extra kosten rechtstreeks aan de fietsenwinkel.</w:t>
      </w:r>
    </w:p>
    <w:p w:rsidR="00000000" w:rsidDel="00000000" w:rsidP="00000000" w:rsidRDefault="00000000" w:rsidRPr="00000000" w14:paraId="00000059">
      <w:pPr>
        <w:numPr>
          <w:ilvl w:val="0"/>
          <w:numId w:val="2"/>
        </w:numPr>
        <w:pBdr>
          <w:top w:space="0" w:sz="0" w:val="nil"/>
          <w:left w:space="0" w:sz="0" w:val="nil"/>
          <w:bottom w:space="0" w:sz="0" w:val="nil"/>
          <w:right w:space="0" w:sz="0" w:val="nil"/>
          <w:between w:space="0" w:sz="0" w:val="nil"/>
        </w:pBdr>
        <w:spacing w:after="120" w:line="276" w:lineRule="auto"/>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Het gekozen servicepakket kan gedurende de 36 maanden van het leasecontract niet worden gewijzigd.</w:t>
      </w:r>
    </w:p>
    <w:p w:rsidR="00000000" w:rsidDel="00000000" w:rsidP="00000000" w:rsidRDefault="00000000" w:rsidRPr="00000000" w14:paraId="0000005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Verzekering: bij elke leasefiets wordt automatisch een all-risk verzekering afgesloten. Bij een </w:t>
      </w:r>
      <w:r w:rsidDel="00000000" w:rsidR="00000000" w:rsidRPr="00000000">
        <w:rPr>
          <w:rFonts w:ascii="Calibri" w:cs="Calibri" w:eastAsia="Calibri" w:hAnsi="Calibri"/>
          <w:b w:val="0"/>
          <w:bCs w:val="0"/>
          <w:i w:val="0"/>
          <w:iCs w:val="0"/>
          <w:smallCaps w:val="0"/>
          <w:strike w:val="0"/>
          <w:color w:val="000000"/>
          <w:sz w:val="22"/>
          <w:szCs w:val="22"/>
          <w:highlight w:val="yellow"/>
          <w:u w:val="none"/>
          <w:vertAlign w:val="baseline"/>
          <w:rtl w:val="0"/>
        </w:rPr>
        <w:t xml:space="preserve">speed-pedelec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word je daarnaast automatisch aangemeld voor een WA-verzekering. </w:t>
      </w:r>
      <w:r w:rsidDel="00000000" w:rsidR="00000000" w:rsidRPr="00000000">
        <w:rPr>
          <w:rtl w:val="0"/>
        </w:rPr>
      </w:r>
    </w:p>
    <w:tbl>
      <w:tblPr>
        <w:tblStyle w:val="Table1"/>
        <w:tblW w:w="8345.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345"/>
        <w:tblGridChange w:id="0">
          <w:tblGrid>
            <w:gridCol w:w="8345"/>
          </w:tblGrid>
        </w:tblGridChange>
      </w:tblGrid>
      <w:tr>
        <w:trPr>
          <w:cantSplit w:val="0"/>
          <w:tblHeader w:val="0"/>
        </w:trPr>
        <w:tc>
          <w:tcPr/>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Calibri" w:cs="Calibri" w:eastAsia="Calibri" w:hAnsi="Calibri"/>
                <w:b w:val="0"/>
                <w:bCs w:val="0"/>
                <w:i w:val="1"/>
                <w:iCs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1"/>
                <w:iCs w:val="1"/>
                <w:smallCaps w:val="0"/>
                <w:strike w:val="0"/>
                <w:color w:val="000000"/>
                <w:sz w:val="20"/>
                <w:szCs w:val="20"/>
                <w:u w:val="none"/>
                <w:shd w:fill="auto" w:val="clear"/>
                <w:vertAlign w:val="baseline"/>
                <w:rtl w:val="0"/>
              </w:rPr>
              <w:t xml:space="preserve">LET OP: </w:t>
            </w:r>
            <w:r w:rsidDel="00000000" w:rsidR="00000000" w:rsidRPr="00000000">
              <w:rPr>
                <w:rFonts w:ascii="Calibri" w:cs="Calibri" w:eastAsia="Calibri" w:hAnsi="Calibri"/>
                <w:b w:val="0"/>
                <w:bCs w:val="0"/>
                <w:i w:val="1"/>
                <w:iCs w:val="1"/>
                <w:smallCaps w:val="0"/>
                <w:strike w:val="0"/>
                <w:color w:val="000000"/>
                <w:sz w:val="20"/>
                <w:szCs w:val="20"/>
                <w:u w:val="none"/>
                <w:shd w:fill="auto" w:val="clear"/>
                <w:vertAlign w:val="baseline"/>
                <w:rtl w:val="0"/>
              </w:rPr>
              <w:t xml:space="preserve">Om aanspraak te maken op de verzekering is het belangrijk dat je de fiets niet onbeheerd achterlaat en dat de fiets altijd op slot wordt gezet (ook als deze binnenshuis of in de schuur staat). Een e-bike, speed-pedelec of e-bakfiets moet bovendien altijd op dubbel slot staan.</w:t>
            </w:r>
            <w:r w:rsidDel="00000000" w:rsidR="00000000" w:rsidRPr="00000000">
              <w:rPr>
                <w:rtl w:val="0"/>
              </w:rPr>
            </w:r>
          </w:p>
        </w:tc>
      </w:tr>
    </w:tbl>
    <w:p w:rsidR="00000000" w:rsidDel="00000000" w:rsidP="00000000" w:rsidRDefault="00000000" w:rsidRPr="00000000" w14:paraId="0000005C">
      <w:pPr>
        <w:spacing w:after="12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Diefstal: bij diefstal van de fiets, onderdelen of accessoires ben je verplicht aangifte te doen bij de politie. In geval van diefstal heb je recht op een nieuwe, gelijkwaardige fiets van dezelfde verkoopprijs. Bij diefstal doe je eerst</w:t>
      </w:r>
      <w:r w:rsidDel="00000000" w:rsidR="00000000" w:rsidRPr="00000000">
        <w:rPr>
          <w:rFonts w:ascii="Calibri" w:cs="Calibri" w:eastAsia="Calibri" w:hAnsi="Calibri"/>
          <w:b w:val="0"/>
          <w:bCs w:val="0"/>
          <w:i w:val="0"/>
          <w:iCs w:val="0"/>
          <w:smallCaps w:val="0"/>
          <w:strike w:val="0"/>
          <w:color w:val="000000"/>
          <w:sz w:val="21"/>
          <w:szCs w:val="21"/>
          <w:highlight w:val="white"/>
          <w:u w:val="none"/>
          <w:vertAlign w:val="baseline"/>
          <w:rtl w:val="0"/>
        </w:rPr>
        <w:t xml:space="preserve"> (online) aangifte. Vervolgens ga je met het proces verbaal naar de lokale fietsenwinkel. Op het proces-verbaal moet VWPFS (de leasemaatschappij) als eigenaar van de fiets vermeld worden. </w:t>
      </w: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rFonts w:ascii="Calibri" w:cs="Calibri" w:eastAsia="Calibri" w:hAnsi="Calibri"/>
          <w:b w:val="0"/>
          <w:bCs w:val="0"/>
          <w:i w:val="0"/>
          <w:iCs w:val="0"/>
          <w:smallCaps w:val="0"/>
          <w:strike w:val="0"/>
          <w:color w:val="000000"/>
          <w:sz w:val="21"/>
          <w:szCs w:val="21"/>
          <w:highlight w:val="white"/>
          <w:u w:val="none"/>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Schade: bij schade betaal je een laag eigen risico van €25 per schadegeval.</w:t>
      </w:r>
      <w:r w:rsidDel="00000000" w:rsidR="00000000" w:rsidRPr="00000000">
        <w:rPr>
          <w:rtl w:val="0"/>
        </w:rPr>
      </w:r>
    </w:p>
    <w:p w:rsidR="00000000" w:rsidDel="00000000" w:rsidP="00000000" w:rsidRDefault="00000000" w:rsidRPr="00000000" w14:paraId="00000060">
      <w:pPr>
        <w:spacing w:after="60" w:before="120" w:line="276" w:lineRule="auto"/>
        <w:jc w:val="both"/>
        <w:rPr>
          <w:rFonts w:ascii="Calibri" w:cs="Calibri" w:eastAsia="Calibri" w:hAnsi="Calibri"/>
          <w:i w:val="1"/>
          <w:iCs w:val="1"/>
          <w:sz w:val="18"/>
          <w:szCs w:val="18"/>
        </w:rPr>
      </w:pPr>
      <w:r w:rsidDel="00000000" w:rsidR="00000000" w:rsidRPr="00000000">
        <w:rPr>
          <w:rFonts w:ascii="Calibri" w:cs="Calibri" w:eastAsia="Calibri" w:hAnsi="Calibri"/>
          <w:i w:val="1"/>
          <w:iCs w:val="1"/>
          <w:sz w:val="18"/>
          <w:szCs w:val="18"/>
        </w:rPr>
        <w:drawing>
          <wp:inline distB="114300" distT="114300" distL="114300" distR="114300">
            <wp:extent cx="5762315" cy="2235200"/>
            <wp:effectExtent b="0" l="0" r="0" t="0"/>
            <wp:docPr id="10" name="image4.png"/>
            <a:graphic>
              <a:graphicData uri="http://schemas.openxmlformats.org/drawingml/2006/picture">
                <pic:pic>
                  <pic:nvPicPr>
                    <pic:cNvPr id="0" name="image4.png"/>
                    <pic:cNvPicPr preferRelativeResize="0"/>
                  </pic:nvPicPr>
                  <pic:blipFill>
                    <a:blip r:embed="rId10"/>
                    <a:srcRect b="16753" l="0" r="0" t="16680"/>
                    <a:stretch>
                      <a:fillRect/>
                    </a:stretch>
                  </pic:blipFill>
                  <pic:spPr>
                    <a:xfrm>
                      <a:off x="0" y="0"/>
                      <a:ext cx="5762315" cy="2235200"/>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after="60" w:before="120" w:line="276" w:lineRule="auto"/>
        <w:jc w:val="both"/>
        <w:rPr>
          <w:rFonts w:ascii="Calibri" w:cs="Calibri" w:eastAsia="Calibri" w:hAnsi="Calibri"/>
          <w:i w:val="1"/>
          <w:iCs w:val="1"/>
          <w:color w:val="000000"/>
          <w:sz w:val="18"/>
          <w:szCs w:val="18"/>
        </w:rPr>
      </w:pPr>
      <w:r w:rsidDel="00000000" w:rsidR="00000000" w:rsidRPr="00000000">
        <w:rPr>
          <w:rFonts w:ascii="Calibri" w:cs="Calibri" w:eastAsia="Calibri" w:hAnsi="Calibri"/>
          <w:i w:val="1"/>
          <w:iCs w:val="1"/>
          <w:color w:val="000000"/>
          <w:sz w:val="18"/>
          <w:szCs w:val="18"/>
          <w:rtl w:val="0"/>
        </w:rPr>
        <w:t xml:space="preserve">* Dit betekent dat de eerste € 25 per schadegeval niet vergoed wordt door de verzekeraar. Deze kosten zijn voor eigen rekening en betaal je rechtstreeks aan de </w:t>
      </w:r>
      <w:r w:rsidDel="00000000" w:rsidR="00000000" w:rsidRPr="00000000">
        <w:rPr>
          <w:rFonts w:ascii="Calibri" w:cs="Calibri" w:eastAsia="Calibri" w:hAnsi="Calibri"/>
          <w:i w:val="1"/>
          <w:iCs w:val="1"/>
          <w:sz w:val="18"/>
          <w:szCs w:val="18"/>
          <w:rtl w:val="0"/>
        </w:rPr>
        <w:t xml:space="preserve">fietsenwinkel</w:t>
      </w:r>
      <w:r w:rsidDel="00000000" w:rsidR="00000000" w:rsidRPr="00000000">
        <w:rPr>
          <w:rFonts w:ascii="Calibri" w:cs="Calibri" w:eastAsia="Calibri" w:hAnsi="Calibri"/>
          <w:i w:val="1"/>
          <w:iCs w:val="1"/>
          <w:color w:val="000000"/>
          <w:sz w:val="18"/>
          <w:szCs w:val="18"/>
          <w:rtl w:val="0"/>
        </w:rPr>
        <w:t xml:space="preserve">. Een afneembaar display valt niet onder accessoires en is daarmee niet gedekt </w:t>
      </w:r>
      <w:r w:rsidDel="00000000" w:rsidR="00000000" w:rsidRPr="00000000">
        <w:rPr>
          <w:rFonts w:ascii="Calibri" w:cs="Calibri" w:eastAsia="Calibri" w:hAnsi="Calibri"/>
          <w:i w:val="1"/>
          <w:iCs w:val="1"/>
          <w:sz w:val="18"/>
          <w:szCs w:val="18"/>
          <w:rtl w:val="0"/>
        </w:rPr>
        <w:t xml:space="preserve">tegen</w:t>
      </w:r>
      <w:r w:rsidDel="00000000" w:rsidR="00000000" w:rsidRPr="00000000">
        <w:rPr>
          <w:rFonts w:ascii="Calibri" w:cs="Calibri" w:eastAsia="Calibri" w:hAnsi="Calibri"/>
          <w:i w:val="1"/>
          <w:iCs w:val="1"/>
          <w:color w:val="000000"/>
          <w:sz w:val="18"/>
          <w:szCs w:val="18"/>
          <w:rtl w:val="0"/>
        </w:rPr>
        <w:t xml:space="preserve"> diefstal. Deze kosten komen volledig voor eigen rekening.</w:t>
      </w:r>
    </w:p>
    <w:p w:rsidR="00000000" w:rsidDel="00000000" w:rsidP="00000000" w:rsidRDefault="00000000" w:rsidRPr="00000000" w14:paraId="00000062">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85"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Lease a Bike biedt samen met ANWB een 24-uurs pechhulp service aan. Zo zorgen wij dat in 80% van de gevallen je fiets ter plekke gerepareerd kan worden en jij weer verder kan fietsen. Is dit niet mogelijk, dan word je naar je lokale fietsenwinkel voor reparatie gebracht of naar je thuisadres. Indien je gebruik wilt maken van de 24-uurs pechhulp service, gelden de voorwaarden zoals beschreven in het addendum. Het telefoonnummer om pechhulp te raadplegen is </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0592-390471</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64">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5">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6">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7">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8">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9">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A">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after="120" w:line="276" w:lineRule="auto"/>
        <w:jc w:val="both"/>
        <w:rPr>
          <w:b w:val="1"/>
          <w:bCs w:val="1"/>
          <w:color w:val="033b01"/>
          <w:sz w:val="28"/>
          <w:szCs w:val="28"/>
        </w:rPr>
      </w:pPr>
      <w:r w:rsidDel="00000000" w:rsidR="00000000" w:rsidRPr="00000000">
        <w:rPr>
          <w:rFonts w:ascii="Calibri" w:cs="Calibri" w:eastAsia="Calibri" w:hAnsi="Calibri"/>
          <w:b w:val="1"/>
          <w:bCs w:val="1"/>
          <w:color w:val="033b01"/>
          <w:sz w:val="28"/>
          <w:szCs w:val="28"/>
          <w:rtl w:val="0"/>
        </w:rPr>
        <w:t xml:space="preserve">5.</w:t>
      </w:r>
      <w:r w:rsidDel="00000000" w:rsidR="00000000" w:rsidRPr="00000000">
        <w:rPr>
          <w:rFonts w:ascii="Calibri" w:cs="Calibri" w:eastAsia="Calibri" w:hAnsi="Calibri"/>
          <w:color w:val="033b01"/>
          <w:sz w:val="28"/>
          <w:szCs w:val="28"/>
          <w:rtl w:val="0"/>
        </w:rPr>
        <w:t xml:space="preserve"> </w:t>
      </w:r>
      <w:r w:rsidDel="00000000" w:rsidR="00000000" w:rsidRPr="00000000">
        <w:rPr>
          <w:rFonts w:ascii="Calibri" w:cs="Calibri" w:eastAsia="Calibri" w:hAnsi="Calibri"/>
          <w:b w:val="1"/>
          <w:bCs w:val="1"/>
          <w:color w:val="033b01"/>
          <w:sz w:val="28"/>
          <w:szCs w:val="28"/>
          <w:rtl w:val="0"/>
        </w:rPr>
        <w:t xml:space="preserve">Overname na 36 maanden </w:t>
      </w:r>
      <w:r w:rsidDel="00000000" w:rsidR="00000000" w:rsidRPr="00000000">
        <w:rPr>
          <w:rtl w:val="0"/>
        </w:rPr>
      </w:r>
    </w:p>
    <w:p w:rsidR="00000000" w:rsidDel="00000000" w:rsidP="00000000" w:rsidRDefault="00000000" w:rsidRPr="00000000" w14:paraId="0000006C">
      <w:pPr>
        <w:numPr>
          <w:ilvl w:val="0"/>
          <w:numId w:val="2"/>
        </w:numPr>
        <w:pBdr>
          <w:top w:space="0" w:sz="0" w:val="nil"/>
          <w:left w:space="0" w:sz="0" w:val="nil"/>
          <w:bottom w:space="0" w:sz="0" w:val="nil"/>
          <w:right w:space="0" w:sz="0" w:val="nil"/>
          <w:between w:space="0" w:sz="0" w:val="nil"/>
        </w:pBdr>
        <w:spacing w:after="120" w:line="276" w:lineRule="auto"/>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Na 36 maanden heb je de mogelijkheid om de fiets over te nemen voor de op dat moment geldende waarde in het economisch verkeer. In de regel komt dit neer op circa 20% van de aanschafprijs. </w:t>
      </w:r>
    </w:p>
    <w:p w:rsidR="00000000" w:rsidDel="00000000" w:rsidP="00000000" w:rsidRDefault="00000000" w:rsidRPr="00000000" w14:paraId="0000006D">
      <w:pPr>
        <w:numPr>
          <w:ilvl w:val="0"/>
          <w:numId w:val="2"/>
        </w:numPr>
        <w:pBdr>
          <w:top w:space="0" w:sz="0" w:val="nil"/>
          <w:left w:space="0" w:sz="0" w:val="nil"/>
          <w:bottom w:space="0" w:sz="0" w:val="nil"/>
          <w:right w:space="0" w:sz="0" w:val="nil"/>
          <w:between w:space="0" w:sz="0" w:val="nil"/>
        </w:pBdr>
        <w:spacing w:after="120" w:line="276" w:lineRule="auto"/>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Je krijgt vier weken voor het verstrijken van de leasetermijn een mail met het overname aanbod van de fiets.</w:t>
      </w:r>
    </w:p>
    <w:p w:rsidR="00000000" w:rsidDel="00000000" w:rsidP="00000000" w:rsidRDefault="00000000" w:rsidRPr="00000000" w14:paraId="0000006E">
      <w:pPr>
        <w:numPr>
          <w:ilvl w:val="0"/>
          <w:numId w:val="2"/>
        </w:numPr>
        <w:pBdr>
          <w:top w:space="0" w:sz="0" w:val="nil"/>
          <w:left w:space="0" w:sz="0" w:val="nil"/>
          <w:bottom w:space="0" w:sz="0" w:val="nil"/>
          <w:right w:space="0" w:sz="0" w:val="nil"/>
          <w:between w:space="0" w:sz="0" w:val="nil"/>
        </w:pBdr>
        <w:spacing w:after="120" w:line="276" w:lineRule="auto"/>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Bij overname na 36 maanden betaal je de overnameprijs door middel van een overboeking rechtstreeks aan de leasemaatschappij.</w:t>
      </w:r>
    </w:p>
    <w:p w:rsidR="00000000" w:rsidDel="00000000" w:rsidP="00000000" w:rsidRDefault="00000000" w:rsidRPr="00000000" w14:paraId="0000006F">
      <w:pPr>
        <w:numPr>
          <w:ilvl w:val="0"/>
          <w:numId w:val="2"/>
        </w:numPr>
        <w:pBdr>
          <w:top w:space="0" w:sz="0" w:val="nil"/>
          <w:left w:space="0" w:sz="0" w:val="nil"/>
          <w:bottom w:space="0" w:sz="0" w:val="nil"/>
          <w:right w:space="0" w:sz="0" w:val="nil"/>
          <w:between w:space="0" w:sz="0" w:val="nil"/>
        </w:pBdr>
        <w:spacing w:after="120" w:line="276" w:lineRule="auto"/>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Als je ervoor kiest om de fiets niet over te nemen, ben je verplicht om de fiets aan het einde van het leasecontract terug te brengen naar de fietsenwinkel voor een eindcontrole. De fietsenwinkel legt de bevindingen omtrent de staat van de leasefiets schriftelijk vast in een inspectierapport. Dit document ondertekenen zowel jij als de fietsenwinkel.</w:t>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after="120" w:line="276" w:lineRule="auto"/>
        <w:jc w:val="both"/>
        <w:rPr>
          <w:rFonts w:ascii="Calibri" w:cs="Calibri" w:eastAsia="Calibri" w:hAnsi="Calibri"/>
          <w:b w:val="1"/>
          <w:bCs w:val="1"/>
          <w:color w:val="033b01"/>
          <w:sz w:val="28"/>
          <w:szCs w:val="28"/>
        </w:rPr>
      </w:pPr>
      <w:r w:rsidDel="00000000" w:rsidR="00000000" w:rsidRPr="00000000">
        <w:rPr>
          <w:rFonts w:ascii="Calibri" w:cs="Calibri" w:eastAsia="Calibri" w:hAnsi="Calibri"/>
          <w:b w:val="1"/>
          <w:bCs w:val="1"/>
          <w:color w:val="033b01"/>
          <w:sz w:val="28"/>
          <w:szCs w:val="28"/>
          <w:rtl w:val="0"/>
        </w:rPr>
        <w:t xml:space="preserve">6. Het proces</w:t>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after="120" w:line="276"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Dankzij het volledig digita</w:t>
      </w:r>
      <w:r w:rsidDel="00000000" w:rsidR="00000000" w:rsidRPr="00000000">
        <w:rPr>
          <w:rFonts w:ascii="Calibri" w:cs="Calibri" w:eastAsia="Calibri" w:hAnsi="Calibri"/>
          <w:sz w:val="22"/>
          <w:szCs w:val="22"/>
          <w:rtl w:val="0"/>
        </w:rPr>
        <w:t xml:space="preserve">le</w:t>
      </w:r>
      <w:r w:rsidDel="00000000" w:rsidR="00000000" w:rsidRPr="00000000">
        <w:rPr>
          <w:rFonts w:ascii="Calibri" w:cs="Calibri" w:eastAsia="Calibri" w:hAnsi="Calibri"/>
          <w:color w:val="000000"/>
          <w:sz w:val="22"/>
          <w:szCs w:val="22"/>
          <w:rtl w:val="0"/>
        </w:rPr>
        <w:t xml:space="preserve"> en geautomatiseerde platform van Lease a Bike </w:t>
      </w:r>
      <w:r w:rsidDel="00000000" w:rsidR="00000000" w:rsidRPr="00000000">
        <w:rPr>
          <w:rFonts w:ascii="Calibri" w:cs="Calibri" w:eastAsia="Calibri" w:hAnsi="Calibri"/>
          <w:sz w:val="22"/>
          <w:szCs w:val="22"/>
          <w:rtl w:val="0"/>
        </w:rPr>
        <w:t xml:space="preserve">is het aanschaffen van een gloednieuwe leasefiets eenvoudig en snel geregeld. </w:t>
      </w:r>
      <w:r w:rsidDel="00000000" w:rsidR="00000000" w:rsidRPr="00000000">
        <w:rPr>
          <w:rFonts w:ascii="Calibri" w:cs="Calibri" w:eastAsia="Calibri" w:hAnsi="Calibri"/>
          <w:color w:val="000000"/>
          <w:sz w:val="22"/>
          <w:szCs w:val="22"/>
          <w:rtl w:val="0"/>
        </w:rPr>
        <w:t xml:space="preserve"> Het gaat als volgt:</w:t>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after="120" w:line="276" w:lineRule="auto"/>
        <w:rPr>
          <w:rFonts w:ascii="Calibri" w:cs="Calibri" w:eastAsia="Calibri" w:hAnsi="Calibri"/>
          <w:color w:val="000000"/>
          <w:sz w:val="22"/>
          <w:szCs w:val="22"/>
        </w:rPr>
      </w:pPr>
      <w:r w:rsidDel="00000000" w:rsidR="00000000" w:rsidRPr="00000000">
        <w:rPr>
          <w:rFonts w:ascii="Calibri" w:cs="Calibri" w:eastAsia="Calibri" w:hAnsi="Calibri"/>
          <w:b w:val="1"/>
          <w:bCs w:val="1"/>
          <w:color w:val="033b01"/>
          <w:sz w:val="22"/>
          <w:szCs w:val="22"/>
          <w:rtl w:val="0"/>
        </w:rPr>
        <w:t xml:space="preserve">1</w:t>
      </w:r>
      <w:r w:rsidDel="00000000" w:rsidR="00000000" w:rsidRPr="00000000">
        <w:rPr>
          <w:rFonts w:ascii="Calibri" w:cs="Calibri" w:eastAsia="Calibri" w:hAnsi="Calibri"/>
          <w:color w:val="000000"/>
          <w:sz w:val="22"/>
          <w:szCs w:val="22"/>
          <w:rtl w:val="0"/>
        </w:rPr>
        <w:t xml:space="preserve"> Je ontvangt een registratielink van </w:t>
      </w:r>
      <w:r w:rsidDel="00000000" w:rsidR="00000000" w:rsidRPr="00000000">
        <w:rPr>
          <w:rFonts w:ascii="Calibri" w:cs="Calibri" w:eastAsia="Calibri" w:hAnsi="Calibri"/>
          <w:sz w:val="22"/>
          <w:szCs w:val="22"/>
          <w:rtl w:val="0"/>
        </w:rPr>
        <w:t xml:space="preserve">[</w:t>
      </w:r>
      <w:r w:rsidDel="00000000" w:rsidR="00000000" w:rsidRPr="00000000">
        <w:rPr>
          <w:rFonts w:ascii="Calibri" w:cs="Calibri" w:eastAsia="Calibri" w:hAnsi="Calibri"/>
          <w:sz w:val="22"/>
          <w:szCs w:val="22"/>
          <w:highlight w:val="yellow"/>
          <w:rtl w:val="0"/>
        </w:rPr>
        <w:t xml:space="preserve">werkgever</w:t>
      </w:r>
      <w:r w:rsidDel="00000000" w:rsidR="00000000" w:rsidRPr="00000000">
        <w:rPr>
          <w:rFonts w:ascii="Calibri" w:cs="Calibri" w:eastAsia="Calibri" w:hAnsi="Calibri"/>
          <w:sz w:val="22"/>
          <w:szCs w:val="22"/>
          <w:rtl w:val="0"/>
        </w:rPr>
        <w:t xml:space="preserve">]</w:t>
      </w:r>
      <w:r w:rsidDel="00000000" w:rsidR="00000000" w:rsidRPr="00000000">
        <w:rPr>
          <w:rFonts w:ascii="Calibri" w:cs="Calibri" w:eastAsia="Calibri" w:hAnsi="Calibri"/>
          <w:color w:val="000000"/>
          <w:sz w:val="22"/>
          <w:szCs w:val="22"/>
          <w:rtl w:val="0"/>
        </w:rPr>
        <w:t xml:space="preserve">. Je </w:t>
      </w:r>
      <w:r w:rsidDel="00000000" w:rsidR="00000000" w:rsidRPr="00000000">
        <w:rPr>
          <w:rFonts w:ascii="Calibri" w:cs="Calibri" w:eastAsia="Calibri" w:hAnsi="Calibri"/>
          <w:sz w:val="22"/>
          <w:szCs w:val="22"/>
          <w:rtl w:val="0"/>
        </w:rPr>
        <w:t xml:space="preserve">meldt</w:t>
      </w:r>
      <w:r w:rsidDel="00000000" w:rsidR="00000000" w:rsidRPr="00000000">
        <w:rPr>
          <w:rFonts w:ascii="Calibri" w:cs="Calibri" w:eastAsia="Calibri" w:hAnsi="Calibri"/>
          <w:color w:val="000000"/>
          <w:sz w:val="22"/>
          <w:szCs w:val="22"/>
          <w:rtl w:val="0"/>
        </w:rPr>
        <w:t xml:space="preserve"> je aan en wacht op (digitale) toestemming</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color w:val="000000"/>
          <w:sz w:val="22"/>
          <w:szCs w:val="22"/>
          <w:rtl w:val="0"/>
        </w:rPr>
        <w:t xml:space="preserve">voor het uitzoeken van jouw leasefiets. </w:t>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after="120" w:line="276" w:lineRule="auto"/>
        <w:rPr>
          <w:rFonts w:ascii="Calibri" w:cs="Calibri" w:eastAsia="Calibri" w:hAnsi="Calibri"/>
          <w:color w:val="000000"/>
          <w:sz w:val="22"/>
          <w:szCs w:val="22"/>
        </w:rPr>
      </w:pPr>
      <w:r w:rsidDel="00000000" w:rsidR="00000000" w:rsidRPr="00000000">
        <w:rPr>
          <w:rFonts w:ascii="Calibri" w:cs="Calibri" w:eastAsia="Calibri" w:hAnsi="Calibri"/>
          <w:b w:val="1"/>
          <w:bCs w:val="1"/>
          <w:color w:val="033b01"/>
          <w:sz w:val="22"/>
          <w:szCs w:val="22"/>
          <w:rtl w:val="0"/>
        </w:rPr>
        <w:t xml:space="preserve">2</w:t>
      </w:r>
      <w:r w:rsidDel="00000000" w:rsidR="00000000" w:rsidRPr="00000000">
        <w:rPr>
          <w:rFonts w:ascii="Calibri" w:cs="Calibri" w:eastAsia="Calibri" w:hAnsi="Calibri"/>
          <w:sz w:val="22"/>
          <w:szCs w:val="22"/>
          <w:rtl w:val="0"/>
        </w:rPr>
        <w:t xml:space="preserve"> Na akkoord van [</w:t>
      </w:r>
      <w:r w:rsidDel="00000000" w:rsidR="00000000" w:rsidRPr="00000000">
        <w:rPr>
          <w:rFonts w:ascii="Calibri" w:cs="Calibri" w:eastAsia="Calibri" w:hAnsi="Calibri"/>
          <w:sz w:val="22"/>
          <w:szCs w:val="22"/>
          <w:highlight w:val="yellow"/>
          <w:rtl w:val="0"/>
        </w:rPr>
        <w:t xml:space="preserve">werkgever</w:t>
      </w:r>
      <w:r w:rsidDel="00000000" w:rsidR="00000000" w:rsidRPr="00000000">
        <w:rPr>
          <w:rFonts w:ascii="Calibri" w:cs="Calibri" w:eastAsia="Calibri" w:hAnsi="Calibri"/>
          <w:sz w:val="22"/>
          <w:szCs w:val="22"/>
          <w:rtl w:val="0"/>
        </w:rPr>
        <w:t xml:space="preserve">]</w:t>
      </w:r>
      <w:r w:rsidDel="00000000" w:rsidR="00000000" w:rsidRPr="00000000">
        <w:rPr>
          <w:rFonts w:ascii="Calibri" w:cs="Calibri" w:eastAsia="Calibri" w:hAnsi="Calibri"/>
          <w:color w:val="000000"/>
          <w:sz w:val="22"/>
          <w:szCs w:val="22"/>
          <w:rtl w:val="0"/>
        </w:rPr>
        <w:t xml:space="preserve"> ontvang</w:t>
      </w:r>
      <w:r w:rsidDel="00000000" w:rsidR="00000000" w:rsidRPr="00000000">
        <w:rPr>
          <w:rFonts w:ascii="Calibri" w:cs="Calibri" w:eastAsia="Calibri" w:hAnsi="Calibri"/>
          <w:sz w:val="22"/>
          <w:szCs w:val="22"/>
          <w:rtl w:val="0"/>
        </w:rPr>
        <w:t xml:space="preserve"> je</w:t>
      </w:r>
      <w:r w:rsidDel="00000000" w:rsidR="00000000" w:rsidRPr="00000000">
        <w:rPr>
          <w:rFonts w:ascii="Calibri" w:cs="Calibri" w:eastAsia="Calibri" w:hAnsi="Calibri"/>
          <w:color w:val="000000"/>
          <w:sz w:val="22"/>
          <w:szCs w:val="22"/>
          <w:rtl w:val="0"/>
        </w:rPr>
        <w:t xml:space="preserve"> een persoonlijke bestelcode</w:t>
      </w:r>
      <w:r w:rsidDel="00000000" w:rsidR="00000000" w:rsidRPr="00000000">
        <w:rPr>
          <w:rFonts w:ascii="Calibri" w:cs="Calibri" w:eastAsia="Calibri" w:hAnsi="Calibri"/>
          <w:sz w:val="22"/>
          <w:szCs w:val="22"/>
          <w:rtl w:val="0"/>
        </w:rPr>
        <w:t xml:space="preserve"> per mail </w:t>
      </w:r>
      <w:r w:rsidDel="00000000" w:rsidR="00000000" w:rsidRPr="00000000">
        <w:rPr>
          <w:rFonts w:ascii="Calibri" w:cs="Calibri" w:eastAsia="Calibri" w:hAnsi="Calibri"/>
          <w:color w:val="000000"/>
          <w:sz w:val="22"/>
          <w:szCs w:val="22"/>
          <w:rtl w:val="0"/>
        </w:rPr>
        <w:t xml:space="preserve">om jouw fiets uit te zoeken. </w:t>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after="120" w:line="276" w:lineRule="auto"/>
        <w:rPr>
          <w:rFonts w:ascii="Calibri" w:cs="Calibri" w:eastAsia="Calibri" w:hAnsi="Calibri"/>
          <w:color w:val="000000"/>
          <w:sz w:val="22"/>
          <w:szCs w:val="22"/>
        </w:rPr>
      </w:pPr>
      <w:r w:rsidDel="00000000" w:rsidR="00000000" w:rsidRPr="00000000">
        <w:rPr>
          <w:rFonts w:ascii="Calibri" w:cs="Calibri" w:eastAsia="Calibri" w:hAnsi="Calibri"/>
          <w:b w:val="1"/>
          <w:bCs w:val="1"/>
          <w:color w:val="033b01"/>
          <w:sz w:val="22"/>
          <w:szCs w:val="22"/>
          <w:rtl w:val="0"/>
        </w:rPr>
        <w:t xml:space="preserve">3</w:t>
      </w:r>
      <w:r w:rsidDel="00000000" w:rsidR="00000000" w:rsidRPr="00000000">
        <w:rPr>
          <w:rFonts w:ascii="Calibri" w:cs="Calibri" w:eastAsia="Calibri" w:hAnsi="Calibri"/>
          <w:color w:val="000000"/>
          <w:sz w:val="22"/>
          <w:szCs w:val="22"/>
          <w:rtl w:val="0"/>
        </w:rPr>
        <w:t xml:space="preserve"> Met de bestelcode stap je de lokale fietsenwinkel binnen. Met meer dan 1.700 bij Lease a Bike aangesloten fietsenwinkels is er altijd wel een vestiging bij jou in de buurt.</w:t>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after="120" w:line="276" w:lineRule="auto"/>
        <w:rPr>
          <w:rFonts w:ascii="Calibri" w:cs="Calibri" w:eastAsia="Calibri" w:hAnsi="Calibri"/>
          <w:color w:val="000000"/>
          <w:sz w:val="22"/>
          <w:szCs w:val="22"/>
        </w:rPr>
      </w:pPr>
      <w:r w:rsidDel="00000000" w:rsidR="00000000" w:rsidRPr="00000000">
        <w:rPr>
          <w:rFonts w:ascii="Calibri" w:cs="Calibri" w:eastAsia="Calibri" w:hAnsi="Calibri"/>
          <w:b w:val="1"/>
          <w:bCs w:val="1"/>
          <w:color w:val="033b01"/>
          <w:sz w:val="22"/>
          <w:szCs w:val="22"/>
          <w:rtl w:val="0"/>
        </w:rPr>
        <w:t xml:space="preserve">4</w:t>
      </w:r>
      <w:r w:rsidDel="00000000" w:rsidR="00000000" w:rsidRPr="00000000">
        <w:rPr>
          <w:rFonts w:ascii="Calibri" w:cs="Calibri" w:eastAsia="Calibri" w:hAnsi="Calibri"/>
          <w:color w:val="000000"/>
          <w:sz w:val="22"/>
          <w:szCs w:val="22"/>
          <w:rtl w:val="0"/>
        </w:rPr>
        <w:t xml:space="preserve"> Na het selecteren van jouw droomfiets kun je nog accessoires toevoegen (optioneel) en kies je het gewenste service- en onderhoudspakket. Verzekering is altijd inclusief.</w:t>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after="120" w:line="276" w:lineRule="auto"/>
        <w:rPr>
          <w:rFonts w:ascii="Calibri" w:cs="Calibri" w:eastAsia="Calibri" w:hAnsi="Calibri"/>
          <w:sz w:val="22"/>
          <w:szCs w:val="22"/>
        </w:rPr>
      </w:pPr>
      <w:r w:rsidDel="00000000" w:rsidR="00000000" w:rsidRPr="00000000">
        <w:rPr>
          <w:rFonts w:ascii="Calibri" w:cs="Calibri" w:eastAsia="Calibri" w:hAnsi="Calibri"/>
          <w:b w:val="1"/>
          <w:bCs w:val="1"/>
          <w:color w:val="033b01"/>
          <w:sz w:val="22"/>
          <w:szCs w:val="22"/>
          <w:rtl w:val="0"/>
        </w:rPr>
        <w:t xml:space="preserve">5</w:t>
      </w:r>
      <w:r w:rsidDel="00000000" w:rsidR="00000000" w:rsidRPr="00000000">
        <w:rPr>
          <w:rFonts w:ascii="Calibri" w:cs="Calibri" w:eastAsia="Calibri" w:hAnsi="Calibri"/>
          <w:color w:val="000000"/>
          <w:sz w:val="22"/>
          <w:szCs w:val="22"/>
          <w:rtl w:val="0"/>
        </w:rPr>
        <w:t xml:space="preserve"> Controleer of de fietsenwinkel alle gegevens correct heeft ingevuld</w:t>
      </w:r>
      <w:r w:rsidDel="00000000" w:rsidR="00000000" w:rsidRPr="00000000">
        <w:rPr>
          <w:rFonts w:ascii="Calibri" w:cs="Calibri" w:eastAsia="Calibri" w:hAnsi="Calibri"/>
          <w:sz w:val="22"/>
          <w:szCs w:val="22"/>
          <w:rtl w:val="0"/>
        </w:rPr>
        <w:t xml:space="preserve">. Klopt alles? Ga dan</w:t>
      </w:r>
      <w:r w:rsidDel="00000000" w:rsidR="00000000" w:rsidRPr="00000000">
        <w:rPr>
          <w:rFonts w:ascii="Calibri" w:cs="Calibri" w:eastAsia="Calibri" w:hAnsi="Calibri"/>
          <w:color w:val="000000"/>
          <w:sz w:val="22"/>
          <w:szCs w:val="22"/>
          <w:rtl w:val="0"/>
        </w:rPr>
        <w:t xml:space="preserve"> digitaal akkoord </w:t>
      </w:r>
      <w:r w:rsidDel="00000000" w:rsidR="00000000" w:rsidRPr="00000000">
        <w:rPr>
          <w:rFonts w:ascii="Calibri" w:cs="Calibri" w:eastAsia="Calibri" w:hAnsi="Calibri"/>
          <w:sz w:val="22"/>
          <w:szCs w:val="22"/>
          <w:rtl w:val="0"/>
        </w:rPr>
        <w:t xml:space="preserve">met</w:t>
      </w:r>
      <w:r w:rsidDel="00000000" w:rsidR="00000000" w:rsidRPr="00000000">
        <w:rPr>
          <w:rFonts w:ascii="Calibri" w:cs="Calibri" w:eastAsia="Calibri" w:hAnsi="Calibri"/>
          <w:color w:val="000000"/>
          <w:sz w:val="22"/>
          <w:szCs w:val="22"/>
          <w:rtl w:val="0"/>
        </w:rPr>
        <w:t xml:space="preserve"> de voorwaarden van </w:t>
      </w:r>
      <w:r w:rsidDel="00000000" w:rsidR="00000000" w:rsidRPr="00000000">
        <w:rPr>
          <w:rFonts w:ascii="Calibri" w:cs="Calibri" w:eastAsia="Calibri" w:hAnsi="Calibri"/>
          <w:sz w:val="22"/>
          <w:szCs w:val="22"/>
          <w:rtl w:val="0"/>
        </w:rPr>
        <w:t xml:space="preserve">[</w:t>
      </w:r>
      <w:r w:rsidDel="00000000" w:rsidR="00000000" w:rsidRPr="00000000">
        <w:rPr>
          <w:rFonts w:ascii="Calibri" w:cs="Calibri" w:eastAsia="Calibri" w:hAnsi="Calibri"/>
          <w:sz w:val="22"/>
          <w:szCs w:val="22"/>
          <w:highlight w:val="yellow"/>
          <w:rtl w:val="0"/>
        </w:rPr>
        <w:t xml:space="preserve">werkgever</w:t>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after="120" w:line="276" w:lineRule="auto"/>
        <w:rPr>
          <w:rFonts w:ascii="Calibri" w:cs="Calibri" w:eastAsia="Calibri" w:hAnsi="Calibri"/>
          <w:sz w:val="22"/>
          <w:szCs w:val="22"/>
        </w:rPr>
      </w:pPr>
      <w:r w:rsidDel="00000000" w:rsidR="00000000" w:rsidRPr="00000000">
        <w:rPr>
          <w:rFonts w:ascii="Calibri" w:cs="Calibri" w:eastAsia="Calibri" w:hAnsi="Calibri"/>
          <w:b w:val="1"/>
          <w:bCs w:val="1"/>
          <w:color w:val="033b01"/>
          <w:sz w:val="22"/>
          <w:szCs w:val="22"/>
          <w:rtl w:val="0"/>
        </w:rPr>
        <w:t xml:space="preserve">6</w:t>
      </w:r>
      <w:r w:rsidDel="00000000" w:rsidR="00000000" w:rsidRPr="00000000">
        <w:rPr>
          <w:rFonts w:ascii="Calibri" w:cs="Calibri" w:eastAsia="Calibri" w:hAnsi="Calibri"/>
          <w:color w:val="000000"/>
          <w:sz w:val="22"/>
          <w:szCs w:val="22"/>
          <w:rtl w:val="0"/>
        </w:rPr>
        <w:t xml:space="preserve"> Via de e-mail ontvang jij jouw 4-cijferige pincode. Als de fiets </w:t>
      </w:r>
      <w:r w:rsidDel="00000000" w:rsidR="00000000" w:rsidRPr="00000000">
        <w:rPr>
          <w:rFonts w:ascii="Calibri" w:cs="Calibri" w:eastAsia="Calibri" w:hAnsi="Calibri"/>
          <w:sz w:val="22"/>
          <w:szCs w:val="22"/>
          <w:rtl w:val="0"/>
        </w:rPr>
        <w:t xml:space="preserve">voorradig</w:t>
      </w:r>
      <w:r w:rsidDel="00000000" w:rsidR="00000000" w:rsidRPr="00000000">
        <w:rPr>
          <w:rFonts w:ascii="Calibri" w:cs="Calibri" w:eastAsia="Calibri" w:hAnsi="Calibri"/>
          <w:color w:val="000000"/>
          <w:sz w:val="22"/>
          <w:szCs w:val="22"/>
          <w:rtl w:val="0"/>
        </w:rPr>
        <w:t xml:space="preserve"> en rijklaar is kun je deze pincode aan de </w:t>
      </w:r>
      <w:r w:rsidDel="00000000" w:rsidR="00000000" w:rsidRPr="00000000">
        <w:rPr>
          <w:rFonts w:ascii="Calibri" w:cs="Calibri" w:eastAsia="Calibri" w:hAnsi="Calibri"/>
          <w:sz w:val="22"/>
          <w:szCs w:val="22"/>
          <w:rtl w:val="0"/>
        </w:rPr>
        <w:t xml:space="preserve">fietsenwinkel</w:t>
      </w:r>
      <w:r w:rsidDel="00000000" w:rsidR="00000000" w:rsidRPr="00000000">
        <w:rPr>
          <w:rFonts w:ascii="Calibri" w:cs="Calibri" w:eastAsia="Calibri" w:hAnsi="Calibri"/>
          <w:color w:val="000000"/>
          <w:sz w:val="22"/>
          <w:szCs w:val="22"/>
          <w:rtl w:val="0"/>
        </w:rPr>
        <w:t xml:space="preserve"> overhandigen en neem je je droomfiets direct mee naar huis. </w:t>
      </w:r>
      <w:r w:rsidDel="00000000" w:rsidR="00000000" w:rsidRPr="00000000">
        <w:rPr>
          <w:rtl w:val="0"/>
        </w:rPr>
      </w:r>
    </w:p>
    <w:tbl>
      <w:tblPr>
        <w:tblStyle w:val="Table2"/>
        <w:tblW w:w="90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75"/>
        <w:tblGridChange w:id="0">
          <w:tblGrid>
            <w:gridCol w:w="9075"/>
          </w:tblGrid>
        </w:tblGridChange>
      </w:tblGrid>
      <w:tr>
        <w:trPr>
          <w:cantSplit w:val="0"/>
          <w:trHeight w:val="7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78">
            <w:pPr>
              <w:spacing w:after="120" w:line="276" w:lineRule="auto"/>
              <w:rPr>
                <w:rFonts w:ascii="Calibri" w:cs="Calibri" w:eastAsia="Calibri" w:hAnsi="Calibri"/>
                <w:sz w:val="22"/>
                <w:szCs w:val="22"/>
              </w:rPr>
            </w:pPr>
            <w:r w:rsidDel="00000000" w:rsidR="00000000" w:rsidRPr="00000000">
              <w:rPr>
                <w:rFonts w:ascii="Calibri" w:cs="Calibri" w:eastAsia="Calibri" w:hAnsi="Calibri"/>
                <w:b w:val="1"/>
                <w:bCs w:val="1"/>
                <w:sz w:val="22"/>
                <w:szCs w:val="22"/>
                <w:rtl w:val="0"/>
              </w:rPr>
              <w:t xml:space="preserve">LET OP: </w:t>
            </w:r>
            <w:r w:rsidDel="00000000" w:rsidR="00000000" w:rsidRPr="00000000">
              <w:rPr>
                <w:rFonts w:ascii="Calibri" w:cs="Calibri" w:eastAsia="Calibri" w:hAnsi="Calibri"/>
                <w:sz w:val="22"/>
                <w:szCs w:val="22"/>
                <w:rtl w:val="0"/>
              </w:rPr>
              <w:t xml:space="preserve">als de fiets nog niet op voorraad of rijklaar is, dan wacht je met het geven van de pincode tot je de fiets daadwerkelijk mee naar huis kunt nemen.</w:t>
            </w:r>
          </w:p>
        </w:tc>
      </w:tr>
    </w:tbl>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12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after="120" w:line="276" w:lineRule="auto"/>
        <w:rPr>
          <w:rFonts w:ascii="Calibri" w:cs="Calibri" w:eastAsia="Calibri" w:hAnsi="Calibri"/>
          <w:b w:val="1"/>
          <w:bCs w:val="1"/>
          <w:color w:val="033b01"/>
          <w:sz w:val="28"/>
          <w:szCs w:val="28"/>
        </w:rPr>
      </w:pPr>
      <w:r w:rsidDel="00000000" w:rsidR="00000000" w:rsidRPr="00000000">
        <w:rPr>
          <w:rFonts w:ascii="Calibri" w:cs="Calibri" w:eastAsia="Calibri" w:hAnsi="Calibri"/>
          <w:b w:val="1"/>
          <w:bCs w:val="1"/>
          <w:color w:val="033b01"/>
          <w:sz w:val="22"/>
          <w:szCs w:val="22"/>
          <w:rtl w:val="0"/>
        </w:rPr>
        <w:t xml:space="preserve">7</w:t>
      </w: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sz w:val="22"/>
          <w:szCs w:val="22"/>
          <w:rtl w:val="0"/>
        </w:rPr>
        <w:t xml:space="preserve">[</w:t>
      </w:r>
      <w:r w:rsidDel="00000000" w:rsidR="00000000" w:rsidRPr="00000000">
        <w:rPr>
          <w:rFonts w:ascii="Calibri" w:cs="Calibri" w:eastAsia="Calibri" w:hAnsi="Calibri"/>
          <w:sz w:val="22"/>
          <w:szCs w:val="22"/>
          <w:highlight w:val="yellow"/>
          <w:rtl w:val="0"/>
        </w:rPr>
        <w:t xml:space="preserve">werkgever</w:t>
      </w:r>
      <w:r w:rsidDel="00000000" w:rsidR="00000000" w:rsidRPr="00000000">
        <w:rPr>
          <w:rFonts w:ascii="Calibri" w:cs="Calibri" w:eastAsia="Calibri" w:hAnsi="Calibri"/>
          <w:sz w:val="22"/>
          <w:szCs w:val="22"/>
          <w:rtl w:val="0"/>
        </w:rPr>
        <w:t xml:space="preserve">] ontvangt automatisch alle essentiële informatie per mail. Het leasebedrag en de bijtelling zullen maandelijks verrekend worden met jouw brutoloon.</w:t>
      </w:r>
      <w:r w:rsidDel="00000000" w:rsidR="00000000" w:rsidRPr="00000000">
        <w:rPr>
          <w:rtl w:val="0"/>
        </w:rPr>
      </w:r>
    </w:p>
    <w:p w:rsidR="00000000" w:rsidDel="00000000" w:rsidP="00000000" w:rsidRDefault="00000000" w:rsidRPr="00000000" w14:paraId="0000007B">
      <w:pPr>
        <w:spacing w:after="120" w:line="276" w:lineRule="auto"/>
        <w:jc w:val="both"/>
        <w:rPr>
          <w:rFonts w:ascii="Calibri" w:cs="Calibri" w:eastAsia="Calibri" w:hAnsi="Calibri"/>
          <w:b w:val="1"/>
          <w:bCs w:val="1"/>
          <w:color w:val="033b01"/>
          <w:sz w:val="28"/>
          <w:szCs w:val="28"/>
        </w:rPr>
      </w:pPr>
      <w:r w:rsidDel="00000000" w:rsidR="00000000" w:rsidRPr="00000000">
        <w:rPr>
          <w:rFonts w:ascii="Calibri" w:cs="Calibri" w:eastAsia="Calibri" w:hAnsi="Calibri"/>
          <w:b w:val="1"/>
          <w:bCs w:val="1"/>
          <w:color w:val="033b01"/>
          <w:sz w:val="28"/>
          <w:szCs w:val="28"/>
          <w:rtl w:val="0"/>
        </w:rPr>
        <w:t xml:space="preserve">7. Voortijdige beëindiging contract</w:t>
      </w:r>
    </w:p>
    <w:p w:rsidR="00000000" w:rsidDel="00000000" w:rsidP="00000000" w:rsidRDefault="00000000" w:rsidRPr="00000000" w14:paraId="0000007C">
      <w:pPr>
        <w:spacing w:after="120" w:line="276"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Een leasecontract ga je altijd aan voor een periode van 36 maanden. Het kan gebeuren dat je het leasecontract voortijdig wil beëindigen, wanneer dat gebeurt zijn er een aantal mogelijkheden:</w:t>
      </w:r>
    </w:p>
    <w:p w:rsidR="00000000" w:rsidDel="00000000" w:rsidP="00000000" w:rsidRDefault="00000000" w:rsidRPr="00000000" w14:paraId="0000007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76" w:lineRule="auto"/>
        <w:ind w:left="360" w:right="0" w:hanging="360"/>
        <w:jc w:val="both"/>
        <w:rPr>
          <w:rFonts w:ascii="Calibri" w:cs="Calibri" w:eastAsia="Calibri" w:hAnsi="Calibri"/>
          <w:b w:val="1"/>
          <w:bCs w:val="1"/>
          <w:i w:val="0"/>
          <w:iCs w:val="0"/>
          <w:smallCaps w:val="0"/>
          <w:strike w:val="0"/>
          <w:color w:val="033b01"/>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33b01"/>
          <w:sz w:val="22"/>
          <w:szCs w:val="22"/>
          <w:u w:val="none"/>
          <w:shd w:fill="auto" w:val="clear"/>
          <w:vertAlign w:val="baseline"/>
          <w:rtl w:val="0"/>
        </w:rPr>
        <w:t xml:space="preserve">Je neemt het leasecontract mee naar de nieuwe werkgever </w:t>
      </w:r>
    </w:p>
    <w:p w:rsidR="00000000" w:rsidDel="00000000" w:rsidP="00000000" w:rsidRDefault="00000000" w:rsidRPr="00000000" w14:paraId="0000007E">
      <w:pPr>
        <w:spacing w:after="120" w:line="276"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Je neemt het leasecontract mee naar je nieuwe werkgever. Mits je nieuwe werkgever is aangesloten, of zich wil aansluiten bij Lease a Bike, en het contract wil overnemen. Het contract loopt dan door, er vindt geen eindafrekening plaats.</w:t>
      </w:r>
    </w:p>
    <w:p w:rsidR="00000000" w:rsidDel="00000000" w:rsidP="00000000" w:rsidRDefault="00000000" w:rsidRPr="00000000" w14:paraId="0000007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76" w:lineRule="auto"/>
        <w:ind w:left="360" w:right="0" w:hanging="360"/>
        <w:jc w:val="both"/>
        <w:rPr>
          <w:rFonts w:ascii="Calibri" w:cs="Calibri" w:eastAsia="Calibri" w:hAnsi="Calibri"/>
          <w:b w:val="1"/>
          <w:bCs w:val="1"/>
          <w:i w:val="0"/>
          <w:iCs w:val="0"/>
          <w:smallCaps w:val="0"/>
          <w:strike w:val="0"/>
          <w:color w:val="033b01"/>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33b01"/>
          <w:sz w:val="22"/>
          <w:szCs w:val="22"/>
          <w:u w:val="none"/>
          <w:shd w:fill="auto" w:val="clear"/>
          <w:vertAlign w:val="baseline"/>
          <w:rtl w:val="0"/>
        </w:rPr>
        <w:t xml:space="preserve">Je vindt een collega die het contract overneemt</w:t>
      </w:r>
    </w:p>
    <w:p w:rsidR="00000000" w:rsidDel="00000000" w:rsidP="00000000" w:rsidRDefault="00000000" w:rsidRPr="00000000" w14:paraId="00000080">
      <w:pPr>
        <w:spacing w:after="120" w:line="276"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Je vindt een collega die het bestaande leasecontract wilt overnemen. Omdat het contract doorloopt, vindt er geen eindafrekening plaats.</w:t>
      </w:r>
    </w:p>
    <w:p w:rsidR="00000000" w:rsidDel="00000000" w:rsidP="00000000" w:rsidRDefault="00000000" w:rsidRPr="00000000" w14:paraId="0000008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76" w:lineRule="auto"/>
        <w:ind w:left="360"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33b01"/>
          <w:sz w:val="22"/>
          <w:szCs w:val="22"/>
          <w:u w:val="none"/>
          <w:shd w:fill="auto" w:val="clear"/>
          <w:vertAlign w:val="baseline"/>
          <w:rtl w:val="0"/>
        </w:rPr>
        <w:t xml:space="preserve">Het leasecontract stoppen</w:t>
      </w:r>
      <w:r w:rsidDel="00000000" w:rsidR="00000000" w:rsidRPr="00000000">
        <w:rPr>
          <w:rtl w:val="0"/>
        </w:rPr>
      </w:r>
    </w:p>
    <w:p w:rsidR="00000000" w:rsidDel="00000000" w:rsidP="00000000" w:rsidRDefault="00000000" w:rsidRPr="00000000" w14:paraId="00000082">
      <w:pPr>
        <w:spacing w:after="120" w:line="276"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Als het leasecontract wordt gestopt vanwege ontslag, opzegging of langdurige ziekte (langer dan 3 maanden) dan zijn er twee mogelijkheden:</w:t>
      </w:r>
    </w:p>
    <w:p w:rsidR="00000000" w:rsidDel="00000000" w:rsidP="00000000" w:rsidRDefault="00000000" w:rsidRPr="00000000" w14:paraId="0000008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Het leasecontract stoppen en de fiets overnemen </w:t>
      </w:r>
    </w:p>
    <w:p w:rsidR="00000000" w:rsidDel="00000000" w:rsidP="00000000" w:rsidRDefault="00000000" w:rsidRPr="00000000" w14:paraId="0000008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0" w:line="276" w:lineRule="auto"/>
        <w:ind w:left="1080"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Het leasecontract stoppen en de fiets inleveren </w:t>
      </w:r>
    </w:p>
    <w:p w:rsidR="00000000" w:rsidDel="00000000" w:rsidP="00000000" w:rsidRDefault="00000000" w:rsidRPr="00000000" w14:paraId="00000085">
      <w:pPr>
        <w:spacing w:after="120" w:line="276"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Omdat het leasecontract wordt gestopt zal er een eindafrekening plaatsvinden. In de tabel hieronder lees je hoe de eindafrekening tot stand komt. Het rekenvoorbeeld is gebaseerd op een leasefiets van €3.199 met een standaard servicepakket.</w:t>
      </w:r>
      <w:r w:rsidDel="00000000" w:rsidR="00000000" w:rsidRPr="00000000">
        <w:drawing>
          <wp:anchor allowOverlap="1" behindDoc="0" distB="0" distT="0" distL="114300" distR="114300" hidden="0" layoutInCell="1" locked="0" relativeHeight="0" simplePos="0">
            <wp:simplePos x="0" y="0"/>
            <wp:positionH relativeFrom="column">
              <wp:posOffset>-3450</wp:posOffset>
            </wp:positionH>
            <wp:positionV relativeFrom="paragraph">
              <wp:posOffset>674149</wp:posOffset>
            </wp:positionV>
            <wp:extent cx="5762625" cy="3102610"/>
            <wp:effectExtent b="0" l="0" r="0" t="0"/>
            <wp:wrapSquare wrapText="bothSides" distB="0" distT="0" distL="114300" distR="114300"/>
            <wp:docPr descr="A screenshot of a computer screen&#10;&#10;Description automatically generated" id="6" name="image7.png"/>
            <a:graphic>
              <a:graphicData uri="http://schemas.openxmlformats.org/drawingml/2006/picture">
                <pic:pic>
                  <pic:nvPicPr>
                    <pic:cNvPr descr="A screenshot of a computer screen&#10;&#10;Description automatically generated" id="0" name="image7.png"/>
                    <pic:cNvPicPr preferRelativeResize="0"/>
                  </pic:nvPicPr>
                  <pic:blipFill>
                    <a:blip r:embed="rId11"/>
                    <a:srcRect b="0" l="0" r="0" t="0"/>
                    <a:stretch>
                      <a:fillRect/>
                    </a:stretch>
                  </pic:blipFill>
                  <pic:spPr>
                    <a:xfrm>
                      <a:off x="0" y="0"/>
                      <a:ext cx="5762625" cy="3102610"/>
                    </a:xfrm>
                    <a:prstGeom prst="rect"/>
                    <a:ln/>
                  </pic:spPr>
                </pic:pic>
              </a:graphicData>
            </a:graphic>
          </wp:anchor>
        </w:drawing>
      </w:r>
    </w:p>
    <w:p w:rsidR="00000000" w:rsidDel="00000000" w:rsidP="00000000" w:rsidRDefault="00000000" w:rsidRPr="00000000" w14:paraId="00000086">
      <w:pPr>
        <w:spacing w:after="120" w:line="276"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7">
      <w:pPr>
        <w:spacing w:after="120" w:line="276"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8">
      <w:pPr>
        <w:numPr>
          <w:ilvl w:val="0"/>
          <w:numId w:val="1"/>
        </w:numPr>
        <w:spacing w:after="120" w:line="276" w:lineRule="auto"/>
        <w:ind w:left="360" w:hanging="360"/>
        <w:jc w:val="both"/>
        <w:rPr>
          <w:rFonts w:ascii="Calibri" w:cs="Calibri" w:eastAsia="Calibri" w:hAnsi="Calibri"/>
          <w:b w:val="1"/>
          <w:bCs w:val="1"/>
          <w:color w:val="033b01"/>
          <w:sz w:val="22"/>
          <w:szCs w:val="22"/>
        </w:rPr>
      </w:pPr>
      <w:r w:rsidDel="00000000" w:rsidR="00000000" w:rsidRPr="00000000">
        <w:rPr>
          <w:rFonts w:ascii="Calibri" w:cs="Calibri" w:eastAsia="Calibri" w:hAnsi="Calibri"/>
          <w:b w:val="1"/>
          <w:bCs w:val="1"/>
          <w:color w:val="033b01"/>
          <w:sz w:val="22"/>
          <w:szCs w:val="22"/>
          <w:rtl w:val="0"/>
        </w:rPr>
        <w:t xml:space="preserve">Het leasecontract stoppen vanwege een andere reden </w:t>
      </w:r>
    </w:p>
    <w:p w:rsidR="00000000" w:rsidDel="00000000" w:rsidP="00000000" w:rsidRDefault="00000000" w:rsidRPr="00000000" w14:paraId="00000089">
      <w:pPr>
        <w:spacing w:after="12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Ga je uit dienst om een andere reden dan hierboven beschreven, of wil je het leasecontract stoppen terwijl je in dienst blijft? Dan zijn de volgende voorwaarden van toepassing:</w:t>
      </w:r>
    </w:p>
    <w:p w:rsidR="00000000" w:rsidDel="00000000" w:rsidP="00000000" w:rsidRDefault="00000000" w:rsidRPr="00000000" w14:paraId="0000008A">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Je kunt de leasefiets overnemen tegen 40% van de resterende leasetermijnen (incl. service en verzekering) + de marktwaarde van de fiets. </w:t>
      </w:r>
    </w:p>
    <w:p w:rsidR="00000000" w:rsidDel="00000000" w:rsidP="00000000" w:rsidRDefault="00000000" w:rsidRPr="00000000" w14:paraId="0000008B">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Je kunt er ook voor kiezen de leasefiets in te leveren, in dat geval betaal je alleen 40% van de resterende leasetermijnen (incl. service en verzekering). </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108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D">
      <w:pPr>
        <w:spacing w:after="120" w:line="276" w:lineRule="auto"/>
        <w:rPr>
          <w:rFonts w:ascii="Calibri" w:cs="Calibri" w:eastAsia="Calibri" w:hAnsi="Calibri"/>
          <w:b w:val="1"/>
          <w:bCs w:val="1"/>
          <w:color w:val="033b01"/>
          <w:sz w:val="22"/>
          <w:szCs w:val="22"/>
        </w:rPr>
      </w:pPr>
      <w:r w:rsidDel="00000000" w:rsidR="00000000" w:rsidRPr="00000000">
        <w:rPr>
          <w:rFonts w:ascii="Calibri" w:cs="Calibri" w:eastAsia="Calibri" w:hAnsi="Calibri"/>
          <w:b w:val="1"/>
          <w:bCs w:val="1"/>
          <w:color w:val="033b01"/>
          <w:sz w:val="22"/>
          <w:szCs w:val="22"/>
          <w:rtl w:val="0"/>
        </w:rPr>
        <w:t xml:space="preserve">Voorbeeldberekening (andere reden): </w:t>
      </w:r>
    </w:p>
    <w:p w:rsidR="00000000" w:rsidDel="00000000" w:rsidP="00000000" w:rsidRDefault="00000000" w:rsidRPr="00000000" w14:paraId="0000008E">
      <w:pPr>
        <w:spacing w:after="120" w:line="276" w:lineRule="auto"/>
        <w:rPr>
          <w:rFonts w:ascii="Calibri" w:cs="Calibri" w:eastAsia="Calibri" w:hAnsi="Calibri"/>
          <w:b w:val="1"/>
          <w:bCs w:val="1"/>
          <w:sz w:val="22"/>
          <w:szCs w:val="22"/>
        </w:rPr>
      </w:pPr>
      <w:r w:rsidDel="00000000" w:rsidR="00000000" w:rsidRPr="00000000">
        <w:rPr>
          <w:rFonts w:ascii="Calibri" w:cs="Calibri" w:eastAsia="Calibri" w:hAnsi="Calibri"/>
          <w:sz w:val="22"/>
          <w:szCs w:val="22"/>
          <w:rtl w:val="0"/>
        </w:rPr>
        <w:t xml:space="preserve">De verkoopprijs van je leasefiets is €3.199 met een maandelijks leasetarief van €121,90. Je leasecontract is 18 maanden oud en je besluit om het leasecontract te stoppen. De eindafrekening wordt als volgt opgebouwd: 40% van 121,90 = 48,76 x 18 maanden =</w:t>
      </w:r>
      <w:r w:rsidDel="00000000" w:rsidR="00000000" w:rsidRPr="00000000">
        <w:rPr>
          <w:rFonts w:ascii="Calibri" w:cs="Calibri" w:eastAsia="Calibri" w:hAnsi="Calibri"/>
          <w:b w:val="1"/>
          <w:bCs w:val="1"/>
          <w:sz w:val="22"/>
          <w:szCs w:val="22"/>
          <w:rtl w:val="0"/>
        </w:rPr>
        <w:t xml:space="preserve"> €877,68</w:t>
      </w:r>
      <w:r w:rsidDel="00000000" w:rsidR="00000000" w:rsidRPr="00000000">
        <w:rPr>
          <w:rFonts w:ascii="Calibri" w:cs="Calibri" w:eastAsia="Calibri" w:hAnsi="Calibri"/>
          <w:sz w:val="22"/>
          <w:szCs w:val="22"/>
          <w:rtl w:val="0"/>
        </w:rPr>
        <w:t xml:space="preserve"> + (optioneel) de marktwaarde van de fiets á €1.823,43 = </w:t>
      </w:r>
      <w:r w:rsidDel="00000000" w:rsidR="00000000" w:rsidRPr="00000000">
        <w:rPr>
          <w:rFonts w:ascii="Calibri" w:cs="Calibri" w:eastAsia="Calibri" w:hAnsi="Calibri"/>
          <w:b w:val="1"/>
          <w:bCs w:val="1"/>
          <w:sz w:val="22"/>
          <w:szCs w:val="22"/>
          <w:rtl w:val="0"/>
        </w:rPr>
        <w:t xml:space="preserve">€2.701,11  </w:t>
      </w:r>
    </w:p>
    <w:p w:rsidR="00000000" w:rsidDel="00000000" w:rsidP="00000000" w:rsidRDefault="00000000" w:rsidRPr="00000000" w14:paraId="0000008F">
      <w:pPr>
        <w:spacing w:after="120" w:line="276"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0">
      <w:pPr>
        <w:spacing w:after="120" w:line="276"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1">
      <w:pPr>
        <w:spacing w:after="120" w:line="276"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2">
      <w:pPr>
        <w:spacing w:after="120" w:line="276"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3">
      <w:pPr>
        <w:spacing w:after="120" w:line="276"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4">
      <w:pPr>
        <w:spacing w:after="120" w:line="276"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5">
      <w:pPr>
        <w:spacing w:after="120" w:line="276"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6">
      <w:pPr>
        <w:spacing w:after="120" w:line="276"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7">
      <w:pPr>
        <w:spacing w:after="120" w:line="276"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8">
      <w:pPr>
        <w:spacing w:after="120" w:line="276"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9">
      <w:pPr>
        <w:spacing w:after="120" w:line="276"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A">
      <w:pPr>
        <w:spacing w:after="120" w:line="276"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B">
      <w:pPr>
        <w:spacing w:after="120" w:line="276"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C">
      <w:pPr>
        <w:spacing w:after="120" w:line="276"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D">
      <w:pPr>
        <w:spacing w:after="120" w:line="276"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E">
      <w:pPr>
        <w:spacing w:after="120" w:line="276"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F">
      <w:pPr>
        <w:spacing w:after="120" w:line="276"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0">
      <w:pPr>
        <w:spacing w:after="120" w:line="276"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1">
      <w:pPr>
        <w:spacing w:after="200" w:line="276" w:lineRule="auto"/>
        <w:rPr>
          <w:color w:val="033b01"/>
          <w:highlight w:val="yellow"/>
        </w:rPr>
      </w:pPr>
      <w:r w:rsidDel="00000000" w:rsidR="00000000" w:rsidRPr="00000000">
        <w:rPr>
          <w:rFonts w:ascii="Calibri" w:cs="Calibri" w:eastAsia="Calibri" w:hAnsi="Calibri"/>
          <w:b w:val="1"/>
          <w:bCs w:val="1"/>
          <w:color w:val="033b01"/>
          <w:sz w:val="28"/>
          <w:szCs w:val="28"/>
          <w:rtl w:val="0"/>
        </w:rPr>
        <w:t xml:space="preserve">Antwoorden op de meest gestelde vragen</w:t>
      </w:r>
      <w:r w:rsidDel="00000000" w:rsidR="00000000" w:rsidRPr="00000000">
        <w:rPr>
          <w:rtl w:val="0"/>
        </w:rPr>
      </w:r>
    </w:p>
    <w:p w:rsidR="00000000" w:rsidDel="00000000" w:rsidP="00000000" w:rsidRDefault="00000000" w:rsidRPr="00000000" w14:paraId="000000A2">
      <w:pPr>
        <w:spacing w:after="160" w:line="259" w:lineRule="auto"/>
        <w:rPr>
          <w:rFonts w:ascii="Calibri" w:cs="Calibri" w:eastAsia="Calibri" w:hAnsi="Calibri"/>
          <w:sz w:val="22"/>
          <w:szCs w:val="22"/>
        </w:rPr>
      </w:pPr>
      <w:r w:rsidDel="00000000" w:rsidR="00000000" w:rsidRPr="00000000">
        <w:rPr>
          <w:rFonts w:ascii="Calibri" w:cs="Calibri" w:eastAsia="Calibri" w:hAnsi="Calibri"/>
          <w:b w:val="1"/>
          <w:bCs w:val="1"/>
          <w:color w:val="033b01"/>
          <w:rtl w:val="0"/>
        </w:rPr>
        <w:t xml:space="preserve">1. Hoe werkt de 7%-bijtellingsregeling?</w:t>
      </w:r>
      <w:r w:rsidDel="00000000" w:rsidR="00000000" w:rsidRPr="00000000">
        <w:rPr>
          <w:rFonts w:ascii="Calibri" w:cs="Calibri" w:eastAsia="Calibri" w:hAnsi="Calibri"/>
          <w:b w:val="1"/>
          <w:bCs w:val="1"/>
          <w:sz w:val="22"/>
          <w:szCs w:val="22"/>
          <w:rtl w:val="0"/>
        </w:rPr>
        <w:br w:type="textWrapping"/>
      </w:r>
      <w:r w:rsidDel="00000000" w:rsidR="00000000" w:rsidRPr="00000000">
        <w:rPr>
          <w:rFonts w:ascii="Calibri" w:cs="Calibri" w:eastAsia="Calibri" w:hAnsi="Calibri"/>
          <w:sz w:val="22"/>
          <w:szCs w:val="22"/>
          <w:rtl w:val="0"/>
        </w:rPr>
        <w:t xml:space="preserve">De fiets van de zaak wordt gezien als een vorm van inkomen en moet daarom volgens de wet belast worden. Het percentage waarover belasting dient te worden betaald is wettelijk vastgesteld op 7%. In de praktijk komt dit op het volgende neer: [</w:t>
      </w:r>
      <w:r w:rsidDel="00000000" w:rsidR="00000000" w:rsidRPr="00000000">
        <w:rPr>
          <w:rFonts w:ascii="Calibri" w:cs="Calibri" w:eastAsia="Calibri" w:hAnsi="Calibri"/>
          <w:sz w:val="22"/>
          <w:szCs w:val="22"/>
          <w:highlight w:val="yellow"/>
          <w:rtl w:val="0"/>
        </w:rPr>
        <w:t xml:space="preserve">werkgever</w:t>
      </w:r>
      <w:r w:rsidDel="00000000" w:rsidR="00000000" w:rsidRPr="00000000">
        <w:rPr>
          <w:rFonts w:ascii="Calibri" w:cs="Calibri" w:eastAsia="Calibri" w:hAnsi="Calibri"/>
          <w:sz w:val="22"/>
          <w:szCs w:val="22"/>
          <w:rtl w:val="0"/>
        </w:rPr>
        <w:t xml:space="preserve">] telt 7% van de consumentenprijs van de fiets bij jouw inkomen op gedurende de looptijd van het leasecontract, over deze bijtelling betaal je vervolgens loonheffing. De bijtelling vind je vervolgens terug op je loonstrook. De berekening ziet er als volgt uit:</w:t>
      </w:r>
    </w:p>
    <w:p w:rsidR="00000000" w:rsidDel="00000000" w:rsidP="00000000" w:rsidRDefault="00000000" w:rsidRPr="00000000" w14:paraId="000000A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Bij een leasefiets van € 643 betaal je € 643 * 7% / 12 maanden = € 3,75 bruto bijtelling per maand. Dit komt in de praktijk neer op een netto bijtelling van € 1,50 - € 2 per maand.</w:t>
      </w:r>
    </w:p>
    <w:p w:rsidR="00000000" w:rsidDel="00000000" w:rsidP="00000000" w:rsidRDefault="00000000" w:rsidRPr="00000000" w14:paraId="000000A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bCs w:val="1"/>
          <w:i w:val="0"/>
          <w:iCs w:val="0"/>
          <w:smallCaps w:val="0"/>
          <w:strike w:val="0"/>
          <w:color w:val="033b01"/>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Bij een leasefiets van € 2.500 betaal je € 2.500 * 7% / 12 maanden = € 14,58 bruto bijtelling per maand. Dit komt in de praktijk neer op een netto bijtelling van € 5 - € 7 per maand.</w:t>
      </w:r>
      <w:r w:rsidDel="00000000" w:rsidR="00000000" w:rsidRPr="00000000">
        <w:rPr>
          <w:rtl w:val="0"/>
        </w:rPr>
      </w:r>
    </w:p>
    <w:p w:rsidR="00000000" w:rsidDel="00000000" w:rsidP="00000000" w:rsidRDefault="00000000" w:rsidRPr="00000000" w14:paraId="000000A5">
      <w:pPr>
        <w:spacing w:after="160" w:line="259" w:lineRule="auto"/>
        <w:rPr>
          <w:rFonts w:ascii="Calibri" w:cs="Calibri" w:eastAsia="Calibri" w:hAnsi="Calibri"/>
          <w:sz w:val="22"/>
          <w:szCs w:val="22"/>
        </w:rPr>
      </w:pPr>
      <w:r w:rsidDel="00000000" w:rsidR="00000000" w:rsidRPr="00000000">
        <w:rPr>
          <w:rFonts w:ascii="Calibri" w:cs="Calibri" w:eastAsia="Calibri" w:hAnsi="Calibri"/>
          <w:b w:val="1"/>
          <w:bCs w:val="1"/>
          <w:color w:val="033b01"/>
          <w:rtl w:val="0"/>
        </w:rPr>
        <w:t xml:space="preserve">2. Waaruit bestaan de kosten voor mij als werknemer</w:t>
      </w:r>
      <w:r w:rsidDel="00000000" w:rsidR="00000000" w:rsidRPr="00000000">
        <w:rPr>
          <w:rFonts w:ascii="Calibri" w:cs="Calibri" w:eastAsia="Calibri" w:hAnsi="Calibri"/>
          <w:b w:val="1"/>
          <w:bCs w:val="1"/>
          <w:sz w:val="22"/>
          <w:szCs w:val="22"/>
          <w:rtl w:val="0"/>
        </w:rPr>
        <w:br w:type="textWrapping"/>
      </w:r>
      <w:r w:rsidDel="00000000" w:rsidR="00000000" w:rsidRPr="00000000">
        <w:rPr>
          <w:rFonts w:ascii="Calibri" w:cs="Calibri" w:eastAsia="Calibri" w:hAnsi="Calibri"/>
          <w:sz w:val="22"/>
          <w:szCs w:val="22"/>
          <w:rtl w:val="0"/>
        </w:rPr>
        <w:t xml:space="preserve">De kosten voor een leasefiets bestaan uit drie onderdelen: de bruto leaseprijs, kosten voor service &amp; verzekering en de bijtelling. Het grootste component hiervan is de leaseprijs. Dit bedrag is afhankelijk van de verkoopprijs van de gekozen leasefiets. De totale kosten kun je eenvoudig berekenen in de </w:t>
      </w:r>
      <w:hyperlink r:id="rId12">
        <w:r w:rsidDel="00000000" w:rsidR="00000000" w:rsidRPr="00000000">
          <w:rPr>
            <w:rFonts w:ascii="Calibri" w:cs="Calibri" w:eastAsia="Calibri" w:hAnsi="Calibri"/>
            <w:color w:val="0000ff"/>
            <w:sz w:val="22"/>
            <w:szCs w:val="22"/>
            <w:u w:val="single"/>
            <w:rtl w:val="0"/>
          </w:rPr>
          <w:t xml:space="preserve">calculator.</w:t>
        </w:r>
      </w:hyperlink>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after="12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 bijtelling komt in de praktijk neer op een paar euro netto per maand en komt altijd voor eigen rekening. </w:t>
      </w:r>
    </w:p>
    <w:p w:rsidR="00000000" w:rsidDel="00000000" w:rsidP="00000000" w:rsidRDefault="00000000" w:rsidRPr="00000000" w14:paraId="000000A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 kosten voor service en verzekering zijn afhankelijk van de verkoopprijs van de fiets en het type servicepakket dat je uitkiest. De verschillende kosten bij verschillende fietsen vind je ook weer eenvoudig in de </w:t>
      </w:r>
      <w:hyperlink r:id="rId13">
        <w:r w:rsidDel="00000000" w:rsidR="00000000" w:rsidRPr="00000000">
          <w:rPr>
            <w:rFonts w:ascii="Calibri" w:cs="Calibri" w:eastAsia="Calibri" w:hAnsi="Calibri"/>
            <w:color w:val="1155cc"/>
            <w:sz w:val="22"/>
            <w:szCs w:val="22"/>
            <w:u w:val="single"/>
            <w:rtl w:val="0"/>
          </w:rPr>
          <w:t xml:space="preserve">calculator</w:t>
        </w:r>
      </w:hyperlink>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A8">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after="120" w:line="276" w:lineRule="auto"/>
        <w:rPr>
          <w:rFonts w:ascii="Calibri" w:cs="Calibri" w:eastAsia="Calibri" w:hAnsi="Calibri"/>
          <w:sz w:val="22"/>
          <w:szCs w:val="22"/>
        </w:rPr>
      </w:pPr>
      <w:r w:rsidDel="00000000" w:rsidR="00000000" w:rsidRPr="00000000">
        <w:rPr>
          <w:rFonts w:ascii="Calibri" w:cs="Calibri" w:eastAsia="Calibri" w:hAnsi="Calibri"/>
          <w:b w:val="1"/>
          <w:bCs w:val="1"/>
          <w:color w:val="033b01"/>
          <w:rtl w:val="0"/>
        </w:rPr>
        <w:t xml:space="preserve">3. Wat is het bruto/netto voordeel?</w:t>
      </w:r>
      <w:r w:rsidDel="00000000" w:rsidR="00000000" w:rsidRPr="00000000">
        <w:rPr>
          <w:rFonts w:ascii="Calibri" w:cs="Calibri" w:eastAsia="Calibri" w:hAnsi="Calibri"/>
          <w:b w:val="1"/>
          <w:bCs w:val="1"/>
          <w:color w:val="033b01"/>
          <w:sz w:val="21"/>
          <w:szCs w:val="21"/>
          <w:rtl w:val="0"/>
        </w:rPr>
        <w:t xml:space="preserve"> </w:t>
      </w:r>
      <w:r w:rsidDel="00000000" w:rsidR="00000000" w:rsidRPr="00000000">
        <w:rPr>
          <w:rFonts w:ascii="Calibri" w:cs="Calibri" w:eastAsia="Calibri" w:hAnsi="Calibri"/>
          <w:color w:val="000000"/>
          <w:sz w:val="22"/>
          <w:szCs w:val="22"/>
          <w:rtl w:val="0"/>
        </w:rPr>
        <w:br w:type="textWrapping"/>
      </w:r>
      <w:r w:rsidDel="00000000" w:rsidR="00000000" w:rsidRPr="00000000">
        <w:rPr>
          <w:rFonts w:ascii="Calibri" w:cs="Calibri" w:eastAsia="Calibri" w:hAnsi="Calibri"/>
          <w:sz w:val="22"/>
          <w:szCs w:val="22"/>
          <w:rtl w:val="0"/>
        </w:rPr>
        <w:t xml:space="preserve">J</w:t>
      </w:r>
      <w:r w:rsidDel="00000000" w:rsidR="00000000" w:rsidRPr="00000000">
        <w:rPr>
          <w:rFonts w:ascii="Calibri" w:cs="Calibri" w:eastAsia="Calibri" w:hAnsi="Calibri"/>
          <w:color w:val="000000"/>
          <w:sz w:val="22"/>
          <w:szCs w:val="22"/>
          <w:rtl w:val="0"/>
        </w:rPr>
        <w:t xml:space="preserve">e kan als werknemer de leasekosten én het service- en verzekeringspakket verrekenen met je brutoloon. </w:t>
      </w:r>
      <w:r w:rsidDel="00000000" w:rsidR="00000000" w:rsidRPr="00000000">
        <w:rPr>
          <w:rFonts w:ascii="Calibri" w:cs="Calibri" w:eastAsia="Calibri" w:hAnsi="Calibri"/>
          <w:sz w:val="22"/>
          <w:szCs w:val="22"/>
          <w:rtl w:val="0"/>
        </w:rPr>
        <w:t xml:space="preserve">Jij ruilt </w:t>
      </w:r>
      <w:r w:rsidDel="00000000" w:rsidR="00000000" w:rsidRPr="00000000">
        <w:rPr>
          <w:rFonts w:ascii="Calibri" w:cs="Calibri" w:eastAsia="Calibri" w:hAnsi="Calibri"/>
          <w:color w:val="000000"/>
          <w:sz w:val="22"/>
          <w:szCs w:val="22"/>
          <w:rtl w:val="0"/>
        </w:rPr>
        <w:t xml:space="preserve">tijdelijk, vrijwillig, brutoloon </w:t>
      </w:r>
      <w:r w:rsidDel="00000000" w:rsidR="00000000" w:rsidRPr="00000000">
        <w:rPr>
          <w:rFonts w:ascii="Calibri" w:cs="Calibri" w:eastAsia="Calibri" w:hAnsi="Calibri"/>
          <w:sz w:val="22"/>
          <w:szCs w:val="22"/>
          <w:rtl w:val="0"/>
        </w:rPr>
        <w:t xml:space="preserve">uit </w:t>
      </w:r>
      <w:r w:rsidDel="00000000" w:rsidR="00000000" w:rsidRPr="00000000">
        <w:rPr>
          <w:rFonts w:ascii="Calibri" w:cs="Calibri" w:eastAsia="Calibri" w:hAnsi="Calibri"/>
          <w:color w:val="000000"/>
          <w:sz w:val="22"/>
          <w:szCs w:val="22"/>
          <w:rtl w:val="0"/>
        </w:rPr>
        <w:t xml:space="preserve">voor de leasekosten. Daardoor daalt het brutoloon waarover je belasting verschuldigd bent en profiteer je van een bruto-netto voordeel. Afhankelijk van je belastingschaal geniet je een fiscaal voordeel </w:t>
      </w:r>
      <w:r w:rsidDel="00000000" w:rsidR="00000000" w:rsidRPr="00000000">
        <w:rPr>
          <w:rFonts w:ascii="Calibri" w:cs="Calibri" w:eastAsia="Calibri" w:hAnsi="Calibri"/>
          <w:sz w:val="22"/>
          <w:szCs w:val="22"/>
          <w:rtl w:val="0"/>
        </w:rPr>
        <w:t xml:space="preserve">tot wel</w:t>
      </w: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sz w:val="22"/>
          <w:szCs w:val="22"/>
          <w:rtl w:val="0"/>
        </w:rPr>
        <w:t xml:space="preserve">35</w:t>
      </w:r>
      <w:r w:rsidDel="00000000" w:rsidR="00000000" w:rsidRPr="00000000">
        <w:rPr>
          <w:rFonts w:ascii="Calibri" w:cs="Calibri" w:eastAsia="Calibri" w:hAnsi="Calibri"/>
          <w:color w:val="000000"/>
          <w:sz w:val="22"/>
          <w:szCs w:val="22"/>
          <w:rtl w:val="0"/>
        </w:rPr>
        <w:t xml:space="preserve">% ten opzichte van het privé kopen van een fiets. </w:t>
      </w: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after="120" w:line="276" w:lineRule="auto"/>
        <w:rPr>
          <w:rFonts w:ascii="Calibri" w:cs="Calibri" w:eastAsia="Calibri" w:hAnsi="Calibri"/>
          <w:sz w:val="22"/>
          <w:szCs w:val="22"/>
        </w:rPr>
      </w:pPr>
      <w:r w:rsidDel="00000000" w:rsidR="00000000" w:rsidRPr="00000000">
        <w:rPr>
          <w:rFonts w:ascii="Calibri" w:cs="Calibri" w:eastAsia="Calibri" w:hAnsi="Calibri"/>
          <w:b w:val="1"/>
          <w:bCs w:val="1"/>
          <w:color w:val="033b01"/>
          <w:rtl w:val="0"/>
        </w:rPr>
        <w:t xml:space="preserve">4. Ik heb pech onderweg, wat moet ik nu doen?</w:t>
      </w:r>
      <w:r w:rsidDel="00000000" w:rsidR="00000000" w:rsidRPr="00000000">
        <w:rPr>
          <w:rFonts w:ascii="Calibri" w:cs="Calibri" w:eastAsia="Calibri" w:hAnsi="Calibri"/>
          <w:sz w:val="22"/>
          <w:szCs w:val="22"/>
          <w:rtl w:val="0"/>
        </w:rPr>
        <w:br w:type="textWrapping"/>
      </w:r>
      <w:r w:rsidDel="00000000" w:rsidR="00000000" w:rsidRPr="00000000">
        <w:rPr>
          <w:rFonts w:ascii="Calibri" w:cs="Calibri" w:eastAsia="Calibri" w:hAnsi="Calibri"/>
          <w:color w:val="000000"/>
          <w:sz w:val="22"/>
          <w:szCs w:val="22"/>
          <w:rtl w:val="0"/>
        </w:rPr>
        <w:t xml:space="preserve">Pech onderweg? Geen probleem, Lease a Bike </w:t>
      </w:r>
      <w:r w:rsidDel="00000000" w:rsidR="00000000" w:rsidRPr="00000000">
        <w:rPr>
          <w:rFonts w:ascii="Calibri" w:cs="Calibri" w:eastAsia="Calibri" w:hAnsi="Calibri"/>
          <w:sz w:val="22"/>
          <w:szCs w:val="22"/>
          <w:rtl w:val="0"/>
        </w:rPr>
        <w:t xml:space="preserve">schiet</w:t>
      </w:r>
      <w:r w:rsidDel="00000000" w:rsidR="00000000" w:rsidRPr="00000000">
        <w:rPr>
          <w:rFonts w:ascii="Calibri" w:cs="Calibri" w:eastAsia="Calibri" w:hAnsi="Calibri"/>
          <w:color w:val="000000"/>
          <w:sz w:val="22"/>
          <w:szCs w:val="22"/>
          <w:rtl w:val="0"/>
        </w:rPr>
        <w:t xml:space="preserve"> jou 24/7 door heel Nederland </w:t>
      </w:r>
      <w:r w:rsidDel="00000000" w:rsidR="00000000" w:rsidRPr="00000000">
        <w:rPr>
          <w:rFonts w:ascii="Calibri" w:cs="Calibri" w:eastAsia="Calibri" w:hAnsi="Calibri"/>
          <w:sz w:val="22"/>
          <w:szCs w:val="22"/>
          <w:rtl w:val="0"/>
        </w:rPr>
        <w:t xml:space="preserve">te hulp</w:t>
      </w:r>
      <w:r w:rsidDel="00000000" w:rsidR="00000000" w:rsidRPr="00000000">
        <w:rPr>
          <w:rFonts w:ascii="Calibri" w:cs="Calibri" w:eastAsia="Calibri" w:hAnsi="Calibri"/>
          <w:color w:val="000000"/>
          <w:sz w:val="22"/>
          <w:szCs w:val="22"/>
          <w:rtl w:val="0"/>
        </w:rPr>
        <w:t xml:space="preserve">. Bel hiervoor met</w:t>
      </w:r>
      <w:r w:rsidDel="00000000" w:rsidR="00000000" w:rsidRPr="00000000">
        <w:rPr>
          <w:rFonts w:ascii="Calibri" w:cs="Calibri" w:eastAsia="Calibri" w:hAnsi="Calibri"/>
          <w:b w:val="1"/>
          <w:bCs w:val="1"/>
          <w:sz w:val="22"/>
          <w:szCs w:val="22"/>
          <w:rtl w:val="0"/>
        </w:rPr>
        <w:t xml:space="preserve"> 0592-390471</w:t>
      </w: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sz w:val="22"/>
          <w:szCs w:val="22"/>
          <w:rtl w:val="0"/>
        </w:rPr>
        <w:t xml:space="preserve">In de meeste gevallen wordt jouw fiets direct gerepareerd. Wanneer dat niet mogelijk is word je naar de dichtstbijzijnde fietsenwinkel gebracht of naar huis. </w:t>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after="12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after="12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after="12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after="120" w:line="276" w:lineRule="auto"/>
        <w:rPr>
          <w:rFonts w:ascii="Calibri" w:cs="Calibri" w:eastAsia="Calibri" w:hAnsi="Calibri"/>
          <w:color w:val="000000"/>
          <w:sz w:val="22"/>
          <w:szCs w:val="22"/>
        </w:rPr>
      </w:pPr>
      <w:r w:rsidDel="00000000" w:rsidR="00000000" w:rsidRPr="00000000">
        <w:rPr>
          <w:rFonts w:ascii="Calibri" w:cs="Calibri" w:eastAsia="Calibri" w:hAnsi="Calibri"/>
          <w:b w:val="1"/>
          <w:bCs w:val="1"/>
          <w:color w:val="033b01"/>
          <w:rtl w:val="0"/>
        </w:rPr>
        <w:t xml:space="preserve">5. Is een leasefiets altijd interessant?</w:t>
      </w:r>
      <w:r w:rsidDel="00000000" w:rsidR="00000000" w:rsidRPr="00000000">
        <w:rPr>
          <w:rFonts w:ascii="Calibri" w:cs="Calibri" w:eastAsia="Calibri" w:hAnsi="Calibri"/>
          <w:b w:val="1"/>
          <w:bCs w:val="1"/>
          <w:color w:val="000000"/>
          <w:sz w:val="22"/>
          <w:szCs w:val="22"/>
          <w:rtl w:val="0"/>
        </w:rPr>
        <w:br w:type="textWrapping"/>
      </w:r>
      <w:r w:rsidDel="00000000" w:rsidR="00000000" w:rsidRPr="00000000">
        <w:rPr>
          <w:rFonts w:ascii="Calibri" w:cs="Calibri" w:eastAsia="Calibri" w:hAnsi="Calibri"/>
          <w:color w:val="000000"/>
          <w:sz w:val="22"/>
          <w:szCs w:val="22"/>
          <w:rtl w:val="0"/>
        </w:rPr>
        <w:t xml:space="preserve">Voor veruit de meeste werknemers is een leasefiets fiscaal interessant. Het exacte voordeel kan echter per situatie verschillen</w:t>
      </w:r>
      <w:r w:rsidDel="00000000" w:rsidR="00000000" w:rsidRPr="00000000">
        <w:rPr>
          <w:rFonts w:ascii="Calibri" w:cs="Calibri" w:eastAsia="Calibri" w:hAnsi="Calibri"/>
          <w:sz w:val="22"/>
          <w:szCs w:val="22"/>
          <w:rtl w:val="0"/>
        </w:rPr>
        <w:t xml:space="preserve">. Het totale fiscale voordeel is afhankelijk van je brutoloon en de belastingschaal waarin je valt. </w:t>
      </w:r>
      <w:r w:rsidDel="00000000" w:rsidR="00000000" w:rsidRPr="00000000">
        <w:rPr>
          <w:rFonts w:ascii="Calibri" w:cs="Calibri" w:eastAsia="Calibri" w:hAnsi="Calibri"/>
          <w:color w:val="000000"/>
          <w:sz w:val="22"/>
          <w:szCs w:val="22"/>
          <w:rtl w:val="0"/>
        </w:rPr>
        <w:t xml:space="preserve">Indien je een hoge reiskostenvergoeding ontvangt is het daarnaast belangrijk om voor jezelf te kijken of een leasefiets fiscaal voordelig is, dit is onder meer afhankelijk van:</w:t>
      </w:r>
    </w:p>
    <w:p w:rsidR="00000000" w:rsidDel="00000000" w:rsidP="00000000" w:rsidRDefault="00000000" w:rsidRPr="00000000" w14:paraId="000000AF">
      <w:pPr>
        <w:numPr>
          <w:ilvl w:val="0"/>
          <w:numId w:val="8"/>
        </w:numPr>
        <w:pBdr>
          <w:top w:space="0" w:sz="0" w:val="nil"/>
          <w:left w:space="0" w:sz="0" w:val="nil"/>
          <w:bottom w:space="0" w:sz="0" w:val="nil"/>
          <w:right w:space="0" w:sz="0" w:val="nil"/>
          <w:between w:space="0" w:sz="0" w:val="nil"/>
        </w:pBdr>
        <w:spacing w:after="120" w:line="276" w:lineRule="auto"/>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De prijs van de fiets</w:t>
      </w:r>
    </w:p>
    <w:p w:rsidR="00000000" w:rsidDel="00000000" w:rsidP="00000000" w:rsidRDefault="00000000" w:rsidRPr="00000000" w14:paraId="000000B0">
      <w:pPr>
        <w:numPr>
          <w:ilvl w:val="0"/>
          <w:numId w:val="8"/>
        </w:numPr>
        <w:pBdr>
          <w:top w:space="0" w:sz="0" w:val="nil"/>
          <w:left w:space="0" w:sz="0" w:val="nil"/>
          <w:bottom w:space="0" w:sz="0" w:val="nil"/>
          <w:right w:space="0" w:sz="0" w:val="nil"/>
          <w:between w:space="0" w:sz="0" w:val="nil"/>
        </w:pBdr>
        <w:spacing w:after="120" w:line="276" w:lineRule="auto"/>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Hoeveel dagen je de leasefiets voor woon-werkverkeer gaat gebruiken</w:t>
      </w:r>
    </w:p>
    <w:p w:rsidR="00000000" w:rsidDel="00000000" w:rsidP="00000000" w:rsidRDefault="00000000" w:rsidRPr="00000000" w14:paraId="000000B1">
      <w:pPr>
        <w:numPr>
          <w:ilvl w:val="0"/>
          <w:numId w:val="8"/>
        </w:numPr>
        <w:pBdr>
          <w:top w:space="0" w:sz="0" w:val="nil"/>
          <w:left w:space="0" w:sz="0" w:val="nil"/>
          <w:bottom w:space="0" w:sz="0" w:val="nil"/>
          <w:right w:space="0" w:sz="0" w:val="nil"/>
          <w:between w:space="0" w:sz="0" w:val="nil"/>
        </w:pBdr>
        <w:spacing w:after="120" w:line="276" w:lineRule="auto"/>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De hoogte van de in te leveren reiskostenvergoeding</w:t>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after="120" w:line="276" w:lineRule="auto"/>
        <w:rPr>
          <w:rFonts w:ascii="Calibri" w:cs="Calibri" w:eastAsia="Calibri" w:hAnsi="Calibri"/>
          <w:color w:val="000000"/>
          <w:sz w:val="22"/>
          <w:szCs w:val="22"/>
          <w:highlight w:val="yellow"/>
        </w:rPr>
      </w:pPr>
      <w:r w:rsidDel="00000000" w:rsidR="00000000" w:rsidRPr="00000000">
        <w:rPr>
          <w:rFonts w:ascii="Calibri" w:cs="Calibri" w:eastAsia="Calibri" w:hAnsi="Calibri"/>
          <w:color w:val="000000"/>
          <w:sz w:val="22"/>
          <w:szCs w:val="22"/>
          <w:rtl w:val="0"/>
        </w:rPr>
        <w:t xml:space="preserve">Indien hier vragen over zijn kun je contact opnemen met </w:t>
      </w:r>
      <w:r w:rsidDel="00000000" w:rsidR="00000000" w:rsidRPr="00000000">
        <w:rPr>
          <w:rFonts w:ascii="Calibri" w:cs="Calibri" w:eastAsia="Calibri" w:hAnsi="Calibri"/>
          <w:color w:val="000000"/>
          <w:sz w:val="22"/>
          <w:szCs w:val="22"/>
          <w:highlight w:val="yellow"/>
          <w:rtl w:val="0"/>
        </w:rPr>
        <w:t xml:space="preserve">de HR-adviseur van</w:t>
      </w:r>
      <w:r w:rsidDel="00000000" w:rsidR="00000000" w:rsidRPr="00000000">
        <w:rPr>
          <w:rFonts w:ascii="Calibri" w:cs="Calibri" w:eastAsia="Calibri" w:hAnsi="Calibri"/>
          <w:sz w:val="22"/>
          <w:szCs w:val="22"/>
          <w:highlight w:val="yellow"/>
          <w:rtl w:val="0"/>
        </w:rPr>
        <w:t xml:space="preserve"> [werkgever].</w:t>
      </w: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after="120" w:line="276"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Let op: je kunt ervoor kiezen om de fiets ook alleen privé te gebruiken. In dit geval behoud je je volledige reiskostenvergoeding, maar kun je de fiets helaas niet voor </w:t>
      </w:r>
      <w:r w:rsidDel="00000000" w:rsidR="00000000" w:rsidRPr="00000000">
        <w:rPr>
          <w:rFonts w:ascii="Calibri" w:cs="Calibri" w:eastAsia="Calibri" w:hAnsi="Calibri"/>
          <w:sz w:val="22"/>
          <w:szCs w:val="22"/>
          <w:rtl w:val="0"/>
        </w:rPr>
        <w:t xml:space="preserve">woon-werkverkeer</w:t>
      </w:r>
      <w:r w:rsidDel="00000000" w:rsidR="00000000" w:rsidRPr="00000000">
        <w:rPr>
          <w:rFonts w:ascii="Calibri" w:cs="Calibri" w:eastAsia="Calibri" w:hAnsi="Calibri"/>
          <w:color w:val="000000"/>
          <w:sz w:val="22"/>
          <w:szCs w:val="22"/>
          <w:rtl w:val="0"/>
        </w:rPr>
        <w:t xml:space="preserve"> gebruiken.</w:t>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after="120" w:line="276" w:lineRule="auto"/>
        <w:rPr>
          <w:rFonts w:ascii="Calibri" w:cs="Calibri" w:eastAsia="Calibri" w:hAnsi="Calibri"/>
          <w:sz w:val="22"/>
          <w:szCs w:val="22"/>
        </w:rPr>
      </w:pPr>
      <w:r w:rsidDel="00000000" w:rsidR="00000000" w:rsidRPr="00000000">
        <w:rPr>
          <w:rFonts w:ascii="Calibri" w:cs="Calibri" w:eastAsia="Calibri" w:hAnsi="Calibri"/>
          <w:b w:val="1"/>
          <w:bCs w:val="1"/>
          <w:color w:val="033b01"/>
          <w:rtl w:val="0"/>
        </w:rPr>
        <w:t xml:space="preserve">6. Hoe bereken ik de inhouding op mijn reiskostenvergoeding?</w:t>
      </w:r>
      <w:r w:rsidDel="00000000" w:rsidR="00000000" w:rsidRPr="00000000">
        <w:rPr>
          <w:rFonts w:ascii="Calibri" w:cs="Calibri" w:eastAsia="Calibri" w:hAnsi="Calibri"/>
          <w:b w:val="1"/>
          <w:bCs w:val="1"/>
          <w:color w:val="000000"/>
          <w:sz w:val="22"/>
          <w:szCs w:val="22"/>
          <w:rtl w:val="0"/>
        </w:rPr>
        <w:br w:type="textWrapping"/>
      </w:r>
      <w:r w:rsidDel="00000000" w:rsidR="00000000" w:rsidRPr="00000000">
        <w:rPr>
          <w:rFonts w:ascii="Calibri" w:cs="Calibri" w:eastAsia="Calibri" w:hAnsi="Calibri"/>
          <w:color w:val="000000"/>
          <w:sz w:val="22"/>
          <w:szCs w:val="22"/>
          <w:rtl w:val="0"/>
        </w:rPr>
        <w:t xml:space="preserve">Als je bijvoorbeeld op 10 kilometer van je werk woont en 5 dagen per week reiskostenvergoeding krijgt, dan krijg je op maandbasis € 82. Als je besluit om gemiddeld één dag per week de fiets voor het woon-werktraject te gebruiken, dan keert je werkgever voor één dag de reiskostenvergoeding niet meer uit. Dat is € 82 / 5 = € 16,40. Je ontvangt dan nog € 65,60 reiskostenvergoeding</w:t>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0B5">
      <w:pPr>
        <w:spacing w:after="120" w:line="276" w:lineRule="auto"/>
        <w:rPr>
          <w:rFonts w:ascii="Calibri" w:cs="Calibri" w:eastAsia="Calibri" w:hAnsi="Calibri"/>
          <w:sz w:val="22"/>
          <w:szCs w:val="22"/>
        </w:rPr>
      </w:pPr>
      <w:r w:rsidDel="00000000" w:rsidR="00000000" w:rsidRPr="00000000">
        <w:rPr>
          <w:rFonts w:ascii="Calibri" w:cs="Calibri" w:eastAsia="Calibri" w:hAnsi="Calibri"/>
          <w:b w:val="1"/>
          <w:bCs w:val="1"/>
          <w:color w:val="033b01"/>
          <w:rtl w:val="0"/>
        </w:rPr>
        <w:t xml:space="preserve">7. Wat zijn de gevolgen van diefstal? </w:t>
      </w:r>
      <w:r w:rsidDel="00000000" w:rsidR="00000000" w:rsidRPr="00000000">
        <w:rPr>
          <w:rFonts w:ascii="Calibri" w:cs="Calibri" w:eastAsia="Calibri" w:hAnsi="Calibri"/>
          <w:sz w:val="22"/>
          <w:szCs w:val="22"/>
          <w:rtl w:val="0"/>
        </w:rPr>
        <w:br w:type="textWrapping"/>
        <w:t xml:space="preserve">In het geval van diefstal heb je recht op een nieuwe, gelijkwaardige fiets van dezelfde verkoopprijs binnen je bestaande leasecontract. </w:t>
      </w:r>
    </w:p>
    <w:p w:rsidR="00000000" w:rsidDel="00000000" w:rsidP="00000000" w:rsidRDefault="00000000" w:rsidRPr="00000000" w14:paraId="000000B6">
      <w:pPr>
        <w:spacing w:after="12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Het uitleveren van een nieuwe fiets na diefstal kan gevolgen hebben voor het overname percentage van de fiets aan het einde van het leasecontract. Het overname percentage van een fiets na 36 maanden is circa 20%. Als er na diefstal een nieuwe fiets wordt uitgeleverd, geldt er een hoger </w:t>
      </w:r>
      <w:hyperlink r:id="rId14">
        <w:r w:rsidDel="00000000" w:rsidR="00000000" w:rsidRPr="00000000">
          <w:rPr>
            <w:rFonts w:ascii="Calibri" w:cs="Calibri" w:eastAsia="Calibri" w:hAnsi="Calibri"/>
            <w:color w:val="0000ff"/>
            <w:sz w:val="22"/>
            <w:szCs w:val="22"/>
            <w:u w:val="single"/>
            <w:rtl w:val="0"/>
          </w:rPr>
          <w:t xml:space="preserve">overname percentage.</w:t>
        </w:r>
      </w:hyperlink>
      <w:r w:rsidDel="00000000" w:rsidR="00000000" w:rsidRPr="00000000">
        <w:rPr>
          <w:rFonts w:ascii="Calibri" w:cs="Calibri" w:eastAsia="Calibri" w:hAnsi="Calibri"/>
          <w:sz w:val="22"/>
          <w:szCs w:val="22"/>
          <w:rtl w:val="0"/>
        </w:rPr>
        <w:t xml:space="preserve"> Je fiets is namelijk meer waard omdat de nieuwe fiets geen 36 maanden oud is. Probeer diefstal daarom ten alle tijde te voorkomen door je fiets altijd op dubbel slot te zetten. Bij voorkeur aan een vast object. </w:t>
      </w:r>
    </w:p>
    <w:p w:rsidR="00000000" w:rsidDel="00000000" w:rsidP="00000000" w:rsidRDefault="00000000" w:rsidRPr="00000000" w14:paraId="000000B7">
      <w:pPr>
        <w:spacing w:after="120" w:line="276" w:lineRule="auto"/>
        <w:rPr>
          <w:rFonts w:ascii="Calibri" w:cs="Calibri" w:eastAsia="Calibri" w:hAnsi="Calibri"/>
          <w:sz w:val="22"/>
          <w:szCs w:val="22"/>
        </w:rPr>
      </w:pPr>
      <w:r w:rsidDel="00000000" w:rsidR="00000000" w:rsidRPr="00000000">
        <w:rPr>
          <w:rFonts w:ascii="Calibri" w:cs="Calibri" w:eastAsia="Calibri" w:hAnsi="Calibri"/>
          <w:b w:val="1"/>
          <w:bCs w:val="1"/>
          <w:color w:val="033b01"/>
          <w:rtl w:val="0"/>
        </w:rPr>
        <w:t xml:space="preserve">8. Overige vragen &amp; contact </w:t>
      </w:r>
      <w:r w:rsidDel="00000000" w:rsidR="00000000" w:rsidRPr="00000000">
        <w:rPr>
          <w:rFonts w:ascii="Calibri" w:cs="Calibri" w:eastAsia="Calibri" w:hAnsi="Calibri"/>
          <w:sz w:val="22"/>
          <w:szCs w:val="22"/>
          <w:rtl w:val="0"/>
        </w:rPr>
        <w:br w:type="textWrapping"/>
        <w:t xml:space="preserve">Staat het antwoord op jouw vraag hier niet tussen? Ga dan naar de FAQ pagina op </w:t>
      </w:r>
      <w:hyperlink r:id="rId15">
        <w:r w:rsidDel="00000000" w:rsidR="00000000" w:rsidRPr="00000000">
          <w:rPr>
            <w:rFonts w:ascii="Calibri" w:cs="Calibri" w:eastAsia="Calibri" w:hAnsi="Calibri"/>
            <w:color w:val="1155cc"/>
            <w:sz w:val="22"/>
            <w:szCs w:val="22"/>
            <w:u w:val="single"/>
            <w:rtl w:val="0"/>
          </w:rPr>
          <w:t xml:space="preserve">www.lease-a-bike.nl</w:t>
        </w:r>
      </w:hyperlink>
      <w:r w:rsidDel="00000000" w:rsidR="00000000" w:rsidRPr="00000000">
        <w:rPr>
          <w:rFonts w:ascii="Calibri" w:cs="Calibri" w:eastAsia="Calibri" w:hAnsi="Calibri"/>
          <w:sz w:val="22"/>
          <w:szCs w:val="22"/>
          <w:rtl w:val="0"/>
        </w:rPr>
        <w:t xml:space="preserve"> of neem direct contact met ons op via </w:t>
      </w:r>
      <w:hyperlink r:id="rId16">
        <w:r w:rsidDel="00000000" w:rsidR="00000000" w:rsidRPr="00000000">
          <w:rPr>
            <w:rFonts w:ascii="Calibri" w:cs="Calibri" w:eastAsia="Calibri" w:hAnsi="Calibri"/>
            <w:color w:val="1155cc"/>
            <w:sz w:val="22"/>
            <w:szCs w:val="22"/>
            <w:u w:val="single"/>
            <w:rtl w:val="0"/>
          </w:rPr>
          <w:t xml:space="preserve">info@lease-a-bike.nl</w:t>
        </w:r>
      </w:hyperlink>
      <w:r w:rsidDel="00000000" w:rsidR="00000000" w:rsidRPr="00000000">
        <w:rPr>
          <w:rFonts w:ascii="Calibri" w:cs="Calibri" w:eastAsia="Calibri" w:hAnsi="Calibri"/>
          <w:sz w:val="22"/>
          <w:szCs w:val="22"/>
          <w:rtl w:val="0"/>
        </w:rPr>
        <w:t xml:space="preserve"> of via 085- 208 9000</w:t>
      </w:r>
    </w:p>
    <w:p w:rsidR="00000000" w:rsidDel="00000000" w:rsidP="00000000" w:rsidRDefault="00000000" w:rsidRPr="00000000" w14:paraId="000000B8">
      <w:pPr>
        <w:spacing w:after="12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9">
      <w:pPr>
        <w:spacing w:after="12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A">
      <w:pPr>
        <w:spacing w:after="120" w:line="276" w:lineRule="auto"/>
        <w:rPr>
          <w:rFonts w:ascii="Calibri" w:cs="Calibri" w:eastAsia="Calibri" w:hAnsi="Calibri"/>
          <w:sz w:val="22"/>
          <w:szCs w:val="22"/>
        </w:rPr>
      </w:pPr>
      <w:r w:rsidDel="00000000" w:rsidR="00000000" w:rsidRPr="00000000">
        <w:rPr>
          <w:rtl w:val="0"/>
        </w:rPr>
      </w:r>
    </w:p>
    <w:sectPr>
      <w:headerReference r:id="rId17" w:type="default"/>
      <w:headerReference r:id="rId18" w:type="first"/>
      <w:headerReference r:id="rId19" w:type="even"/>
      <w:footerReference r:id="rId20" w:type="default"/>
      <w:footerReference r:id="rId21" w:type="first"/>
      <w:footerReference r:id="rId22" w:type="even"/>
      <w:pgSz w:h="16838" w:w="11906" w:orient="portrait"/>
      <w:pgMar w:bottom="1222" w:top="1744" w:left="1414" w:right="1417"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0">
    <w:pPr>
      <w:spacing w:line="259" w:lineRule="auto"/>
      <w:ind w:right="1"/>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p>
  <w:p w:rsidR="00000000" w:rsidDel="00000000" w:rsidP="00000000" w:rsidRDefault="00000000" w:rsidRPr="00000000" w14:paraId="000000D1">
    <w:pPr>
      <w:spacing w:line="259" w:lineRule="auto"/>
      <w:ind w:left="2" w:firstLine="0"/>
      <w:rPr/>
    </w:pPr>
    <w:r w:rsidDel="00000000" w:rsidR="00000000" w:rsidRPr="00000000">
      <w:rPr>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7562850" cy="10700495"/>
          <wp:effectExtent b="0" l="0" r="0" t="0"/>
          <wp:wrapNone/>
          <wp:docPr id="5" name="image6.jpg"/>
          <a:graphic>
            <a:graphicData uri="http://schemas.openxmlformats.org/drawingml/2006/picture">
              <pic:pic>
                <pic:nvPicPr>
                  <pic:cNvPr id="0" name="image6.jpg"/>
                  <pic:cNvPicPr preferRelativeResize="0"/>
                </pic:nvPicPr>
                <pic:blipFill>
                  <a:blip r:embed="rId1"/>
                  <a:srcRect b="0" l="0" r="0" t="0"/>
                  <a:stretch>
                    <a:fillRect/>
                  </a:stretch>
                </pic:blipFill>
                <pic:spPr>
                  <a:xfrm>
                    <a:off x="0" y="0"/>
                    <a:ext cx="7562850" cy="1070049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7562850" cy="10700495"/>
          <wp:effectExtent b="0" l="0" r="0" t="0"/>
          <wp:wrapNone/>
          <wp:docPr id="13" name="image6.jpg"/>
          <a:graphic>
            <a:graphicData uri="http://schemas.openxmlformats.org/drawingml/2006/picture">
              <pic:pic>
                <pic:nvPicPr>
                  <pic:cNvPr id="0" name="image6.jpg"/>
                  <pic:cNvPicPr preferRelativeResize="0"/>
                </pic:nvPicPr>
                <pic:blipFill>
                  <a:blip r:embed="rId1"/>
                  <a:srcRect b="0" l="0" r="0" t="0"/>
                  <a:stretch>
                    <a:fillRect/>
                  </a:stretch>
                </pic:blipFill>
                <pic:spPr>
                  <a:xfrm>
                    <a:off x="0" y="0"/>
                    <a:ext cx="7562850" cy="1070049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2">
    <w:pPr>
      <w:spacing w:line="259" w:lineRule="auto"/>
      <w:ind w:right="1"/>
      <w:jc w:val="right"/>
      <w:rPr>
        <w:rFonts w:ascii="Calibri" w:cs="Calibri" w:eastAsia="Calibri" w:hAnsi="Calibri"/>
        <w:b w:val="1"/>
        <w:bCs w:val="1"/>
        <w:color w:val="033b01"/>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-1374138</wp:posOffset>
          </wp:positionH>
          <wp:positionV relativeFrom="paragraph">
            <wp:posOffset>9525</wp:posOffset>
          </wp:positionV>
          <wp:extent cx="8327390" cy="1695450"/>
          <wp:effectExtent b="0" l="0" r="0" t="0"/>
          <wp:wrapNone/>
          <wp:docPr id="9" name="image2.png"/>
          <a:graphic>
            <a:graphicData uri="http://schemas.openxmlformats.org/drawingml/2006/picture">
              <pic:pic>
                <pic:nvPicPr>
                  <pic:cNvPr id="0" name="image2.png"/>
                  <pic:cNvPicPr preferRelativeResize="0"/>
                </pic:nvPicPr>
                <pic:blipFill>
                  <a:blip r:embed="rId1"/>
                  <a:srcRect b="-3439" l="-5894" r="-3181" t="9403"/>
                  <a:stretch>
                    <a:fillRect/>
                  </a:stretch>
                </pic:blipFill>
                <pic:spPr>
                  <a:xfrm>
                    <a:off x="0" y="0"/>
                    <a:ext cx="8327390" cy="1695450"/>
                  </a:xfrm>
                  <a:prstGeom prst="rect"/>
                  <a:ln/>
                </pic:spPr>
              </pic:pic>
            </a:graphicData>
          </a:graphic>
        </wp:anchor>
      </w:drawing>
    </w:r>
  </w:p>
  <w:p w:rsidR="00000000" w:rsidDel="00000000" w:rsidP="00000000" w:rsidRDefault="00000000" w:rsidRPr="00000000" w14:paraId="000000D3">
    <w:pPr>
      <w:spacing w:line="259" w:lineRule="auto"/>
      <w:ind w:right="1"/>
      <w:jc w:val="right"/>
      <w:rPr>
        <w:rFonts w:ascii="Calibri" w:cs="Calibri" w:eastAsia="Calibri" w:hAnsi="Calibri"/>
        <w:b w:val="1"/>
        <w:bCs w:val="1"/>
        <w:color w:val="033b01"/>
      </w:rPr>
    </w:pPr>
    <w:r w:rsidDel="00000000" w:rsidR="00000000" w:rsidRPr="00000000">
      <w:rPr>
        <w:rtl w:val="0"/>
      </w:rPr>
    </w:r>
  </w:p>
  <w:p w:rsidR="00000000" w:rsidDel="00000000" w:rsidP="00000000" w:rsidRDefault="00000000" w:rsidRPr="00000000" w14:paraId="000000D4">
    <w:pPr>
      <w:spacing w:line="259" w:lineRule="auto"/>
      <w:ind w:right="1"/>
      <w:jc w:val="right"/>
      <w:rPr>
        <w:rFonts w:ascii="Calibri" w:cs="Calibri" w:eastAsia="Calibri" w:hAnsi="Calibri"/>
        <w:b w:val="1"/>
        <w:bCs w:val="1"/>
        <w:color w:val="033b01"/>
      </w:rPr>
    </w:pPr>
    <w:r w:rsidDel="00000000" w:rsidR="00000000" w:rsidRPr="00000000">
      <w:rPr>
        <w:rtl w:val="0"/>
      </w:rPr>
    </w:r>
  </w:p>
  <w:p w:rsidR="00000000" w:rsidDel="00000000" w:rsidP="00000000" w:rsidRDefault="00000000" w:rsidRPr="00000000" w14:paraId="000000D5">
    <w:pPr>
      <w:spacing w:line="259" w:lineRule="auto"/>
      <w:ind w:right="1"/>
      <w:jc w:val="right"/>
      <w:rPr>
        <w:rFonts w:ascii="Calibri" w:cs="Calibri" w:eastAsia="Calibri" w:hAnsi="Calibri"/>
        <w:b w:val="1"/>
        <w:bCs w:val="1"/>
        <w:color w:val="033b01"/>
      </w:rPr>
    </w:pPr>
    <w:r w:rsidDel="00000000" w:rsidR="00000000" w:rsidRPr="00000000">
      <w:rPr>
        <w:rFonts w:ascii="Calibri" w:cs="Calibri" w:eastAsia="Calibri" w:hAnsi="Calibri"/>
        <w:b w:val="1"/>
        <w:bCs w:val="1"/>
        <w:color w:val="033b01"/>
        <w:rtl w:val="0"/>
      </w:rPr>
      <w:t xml:space="preserve"> </w:t>
    </w:r>
  </w:p>
  <w:p w:rsidR="00000000" w:rsidDel="00000000" w:rsidP="00000000" w:rsidRDefault="00000000" w:rsidRPr="00000000" w14:paraId="000000D6">
    <w:pPr>
      <w:spacing w:line="259" w:lineRule="auto"/>
      <w:ind w:left="2" w:firstLine="0"/>
      <w:rPr/>
    </w:pPr>
    <w:r w:rsidDel="00000000" w:rsidR="00000000" w:rsidRPr="00000000">
      <w:rPr>
        <w:rtl w:val="0"/>
      </w:rPr>
      <w:t xml:space="preserve"> </w:t>
      <w:tab/>
      <w:tab/>
      <w:tab/>
      <w:tab/>
      <w:tab/>
      <w:tab/>
      <w:tab/>
      <w:tab/>
      <w:tab/>
      <w:tab/>
      <w:tab/>
      <w:tab/>
      <w:t xml:space="preserve">                          </w:t>
    </w:r>
  </w:p>
  <w:p w:rsidR="00000000" w:rsidDel="00000000" w:rsidP="00000000" w:rsidRDefault="00000000" w:rsidRPr="00000000" w14:paraId="000000D7">
    <w:pPr>
      <w:spacing w:line="259" w:lineRule="auto"/>
      <w:ind w:left="2" w:firstLine="0"/>
      <w:jc w:val="right"/>
      <w:rPr>
        <w:rFonts w:ascii="Arial" w:cs="Arial" w:eastAsia="Arial" w:hAnsi="Arial"/>
      </w:rPr>
    </w:pPr>
    <w:r w:rsidDel="00000000" w:rsidR="00000000" w:rsidRPr="00000000">
      <w:rPr>
        <w:rFonts w:ascii="Arial" w:cs="Arial" w:eastAsia="Arial" w:hAnsi="Arial"/>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-142873</wp:posOffset>
          </wp:positionH>
          <wp:positionV relativeFrom="paragraph">
            <wp:posOffset>19050</wp:posOffset>
          </wp:positionV>
          <wp:extent cx="142240" cy="164465"/>
          <wp:effectExtent b="0" l="0" r="0" t="0"/>
          <wp:wrapSquare wrapText="bothSides" distB="0" distT="0" distL="114300" distR="114300"/>
          <wp:docPr id="11"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142240" cy="164465"/>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8">
    <w:pPr>
      <w:pBdr>
        <w:top w:space="0" w:sz="0" w:val="nil"/>
        <w:left w:space="0" w:sz="0" w:val="nil"/>
        <w:bottom w:space="0" w:sz="0" w:val="nil"/>
        <w:right w:space="0" w:sz="0" w:val="nil"/>
        <w:between w:space="0" w:sz="0" w:val="nil"/>
      </w:pBdr>
      <w:tabs>
        <w:tab w:val="center" w:leader="none" w:pos="4536"/>
        <w:tab w:val="right" w:leader="none" w:pos="9072"/>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D9">
    <w:pPr>
      <w:spacing w:after="160" w:line="259" w:lineRule="auto"/>
      <w:ind w:right="36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B">
    <w:pPr>
      <w:spacing w:line="259" w:lineRule="auto"/>
      <w:ind w:left="-1414" w:right="8510" w:firstLine="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-177799</wp:posOffset>
              </wp:positionH>
              <wp:positionV relativeFrom="paragraph">
                <wp:posOffset>228600</wp:posOffset>
              </wp:positionV>
              <wp:extent cx="609600" cy="609600"/>
              <wp:effectExtent b="0" l="0" r="0" t="0"/>
              <wp:wrapSquare wrapText="bothSides" distB="0" distT="0" distL="114300" distR="114300"/>
              <wp:docPr id="3" name=""/>
              <a:graphic>
                <a:graphicData uri="http://schemas.microsoft.com/office/word/2010/wordprocessingGroup">
                  <wpg:wgp>
                    <wpg:cNvGrpSpPr/>
                    <wpg:grpSpPr>
                      <a:xfrm>
                        <a:off x="5041200" y="3475200"/>
                        <a:ext cx="609600" cy="609600"/>
                        <a:chOff x="5041200" y="3475200"/>
                        <a:chExt cx="609600" cy="609600"/>
                      </a:xfrm>
                    </wpg:grpSpPr>
                    <wpg:grpSp>
                      <wpg:cNvGrpSpPr/>
                      <wpg:grpSpPr>
                        <a:xfrm>
                          <a:off x="5041200" y="3475200"/>
                          <a:ext cx="609600" cy="609600"/>
                          <a:chOff x="5041200" y="3475200"/>
                          <a:chExt cx="609600" cy="609600"/>
                        </a:xfrm>
                      </wpg:grpSpPr>
                      <wps:wsp>
                        <wps:cNvSpPr/>
                        <wps:cNvPr id="5" name="Shape 5"/>
                        <wps:spPr>
                          <a:xfrm>
                            <a:off x="5041200" y="3475200"/>
                            <a:ext cx="609600" cy="609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041200" y="3475200"/>
                            <a:ext cx="609600" cy="609600"/>
                            <a:chOff x="5041200" y="3475200"/>
                            <a:chExt cx="609600" cy="609600"/>
                          </a:xfrm>
                        </wpg:grpSpPr>
                        <wps:wsp>
                          <wps:cNvSpPr/>
                          <wps:cNvPr id="7" name="Shape 7"/>
                          <wps:spPr>
                            <a:xfrm>
                              <a:off x="5041200" y="3475200"/>
                              <a:ext cx="609600" cy="609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041200" y="3475200"/>
                              <a:ext cx="609600" cy="609600"/>
                              <a:chOff x="5041200" y="3475200"/>
                              <a:chExt cx="609600" cy="609600"/>
                            </a:xfrm>
                          </wpg:grpSpPr>
                          <wps:wsp>
                            <wps:cNvSpPr/>
                            <wps:cNvPr id="9" name="Shape 9"/>
                            <wps:spPr>
                              <a:xfrm>
                                <a:off x="5041200" y="3475200"/>
                                <a:ext cx="609600" cy="609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041200" y="3475200"/>
                                <a:ext cx="609600" cy="609600"/>
                                <a:chOff x="5041200" y="3475200"/>
                                <a:chExt cx="609600" cy="609600"/>
                              </a:xfrm>
                            </wpg:grpSpPr>
                            <wps:wsp>
                              <wps:cNvSpPr/>
                              <wps:cNvPr id="11" name="Shape 11"/>
                              <wps:spPr>
                                <a:xfrm>
                                  <a:off x="5041200" y="3475200"/>
                                  <a:ext cx="609600" cy="609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041200" y="3475200"/>
                                  <a:ext cx="609600" cy="609600"/>
                                  <a:chOff x="5041200" y="3475200"/>
                                  <a:chExt cx="609600" cy="609600"/>
                                </a:xfrm>
                              </wpg:grpSpPr>
                              <wps:wsp>
                                <wps:cNvSpPr/>
                                <wps:cNvPr id="13" name="Shape 13"/>
                                <wps:spPr>
                                  <a:xfrm>
                                    <a:off x="5041200" y="3475200"/>
                                    <a:ext cx="609600" cy="609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041200" y="3475200"/>
                                    <a:ext cx="609600" cy="609600"/>
                                    <a:chOff x="0" y="0"/>
                                    <a:chExt cx="609600" cy="609600"/>
                                  </a:xfrm>
                                </wpg:grpSpPr>
                                <wps:wsp>
                                  <wps:cNvSpPr/>
                                  <wps:cNvPr id="15" name="Shape 15"/>
                                  <wps:spPr>
                                    <a:xfrm>
                                      <a:off x="0" y="0"/>
                                      <a:ext cx="609600" cy="609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251460" y="238237"/>
                                      <a:ext cx="46769" cy="158130"/>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w:t>
                                        </w:r>
                                      </w:p>
                                    </w:txbxContent>
                                  </wps:txbx>
                                  <wps:bodyPr anchorCtr="0" anchor="t" bIns="0" lIns="0" spcFirstLastPara="1" rIns="0" wrap="square" tIns="0">
                                    <a:noAutofit/>
                                  </wps:bodyPr>
                                </wps:wsp>
                                <pic:pic>
                                  <pic:nvPicPr>
                                    <pic:cNvPr id="17" name="Shape 17"/>
                                    <pic:cNvPicPr preferRelativeResize="0"/>
                                  </pic:nvPicPr>
                                  <pic:blipFill rotWithShape="1">
                                    <a:blip r:embed="rId1">
                                      <a:alphaModFix/>
                                    </a:blip>
                                    <a:srcRect b="0" l="0" r="0" t="0"/>
                                    <a:stretch/>
                                  </pic:blipFill>
                                  <pic:spPr>
                                    <a:xfrm>
                                      <a:off x="0" y="0"/>
                                      <a:ext cx="609600" cy="609600"/>
                                    </a:xfrm>
                                    <a:prstGeom prst="rect">
                                      <a:avLst/>
                                    </a:prstGeom>
                                    <a:noFill/>
                                    <a:ln>
                                      <a:noFill/>
                                    </a:ln>
                                  </pic:spPr>
                                </pic:pic>
                              </wpg:grpSp>
                            </wpg:grp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-177799</wp:posOffset>
              </wp:positionH>
              <wp:positionV relativeFrom="paragraph">
                <wp:posOffset>228600</wp:posOffset>
              </wp:positionV>
              <wp:extent cx="609600" cy="609600"/>
              <wp:effectExtent b="0" l="0" r="0" t="0"/>
              <wp:wrapSquare wrapText="bothSides" distB="0" distT="0" distL="114300" distR="114300"/>
              <wp:docPr id="3" name="image12.png"/>
              <a:graphic>
                <a:graphicData uri="http://schemas.openxmlformats.org/drawingml/2006/picture">
                  <pic:pic>
                    <pic:nvPicPr>
                      <pic:cNvPr id="0" name="image12.png"/>
                      <pic:cNvPicPr preferRelativeResize="0"/>
                    </pic:nvPicPr>
                    <pic:blipFill>
                      <a:blip r:embed="rId2"/>
                      <a:srcRect/>
                      <a:stretch>
                        <a:fillRect/>
                      </a:stretch>
                    </pic:blipFill>
                    <pic:spPr>
                      <a:xfrm>
                        <a:off x="0" y="0"/>
                        <a:ext cx="609600" cy="60960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5655310</wp:posOffset>
          </wp:positionH>
          <wp:positionV relativeFrom="paragraph">
            <wp:posOffset>0</wp:posOffset>
          </wp:positionV>
          <wp:extent cx="685800" cy="685800"/>
          <wp:effectExtent b="0" l="0" r="0" t="0"/>
          <wp:wrapSquare wrapText="bothSides" distB="0" distT="0" distL="114300" distR="114300"/>
          <wp:docPr id="14" name="image5.png"/>
          <a:graphic>
            <a:graphicData uri="http://schemas.openxmlformats.org/drawingml/2006/picture">
              <pic:pic>
                <pic:nvPicPr>
                  <pic:cNvPr id="0" name="image5.png"/>
                  <pic:cNvPicPr preferRelativeResize="0"/>
                </pic:nvPicPr>
                <pic:blipFill>
                  <a:blip r:embed="rId3"/>
                  <a:srcRect b="0" l="0" r="0" t="0"/>
                  <a:stretch>
                    <a:fillRect/>
                  </a:stretch>
                </pic:blipFill>
                <pic:spPr>
                  <a:xfrm>
                    <a:off x="0" y="0"/>
                    <a:ext cx="685800" cy="685800"/>
                  </a:xfrm>
                  <a:prstGeom prst="rect"/>
                  <a:ln/>
                </pic:spPr>
              </pic:pic>
            </a:graphicData>
          </a:graphic>
        </wp:anchor>
      </w:drawing>
    </w:r>
  </w:p>
  <w:p w:rsidR="00000000" w:rsidDel="00000000" w:rsidP="00000000" w:rsidRDefault="00000000" w:rsidRPr="00000000" w14:paraId="000000BC">
    <w:pPr>
      <w:spacing w:line="259" w:lineRule="auto"/>
      <w:ind w:left="-1414" w:right="8510" w:firstLine="0"/>
      <w:rPr/>
    </w:pPr>
    <w:r w:rsidDel="00000000" w:rsidR="00000000" w:rsidRPr="00000000">
      <w:rPr>
        <w:rtl w:val="0"/>
      </w:rPr>
    </w:r>
  </w:p>
  <w:p w:rsidR="00000000" w:rsidDel="00000000" w:rsidP="00000000" w:rsidRDefault="00000000" w:rsidRPr="00000000" w14:paraId="000000BD">
    <w:pPr>
      <w:spacing w:line="259" w:lineRule="auto"/>
      <w:ind w:left="-1414" w:right="8510" w:firstLine="0"/>
      <w:rPr/>
    </w:pPr>
    <w:r w:rsidDel="00000000" w:rsidR="00000000" w:rsidRPr="00000000">
      <w:rPr>
        <w:rtl w:val="0"/>
      </w:rPr>
    </w:r>
  </w:p>
  <w:p w:rsidR="00000000" w:rsidDel="00000000" w:rsidP="00000000" w:rsidRDefault="00000000" w:rsidRPr="00000000" w14:paraId="000000BE">
    <w:pPr>
      <w:spacing w:line="259" w:lineRule="auto"/>
      <w:ind w:left="-1414" w:right="8510" w:firstLine="0"/>
      <w:rPr/>
    </w:pPr>
    <w:r w:rsidDel="00000000" w:rsidR="00000000" w:rsidRPr="00000000">
      <w:rPr>
        <w:rtl w:val="0"/>
      </w:rPr>
    </w:r>
  </w:p>
  <w:p w:rsidR="00000000" w:rsidDel="00000000" w:rsidP="00000000" w:rsidRDefault="00000000" w:rsidRPr="00000000" w14:paraId="000000BF">
    <w:pPr>
      <w:spacing w:line="259" w:lineRule="auto"/>
      <w:ind w:left="-1414" w:right="8510" w:firstLine="0"/>
      <w:rPr/>
    </w:pPr>
    <w:r w:rsidDel="00000000" w:rsidR="00000000" w:rsidRPr="00000000">
      <w:rPr>
        <w:rtl w:val="0"/>
      </w:rPr>
    </w:r>
  </w:p>
  <w:p w:rsidR="00000000" w:rsidDel="00000000" w:rsidP="00000000" w:rsidRDefault="00000000" w:rsidRPr="00000000" w14:paraId="000000C0">
    <w:pPr>
      <w:spacing w:line="259" w:lineRule="auto"/>
      <w:ind w:left="-1414" w:right="8510" w:firstLine="0"/>
      <w:rPr/>
    </w:pPr>
    <w:r w:rsidDel="00000000" w:rsidR="00000000" w:rsidRPr="00000000">
      <w:rPr>
        <w:rtl w:val="0"/>
      </w:rPr>
    </w:r>
  </w:p>
  <w:p w:rsidR="00000000" w:rsidDel="00000000" w:rsidP="00000000" w:rsidRDefault="00000000" w:rsidRPr="00000000" w14:paraId="000000C1">
    <w:pPr>
      <w:spacing w:line="259" w:lineRule="auto"/>
      <w:ind w:left="-1414" w:right="8510" w:firstLine="0"/>
      <w:rPr/>
    </w:pPr>
    <w:r w:rsidDel="00000000" w:rsidR="00000000" w:rsidRPr="00000000">
      <w:rPr>
        <w:rtl w:val="0"/>
      </w:rPr>
    </w:r>
  </w:p>
  <w:p w:rsidR="00000000" w:rsidDel="00000000" w:rsidP="00000000" w:rsidRDefault="00000000" w:rsidRPr="00000000" w14:paraId="000000C2">
    <w:pPr>
      <w:spacing w:line="259" w:lineRule="auto"/>
      <w:ind w:left="-1414" w:right="8510" w:firstLine="0"/>
      <w:rPr/>
    </w:pPr>
    <w:r w:rsidDel="00000000" w:rsidR="00000000" w:rsidRPr="00000000">
      <w:rPr>
        <w:rtl w:val="0"/>
      </w:rPr>
    </w:r>
  </w:p>
  <w:p w:rsidR="00000000" w:rsidDel="00000000" w:rsidP="00000000" w:rsidRDefault="00000000" w:rsidRPr="00000000" w14:paraId="000000C3">
    <w:pPr>
      <w:spacing w:line="259" w:lineRule="auto"/>
      <w:ind w:left="-1414" w:right="8510" w:firstLine="0"/>
      <w:rPr/>
    </w:pPr>
    <w:r w:rsidDel="00000000" w:rsidR="00000000" w:rsidRPr="00000000">
      <w:rPr>
        <w:rtl w:val="0"/>
      </w:rPr>
    </w:r>
  </w:p>
  <w:p w:rsidR="00000000" w:rsidDel="00000000" w:rsidP="00000000" w:rsidRDefault="00000000" w:rsidRPr="00000000" w14:paraId="000000C4">
    <w:pPr>
      <w:spacing w:line="259" w:lineRule="auto"/>
      <w:ind w:left="-1414" w:right="8510" w:firstLine="0"/>
      <w:rPr/>
    </w:pPr>
    <w:r w:rsidDel="00000000" w:rsidR="00000000" w:rsidRPr="00000000">
      <w:rPr>
        <w:rtl w:val="0"/>
      </w:rPr>
    </w:r>
  </w:p>
  <w:p w:rsidR="00000000" w:rsidDel="00000000" w:rsidP="00000000" w:rsidRDefault="00000000" w:rsidRPr="00000000" w14:paraId="000000C5">
    <w:pPr>
      <w:spacing w:line="259" w:lineRule="auto"/>
      <w:ind w:left="-1414" w:right="8510" w:firstLine="0"/>
      <w:rPr/>
    </w:pPr>
    <w:r w:rsidDel="00000000" w:rsidR="00000000" w:rsidRPr="00000000">
      <w:rPr>
        <w:rtl w:val="0"/>
      </w:rPr>
    </w:r>
  </w:p>
  <w:p w:rsidR="00000000" w:rsidDel="00000000" w:rsidP="00000000" w:rsidRDefault="00000000" w:rsidRPr="00000000" w14:paraId="000000C6">
    <w:pPr>
      <w:spacing w:line="259" w:lineRule="auto"/>
      <w:ind w:left="-1414" w:right="8510" w:firstLine="0"/>
      <w:rPr/>
    </w:pPr>
    <w:r w:rsidDel="00000000" w:rsidR="00000000" w:rsidRPr="00000000">
      <w:rPr>
        <w:rtl w:val="0"/>
      </w:rPr>
    </w:r>
  </w:p>
  <w:p w:rsidR="00000000" w:rsidDel="00000000" w:rsidP="00000000" w:rsidRDefault="00000000" w:rsidRPr="00000000" w14:paraId="000000C7">
    <w:pPr>
      <w:spacing w:line="259" w:lineRule="auto"/>
      <w:ind w:left="-1414" w:right="8510" w:firstLine="0"/>
      <w:rPr/>
    </w:pPr>
    <w:r w:rsidDel="00000000" w:rsidR="00000000" w:rsidRPr="00000000">
      <w:rPr>
        <w:rtl w:val="0"/>
      </w:rPr>
    </w:r>
  </w:p>
  <w:p w:rsidR="00000000" w:rsidDel="00000000" w:rsidP="00000000" w:rsidRDefault="00000000" w:rsidRPr="00000000" w14:paraId="000000C8">
    <w:pPr>
      <w:spacing w:line="259" w:lineRule="auto"/>
      <w:ind w:left="-1414" w:right="8510" w:firstLine="0"/>
      <w:rPr/>
    </w:pPr>
    <w:r w:rsidDel="00000000" w:rsidR="00000000" w:rsidRPr="00000000">
      <w:rPr>
        <w:rtl w:val="0"/>
      </w:rPr>
    </w:r>
  </w:p>
  <w:p w:rsidR="00000000" w:rsidDel="00000000" w:rsidP="00000000" w:rsidRDefault="00000000" w:rsidRPr="00000000" w14:paraId="000000C9">
    <w:pPr>
      <w:spacing w:line="259" w:lineRule="auto"/>
      <w:ind w:left="-1414" w:right="8510" w:firstLine="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A">
    <w:pPr>
      <w:spacing w:line="259" w:lineRule="auto"/>
      <w:ind w:left="-1414" w:right="8510" w:firstLine="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5762314</wp:posOffset>
          </wp:positionH>
          <wp:positionV relativeFrom="paragraph">
            <wp:posOffset>-238123</wp:posOffset>
          </wp:positionV>
          <wp:extent cx="743260" cy="743260"/>
          <wp:effectExtent b="0" l="0" r="0" t="0"/>
          <wp:wrapSquare wrapText="bothSides" distB="0" distT="0" distL="114300" distR="114300"/>
          <wp:docPr id="15" name="image8.png"/>
          <a:graphic>
            <a:graphicData uri="http://schemas.openxmlformats.org/drawingml/2006/picture">
              <pic:pic>
                <pic:nvPicPr>
                  <pic:cNvPr id="0" name="image8.png"/>
                  <pic:cNvPicPr preferRelativeResize="0"/>
                </pic:nvPicPr>
                <pic:blipFill>
                  <a:blip r:embed="rId1"/>
                  <a:srcRect b="0" l="0" r="0" t="0"/>
                  <a:stretch>
                    <a:fillRect/>
                  </a:stretch>
                </pic:blipFill>
                <pic:spPr>
                  <a:xfrm>
                    <a:off x="0" y="0"/>
                    <a:ext cx="743260" cy="743260"/>
                  </a:xfrm>
                  <a:prstGeom prst="rect"/>
                  <a:ln/>
                </pic:spPr>
              </pic:pic>
            </a:graphicData>
          </a:graphic>
        </wp:anchor>
      </w:drawing>
    </w:r>
  </w:p>
  <w:p w:rsidR="00000000" w:rsidDel="00000000" w:rsidP="00000000" w:rsidRDefault="00000000" w:rsidRPr="00000000" w14:paraId="000000CB">
    <w:pPr>
      <w:spacing w:line="259" w:lineRule="auto"/>
      <w:ind w:left="-1414" w:right="8510" w:firstLine="0"/>
      <w:rPr/>
    </w:pPr>
    <w:r w:rsidDel="00000000" w:rsidR="00000000" w:rsidRPr="00000000">
      <w:rPr>
        <w:rtl w:val="0"/>
      </w:rPr>
    </w:r>
  </w:p>
  <w:p w:rsidR="00000000" w:rsidDel="00000000" w:rsidP="00000000" w:rsidRDefault="00000000" w:rsidRPr="00000000" w14:paraId="000000CC">
    <w:pPr>
      <w:spacing w:line="259" w:lineRule="auto"/>
      <w:ind w:left="-1414" w:right="8510" w:firstLine="0"/>
      <w:jc w:val="right"/>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D">
    <w:pPr>
      <w:spacing w:line="276" w:lineRule="auto"/>
      <w:jc w:val="both"/>
      <w:rPr/>
    </w:pPr>
    <w:r w:rsidDel="00000000" w:rsidR="00000000" w:rsidRPr="00000000">
      <w:rPr>
        <w:rtl w:val="0"/>
      </w:rPr>
    </w:r>
  </w:p>
  <w:p w:rsidR="00000000" w:rsidDel="00000000" w:rsidP="00000000" w:rsidRDefault="00000000" w:rsidRPr="00000000" w14:paraId="000000CE">
    <w:pPr>
      <w:spacing w:line="259" w:lineRule="auto"/>
      <w:ind w:left="2" w:firstLine="0"/>
      <w:jc w:val="both"/>
      <w:rPr/>
    </w:pPr>
    <w:r w:rsidDel="00000000" w:rsidR="00000000" w:rsidRPr="00000000">
      <w:rPr>
        <w:rtl w:val="0"/>
      </w:rPr>
    </w:r>
  </w:p>
  <w:p w:rsidR="00000000" w:rsidDel="00000000" w:rsidP="00000000" w:rsidRDefault="00000000" w:rsidRPr="00000000" w14:paraId="000000CF">
    <w:pPr>
      <w:spacing w:after="160" w:line="259"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360" w:hanging="360"/>
      </w:pPr>
      <w:rPr>
        <w:b w:val="1"/>
        <w:bCs w:val="1"/>
        <w:color w:val="033901"/>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color w:val="033901"/>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85" w:hanging="360"/>
      </w:pPr>
      <w:rPr>
        <w:rFonts w:ascii="Noto Sans Symbols" w:cs="Noto Sans Symbols" w:eastAsia="Noto Sans Symbols" w:hAnsi="Noto Sans Symbols"/>
        <w:color w:val="033901"/>
      </w:rPr>
    </w:lvl>
    <w:lvl w:ilvl="1">
      <w:start w:val="1"/>
      <w:numFmt w:val="bullet"/>
      <w:lvlText w:val="o"/>
      <w:lvlJc w:val="left"/>
      <w:pPr>
        <w:ind w:left="1145" w:hanging="360"/>
      </w:pPr>
      <w:rPr>
        <w:rFonts w:ascii="Courier New" w:cs="Courier New" w:eastAsia="Courier New" w:hAnsi="Courier New"/>
      </w:rPr>
    </w:lvl>
    <w:lvl w:ilvl="2">
      <w:start w:val="1"/>
      <w:numFmt w:val="bullet"/>
      <w:lvlText w:val="▪"/>
      <w:lvlJc w:val="left"/>
      <w:pPr>
        <w:ind w:left="1865" w:hanging="360"/>
      </w:pPr>
      <w:rPr>
        <w:rFonts w:ascii="Noto Sans Symbols" w:cs="Noto Sans Symbols" w:eastAsia="Noto Sans Symbols" w:hAnsi="Noto Sans Symbols"/>
      </w:rPr>
    </w:lvl>
    <w:lvl w:ilvl="3">
      <w:start w:val="1"/>
      <w:numFmt w:val="bullet"/>
      <w:lvlText w:val="●"/>
      <w:lvlJc w:val="left"/>
      <w:pPr>
        <w:ind w:left="2585" w:hanging="360"/>
      </w:pPr>
      <w:rPr>
        <w:rFonts w:ascii="Noto Sans Symbols" w:cs="Noto Sans Symbols" w:eastAsia="Noto Sans Symbols" w:hAnsi="Noto Sans Symbols"/>
      </w:rPr>
    </w:lvl>
    <w:lvl w:ilvl="4">
      <w:start w:val="1"/>
      <w:numFmt w:val="bullet"/>
      <w:lvlText w:val="o"/>
      <w:lvlJc w:val="left"/>
      <w:pPr>
        <w:ind w:left="3305" w:hanging="360"/>
      </w:pPr>
      <w:rPr>
        <w:rFonts w:ascii="Courier New" w:cs="Courier New" w:eastAsia="Courier New" w:hAnsi="Courier New"/>
      </w:rPr>
    </w:lvl>
    <w:lvl w:ilvl="5">
      <w:start w:val="1"/>
      <w:numFmt w:val="bullet"/>
      <w:lvlText w:val="▪"/>
      <w:lvlJc w:val="left"/>
      <w:pPr>
        <w:ind w:left="4025" w:hanging="360"/>
      </w:pPr>
      <w:rPr>
        <w:rFonts w:ascii="Noto Sans Symbols" w:cs="Noto Sans Symbols" w:eastAsia="Noto Sans Symbols" w:hAnsi="Noto Sans Symbols"/>
      </w:rPr>
    </w:lvl>
    <w:lvl w:ilvl="6">
      <w:start w:val="1"/>
      <w:numFmt w:val="bullet"/>
      <w:lvlText w:val="●"/>
      <w:lvlJc w:val="left"/>
      <w:pPr>
        <w:ind w:left="4745" w:hanging="360"/>
      </w:pPr>
      <w:rPr>
        <w:rFonts w:ascii="Noto Sans Symbols" w:cs="Noto Sans Symbols" w:eastAsia="Noto Sans Symbols" w:hAnsi="Noto Sans Symbols"/>
      </w:rPr>
    </w:lvl>
    <w:lvl w:ilvl="7">
      <w:start w:val="1"/>
      <w:numFmt w:val="bullet"/>
      <w:lvlText w:val="o"/>
      <w:lvlJc w:val="left"/>
      <w:pPr>
        <w:ind w:left="5465" w:hanging="360"/>
      </w:pPr>
      <w:rPr>
        <w:rFonts w:ascii="Courier New" w:cs="Courier New" w:eastAsia="Courier New" w:hAnsi="Courier New"/>
      </w:rPr>
    </w:lvl>
    <w:lvl w:ilvl="8">
      <w:start w:val="1"/>
      <w:numFmt w:val="bullet"/>
      <w:lvlText w:val="▪"/>
      <w:lvlJc w:val="left"/>
      <w:pPr>
        <w:ind w:left="6185" w:hanging="360"/>
      </w:pPr>
      <w:rPr>
        <w:rFonts w:ascii="Noto Sans Symbols" w:cs="Noto Sans Symbols" w:eastAsia="Noto Sans Symbols" w:hAnsi="Noto Sans Symbols"/>
      </w:rPr>
    </w:lvl>
  </w:abstractNum>
  <w:abstractNum w:abstractNumId="4">
    <w:lvl w:ilvl="0">
      <w:start w:val="1"/>
      <w:numFmt w:val="bullet"/>
      <w:lvlText w:val="●"/>
      <w:lvlJc w:val="left"/>
      <w:pPr>
        <w:ind w:left="1080" w:hanging="360"/>
      </w:pPr>
      <w:rPr>
        <w:rFonts w:ascii="Noto Sans Symbols" w:cs="Noto Sans Symbols" w:eastAsia="Noto Sans Symbols" w:hAnsi="Noto Sans Symbols"/>
        <w:color w:val="033901"/>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1080" w:hanging="360"/>
      </w:pPr>
      <w:rPr/>
    </w:lvl>
    <w:lvl w:ilvl="1">
      <w:start w:val="1"/>
      <w:numFmt w:val="lowerLetter"/>
      <w:lvlText w:val="%2)"/>
      <w:lvlJc w:val="left"/>
      <w:pPr>
        <w:ind w:left="2160" w:hanging="72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6">
    <w:lvl w:ilvl="0">
      <w:start w:val="1"/>
      <w:numFmt w:val="decimal"/>
      <w:lvlText w:val="%1."/>
      <w:lvlJc w:val="left"/>
      <w:pPr>
        <w:ind w:left="360" w:hanging="360"/>
      </w:pPr>
      <w:rPr>
        <w:b w:val="1"/>
        <w:bCs w:val="1"/>
        <w:color w:val="033901"/>
        <w:u w:val="none"/>
      </w:rPr>
    </w:lvl>
    <w:lvl w:ilvl="1">
      <w:start w:val="1"/>
      <w:numFmt w:val="decimal"/>
      <w:lvlText w:val="%2."/>
      <w:lvlJc w:val="left"/>
      <w:pPr>
        <w:ind w:left="1080" w:hanging="360"/>
      </w:pPr>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7">
    <w:lvl w:ilvl="0">
      <w:start w:val="1"/>
      <w:numFmt w:val="lowerLetter"/>
      <w:lvlText w:val="%1)"/>
      <w:lvlJc w:val="left"/>
      <w:pPr>
        <w:ind w:left="720" w:hanging="360"/>
      </w:pPr>
      <w:rPr>
        <w:b w:val="1"/>
        <w:bCs w:val="1"/>
        <w:color w:val="03390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b w:val="1"/>
        <w:bCs w:val="1"/>
        <w:color w:val="033b01"/>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nl-NL"/>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line="259" w:lineRule="auto"/>
      <w:ind w:left="2"/>
    </w:pPr>
    <w:rPr>
      <w:rFonts w:ascii="Arial" w:cs="Arial" w:eastAsia="Arial" w:hAnsi="Arial"/>
      <w:b w:val="1"/>
      <w:bCs w:val="1"/>
      <w:i w:val="1"/>
      <w:iCs w:val="1"/>
      <w:color w:val="808080"/>
      <w:sz w:val="40"/>
      <w:szCs w:val="40"/>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rPr>
      <w:rFonts w:ascii="Arial" w:cs="Arial" w:eastAsia="Arial" w:hAnsi="Arial"/>
      <w:sz w:val="19"/>
      <w:szCs w:val="19"/>
    </w:rPr>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image" Target="media/image7.png"/><Relationship Id="rId22" Type="http://schemas.openxmlformats.org/officeDocument/2006/relationships/footer" Target="footer1.xml"/><Relationship Id="rId10" Type="http://schemas.openxmlformats.org/officeDocument/2006/relationships/image" Target="media/image4.png"/><Relationship Id="rId21" Type="http://schemas.openxmlformats.org/officeDocument/2006/relationships/footer" Target="footer3.xml"/><Relationship Id="rId13" Type="http://schemas.openxmlformats.org/officeDocument/2006/relationships/hyperlink" Target="https://www.lease-a-bike.nl/calculator" TargetMode="External"/><Relationship Id="rId12" Type="http://schemas.openxmlformats.org/officeDocument/2006/relationships/hyperlink" Target="https://www.lease-a-bike.nl/calculato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hyperlink" Target="https://lease-a-bike-nl.zendesk.com/hc/nl-nl" TargetMode="External"/><Relationship Id="rId14" Type="http://schemas.openxmlformats.org/officeDocument/2006/relationships/hyperlink" Target="https://www.lease-a-bike.nl/storage/uploads/b03ddda4-5642-4e37-a064-ee095819a0a1/Lease-a-Bike-_-Voorwaarden-diefstal-&amp;-overname-20%25-.pdf" TargetMode="External"/><Relationship Id="rId17" Type="http://schemas.openxmlformats.org/officeDocument/2006/relationships/header" Target="header2.xml"/><Relationship Id="rId16" Type="http://schemas.openxmlformats.org/officeDocument/2006/relationships/hyperlink" Target="mailto:info@lease-a-bike.nl" TargetMode="External"/><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image" Target="media/image6.jpg"/><Relationship Id="rId18" Type="http://schemas.openxmlformats.org/officeDocument/2006/relationships/header" Target="header3.xml"/><Relationship Id="rId7" Type="http://schemas.openxmlformats.org/officeDocument/2006/relationships/image" Target="media/image10.png"/><Relationship Id="rId8" Type="http://schemas.openxmlformats.org/officeDocument/2006/relationships/image" Target="media/image1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 Id="rId2" Type="http://schemas.openxmlformats.org/officeDocument/2006/relationships/image" Target="media/image12.png"/><Relationship Id="rId3"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