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7187" w14:textId="77777777" w:rsidR="00492E78" w:rsidRDefault="00492E78">
      <w:pPr>
        <w:pStyle w:val="Heading1"/>
        <w:pBdr>
          <w:bottom w:val="single" w:sz="8" w:space="0" w:color="auto"/>
        </w:pBdr>
        <w:spacing w:before="160" w:after="160"/>
        <w:rPr>
          <w:sz w:val="24"/>
          <w:szCs w:val="24"/>
        </w:rPr>
      </w:pPr>
      <w:r>
        <w:rPr>
          <w:b/>
          <w:bCs/>
          <w:sz w:val="24"/>
          <w:szCs w:val="24"/>
        </w:rPr>
        <w:t>The Nature and Reliability Scripture</w:t>
      </w:r>
    </w:p>
    <w:p w14:paraId="4C561F69" w14:textId="77777777" w:rsidR="00492E78" w:rsidRDefault="00492E78">
      <w:pPr>
        <w:spacing w:before="240"/>
      </w:pPr>
      <w:r>
        <w:rPr>
          <w:rFonts w:ascii="Source Sans Pro" w:hAnsi="Source Sans Pro" w:cs="Source Sans Pro"/>
        </w:rPr>
        <w:t>Joe Sutton</w:t>
      </w:r>
    </w:p>
    <w:p w14:paraId="1EFFE80C" w14:textId="77777777" w:rsidR="00492E78" w:rsidRDefault="00492E78">
      <w:pPr>
        <w:spacing w:before="240"/>
      </w:pPr>
      <w:r>
        <w:rPr>
          <w:rFonts w:ascii="Source Sans Pro" w:hAnsi="Source Sans Pro" w:cs="Source Sans Pro"/>
        </w:rPr>
        <w:t>The Origin of Scripture / 2 Timothy 3:16</w:t>
      </w:r>
    </w:p>
    <w:p w14:paraId="5A75D339" w14:textId="77777777" w:rsidR="00492E78" w:rsidRDefault="00492E78">
      <w:pPr>
        <w:pBdr>
          <w:top w:val="single" w:sz="8" w:space="0" w:color="auto"/>
        </w:pBdr>
        <w:spacing w:before="240"/>
      </w:pPr>
      <w:r>
        <w:rPr>
          <w:rFonts w:ascii="Source Sans Pro" w:hAnsi="Source Sans Pro" w:cs="Source Sans Pro"/>
          <w:sz w:val="26"/>
          <w:szCs w:val="26"/>
        </w:rPr>
        <w:t> </w:t>
      </w:r>
    </w:p>
    <w:p w14:paraId="75351AC1" w14:textId="77777777" w:rsidR="00492E78" w:rsidRDefault="00492E78">
      <w:pPr>
        <w:pStyle w:val="Heading1"/>
        <w:rPr>
          <w:sz w:val="24"/>
          <w:szCs w:val="24"/>
        </w:rPr>
      </w:pPr>
      <w:r>
        <w:rPr>
          <w:rFonts w:ascii="Source Sans Pro" w:hAnsi="Source Sans Pro" w:cs="Source Sans Pro"/>
        </w:rPr>
        <w:t>Introduction &amp; Recap</w:t>
      </w:r>
    </w:p>
    <w:p w14:paraId="11505148" w14:textId="77777777" w:rsidR="00492E78" w:rsidRDefault="00492E78">
      <w:pPr>
        <w:spacing w:before="180" w:after="180"/>
      </w:pPr>
      <w:r>
        <w:rPr>
          <w:rFonts w:ascii="Source Sans Pro" w:hAnsi="Source Sans Pro" w:cs="Source Sans Pro"/>
          <w:sz w:val="28"/>
          <w:szCs w:val="28"/>
        </w:rPr>
        <w:t>We are in session 4, titled “The Nature and Reliability of Scripture.”</w:t>
      </w:r>
    </w:p>
    <w:p w14:paraId="514AF1AD" w14:textId="77777777" w:rsidR="00492E78" w:rsidRDefault="00492E78">
      <w:pPr>
        <w:spacing w:before="180" w:after="180"/>
      </w:pPr>
      <w:r>
        <w:rPr>
          <w:rFonts w:ascii="Source Sans Pro" w:hAnsi="Source Sans Pro" w:cs="Source Sans Pro"/>
          <w:sz w:val="28"/>
          <w:szCs w:val="28"/>
        </w:rPr>
        <w:t xml:space="preserve">In session 1, we covered the history of God’s revelation, concluding that throughout history, one of God’s goals is for humanity to KNOW Him. That’s </w:t>
      </w:r>
      <w:r>
        <w:rPr>
          <w:rFonts w:ascii="Source Sans Pro" w:hAnsi="Source Sans Pro" w:cs="Source Sans Pro"/>
          <w:i/>
          <w:iCs/>
          <w:sz w:val="28"/>
          <w:szCs w:val="28"/>
        </w:rPr>
        <w:t>you</w:t>
      </w:r>
      <w:r>
        <w:rPr>
          <w:rFonts w:ascii="Source Sans Pro" w:hAnsi="Source Sans Pro" w:cs="Source Sans Pro"/>
          <w:sz w:val="28"/>
          <w:szCs w:val="28"/>
        </w:rPr>
        <w:t>, personally. He wants YOU to know him. Hearing God’s voice used to be a rarity, but now, through the Bible, we have the incredible blessing of being able to hear from God any time.</w:t>
      </w:r>
    </w:p>
    <w:p w14:paraId="43264E5E" w14:textId="77777777" w:rsidR="00492E78" w:rsidRDefault="00492E78">
      <w:pPr>
        <w:spacing w:before="180" w:after="180"/>
      </w:pPr>
      <w:r>
        <w:rPr>
          <w:rFonts w:ascii="Source Sans Pro" w:hAnsi="Source Sans Pro" w:cs="Source Sans Pro"/>
          <w:sz w:val="28"/>
          <w:szCs w:val="28"/>
        </w:rPr>
        <w:t xml:space="preserve">In session 2, we looked at the history of Scripture, discussing how the texts were written. I shared how </w:t>
      </w:r>
      <w:hyperlink r:id="rId9" w:history="1">
        <w:r>
          <w:rPr>
            <w:rFonts w:ascii="Source Sans Pro" w:hAnsi="Source Sans Pro" w:cs="Source Sans Pro"/>
            <w:color w:val="0000FF"/>
            <w:sz w:val="28"/>
            <w:szCs w:val="28"/>
            <w:u w:val="single"/>
          </w:rPr>
          <w:t>2 Tim 3:16</w:t>
        </w:r>
      </w:hyperlink>
      <w:r>
        <w:rPr>
          <w:rFonts w:ascii="Source Sans Pro" w:hAnsi="Source Sans Pro" w:cs="Source Sans Pro"/>
          <w:sz w:val="28"/>
          <w:szCs w:val="28"/>
        </w:rPr>
        <w:t xml:space="preserve"> declares that Scripture is inspired by God — God breathed — and that it is the actual words of God, yet written in the style and using the gifts of the authors. We talked about the languages God used, and how He has preserved the text through the centuries through the diligence of the scribes.</w:t>
      </w:r>
    </w:p>
    <w:p w14:paraId="2F9941CB" w14:textId="77777777" w:rsidR="00492E78" w:rsidRDefault="00492E78">
      <w:pPr>
        <w:spacing w:before="180" w:after="180"/>
      </w:pPr>
      <w:r>
        <w:rPr>
          <w:rFonts w:ascii="Source Sans Pro" w:hAnsi="Source Sans Pro" w:cs="Source Sans Pro"/>
          <w:sz w:val="28"/>
          <w:szCs w:val="28"/>
        </w:rPr>
        <w:t xml:space="preserve">Then last week, session 3, From Manuscripts to Modern, we discussed the volume of extant material, looking at how we take these thousands of manuscripts and documents and produce a modern English Bible. We talked about textual criticism, with the outcome being that we can be extremely confident in the fact that God has safely transmitted His revelation to us. The main challenge for us is how to adequately express the original Hebrew and </w:t>
      </w:r>
      <w:proofErr w:type="spellStart"/>
      <w:r>
        <w:rPr>
          <w:rFonts w:ascii="Source Sans Pro" w:hAnsi="Source Sans Pro" w:cs="Source Sans Pro"/>
          <w:sz w:val="28"/>
          <w:szCs w:val="28"/>
        </w:rPr>
        <w:t>Koine</w:t>
      </w:r>
      <w:proofErr w:type="spellEnd"/>
      <w:r>
        <w:rPr>
          <w:rFonts w:ascii="Source Sans Pro" w:hAnsi="Source Sans Pro" w:cs="Source Sans Pro"/>
          <w:sz w:val="28"/>
          <w:szCs w:val="28"/>
        </w:rPr>
        <w:t xml:space="preserve"> Greek in English! </w:t>
      </w:r>
    </w:p>
    <w:p w14:paraId="257DD3D4" w14:textId="77777777" w:rsidR="00492E78" w:rsidRDefault="00492E78">
      <w:pPr>
        <w:spacing w:before="180" w:after="180"/>
      </w:pPr>
    </w:p>
    <w:p w14:paraId="67341FA4" w14:textId="77777777" w:rsidR="00492E78" w:rsidRDefault="00492E78">
      <w:pPr>
        <w:pStyle w:val="Heading2"/>
        <w:rPr>
          <w:sz w:val="24"/>
          <w:szCs w:val="24"/>
        </w:rPr>
      </w:pPr>
      <w:r>
        <w:rPr>
          <w:rFonts w:ascii="Source Sans Pro" w:hAnsi="Source Sans Pro" w:cs="Source Sans Pro"/>
        </w:rPr>
        <w:lastRenderedPageBreak/>
        <w:t>Today’s Goals</w:t>
      </w:r>
    </w:p>
    <w:p w14:paraId="55AEB630" w14:textId="77777777" w:rsidR="00492E78" w:rsidRDefault="00492E78">
      <w:pPr>
        <w:spacing w:before="180" w:after="180"/>
      </w:pPr>
      <w:r>
        <w:rPr>
          <w:rFonts w:ascii="Source Sans Pro" w:hAnsi="Source Sans Pro" w:cs="Source Sans Pro"/>
          <w:sz w:val="28"/>
          <w:szCs w:val="28"/>
        </w:rPr>
        <w:t>What I want to achieve today is to talk more about the nature of Scripture. Can we prove it is supernatural in origin? How do we know what’s from God and what’s not?</w:t>
      </w:r>
    </w:p>
    <w:p w14:paraId="2A902096" w14:textId="77777777" w:rsidR="00492E78" w:rsidRDefault="00492E78">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in our </w:t>
      </w:r>
      <w:r>
        <w:rPr>
          <w:rFonts w:ascii="Source Sans Pro" w:hAnsi="Source Sans Pro" w:cs="Source Sans Pro"/>
          <w:b/>
          <w:bCs/>
          <w:sz w:val="28"/>
          <w:szCs w:val="28"/>
        </w:rPr>
        <w:t>outline</w:t>
      </w:r>
      <w:r>
        <w:rPr>
          <w:rFonts w:ascii="Source Sans Pro" w:hAnsi="Source Sans Pro" w:cs="Source Sans Pro"/>
          <w:sz w:val="28"/>
          <w:szCs w:val="28"/>
        </w:rPr>
        <w:t>, we will</w:t>
      </w:r>
    </w:p>
    <w:p w14:paraId="763EE977"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Talk about how the books of the Bible were confirmed - the Canon of Scripture.</w:t>
      </w:r>
    </w:p>
    <w:p w14:paraId="668F654D"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Talk about Scripture’s reliability, so we will understand what we mean by the Scripture being “inerrant” and “infallible.”</w:t>
      </w:r>
    </w:p>
    <w:p w14:paraId="262E2A8B"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I'll show you how God anticipated human fallibility in His design by distributing key doctrines in multiple places throughout the whole Bible. This avoids “single-verse theology”</w:t>
      </w:r>
    </w:p>
    <w:p w14:paraId="5422DBBB"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proofErr w:type="gramStart"/>
      <w:r>
        <w:rPr>
          <w:rFonts w:ascii="Source Sans Pro" w:hAnsi="Source Sans Pro" w:cs="Source Sans Pro"/>
          <w:sz w:val="28"/>
          <w:szCs w:val="28"/>
        </w:rPr>
        <w:t>Finally</w:t>
      </w:r>
      <w:proofErr w:type="gramEnd"/>
      <w:r>
        <w:rPr>
          <w:rFonts w:ascii="Source Sans Pro" w:hAnsi="Source Sans Pro" w:cs="Source Sans Pro"/>
          <w:sz w:val="28"/>
          <w:szCs w:val="28"/>
        </w:rPr>
        <w:t xml:space="preserve"> the Fingerprints of God. I’ve also promised to show you some miraculous </w:t>
      </w:r>
      <w:proofErr w:type="gramStart"/>
      <w:r>
        <w:rPr>
          <w:rFonts w:ascii="Source Sans Pro" w:hAnsi="Source Sans Pro" w:cs="Source Sans Pro"/>
          <w:sz w:val="28"/>
          <w:szCs w:val="28"/>
        </w:rPr>
        <w:t>evidences</w:t>
      </w:r>
      <w:proofErr w:type="gramEnd"/>
      <w:r>
        <w:rPr>
          <w:rFonts w:ascii="Source Sans Pro" w:hAnsi="Source Sans Pro" w:cs="Source Sans Pro"/>
          <w:sz w:val="28"/>
          <w:szCs w:val="28"/>
        </w:rPr>
        <w:t xml:space="preserve"> of supernatural features and design in the Bible too, so that’s coming up.</w:t>
      </w:r>
    </w:p>
    <w:p w14:paraId="5854687A" w14:textId="77777777" w:rsidR="00492E78" w:rsidRDefault="00492E78">
      <w:pPr>
        <w:spacing w:before="180" w:after="180"/>
      </w:pPr>
    </w:p>
    <w:p w14:paraId="3938FE77" w14:textId="77777777" w:rsidR="00492E78" w:rsidRDefault="00492E78">
      <w:pPr>
        <w:pStyle w:val="Heading1"/>
        <w:rPr>
          <w:sz w:val="24"/>
          <w:szCs w:val="24"/>
        </w:rPr>
      </w:pPr>
      <w:r>
        <w:rPr>
          <w:rFonts w:ascii="Source Sans Pro" w:hAnsi="Source Sans Pro" w:cs="Source Sans Pro"/>
        </w:rPr>
        <w:t xml:space="preserve">The Canon of Scripture — Discerned, not Decided </w:t>
      </w:r>
    </w:p>
    <w:p w14:paraId="5A86F585" w14:textId="77777777" w:rsidR="00492E78" w:rsidRDefault="00492E78">
      <w:pPr>
        <w:spacing w:before="180" w:after="180"/>
      </w:pPr>
      <w:r>
        <w:rPr>
          <w:rFonts w:ascii="Source Sans Pro" w:hAnsi="Source Sans Pro" w:cs="Source Sans Pro"/>
          <w:sz w:val="28"/>
          <w:szCs w:val="28"/>
        </w:rPr>
        <w:t>“Kanon” is a Greek word that literally means “measuring stick” and more generally means “the standard.”</w:t>
      </w:r>
    </w:p>
    <w:p w14:paraId="0685C470" w14:textId="77777777" w:rsidR="00492E78" w:rsidRDefault="00492E78">
      <w:pPr>
        <w:spacing w:before="180" w:after="180"/>
      </w:pPr>
      <w:r>
        <w:rPr>
          <w:rFonts w:ascii="Source Sans Pro" w:hAnsi="Source Sans Pro" w:cs="Source Sans Pro"/>
          <w:sz w:val="28"/>
          <w:szCs w:val="28"/>
        </w:rPr>
        <w:t>It refers to the list of books recognised as Scripture - as the Word of God.</w:t>
      </w:r>
    </w:p>
    <w:p w14:paraId="54CDBD5A" w14:textId="77777777" w:rsidR="00492E78" w:rsidRDefault="00492E78">
      <w:pPr>
        <w:spacing w:before="180" w:after="180"/>
      </w:pPr>
      <w:r>
        <w:rPr>
          <w:rFonts w:ascii="Source Sans Pro" w:hAnsi="Source Sans Pro" w:cs="Source Sans Pro"/>
          <w:sz w:val="28"/>
          <w:szCs w:val="28"/>
        </w:rPr>
        <w:t>The key point for your notes is this:</w:t>
      </w:r>
    </w:p>
    <w:p w14:paraId="73E5F62A" w14:textId="77777777" w:rsidR="00492E78" w:rsidRDefault="00492E78">
      <w:pPr>
        <w:spacing w:before="180" w:after="180"/>
      </w:pPr>
      <w:r>
        <w:rPr>
          <w:rFonts w:ascii="Source Sans Pro" w:hAnsi="Source Sans Pro" w:cs="Source Sans Pro"/>
          <w:sz w:val="28"/>
          <w:szCs w:val="28"/>
        </w:rPr>
        <w:t>It was DISCERNED, not DECIDED.</w:t>
      </w:r>
    </w:p>
    <w:p w14:paraId="5821AC9B" w14:textId="77777777" w:rsidR="00492E78" w:rsidRDefault="00492E78">
      <w:pPr>
        <w:pStyle w:val="Heading2"/>
        <w:rPr>
          <w:sz w:val="24"/>
          <w:szCs w:val="24"/>
        </w:rPr>
      </w:pPr>
      <w:r>
        <w:rPr>
          <w:rFonts w:ascii="Source Sans Pro" w:hAnsi="Source Sans Pro" w:cs="Source Sans Pro"/>
        </w:rPr>
        <w:t>Old Testament Canon</w:t>
      </w:r>
    </w:p>
    <w:p w14:paraId="1EE7A02F" w14:textId="77777777" w:rsidR="00492E78" w:rsidRDefault="00492E78">
      <w:pPr>
        <w:spacing w:before="180" w:after="180"/>
      </w:pPr>
      <w:r>
        <w:rPr>
          <w:rFonts w:ascii="Source Sans Pro" w:hAnsi="Source Sans Pro" w:cs="Source Sans Pro"/>
          <w:sz w:val="28"/>
          <w:szCs w:val="28"/>
        </w:rPr>
        <w:t>[Background reading: https://www.gotquestions.org/Old-Testament-canon.html</w:t>
      </w:r>
    </w:p>
    <w:p w14:paraId="36F8F7CD" w14:textId="77777777" w:rsidR="00492E78" w:rsidRDefault="00492E78">
      <w:pPr>
        <w:spacing w:before="180" w:after="180"/>
      </w:pPr>
      <w:r>
        <w:rPr>
          <w:rFonts w:ascii="Source Sans Pro" w:hAnsi="Source Sans Pro" w:cs="Source Sans Pro"/>
          <w:sz w:val="28"/>
          <w:szCs w:val="28"/>
        </w:rPr>
        <w:t>https://bible-history.com/jewishliterature/the-old-testament-canon]</w:t>
      </w:r>
    </w:p>
    <w:p w14:paraId="08474D51" w14:textId="77777777" w:rsidR="00492E78" w:rsidRDefault="00492E78">
      <w:pPr>
        <w:spacing w:before="180" w:after="180"/>
      </w:pPr>
    </w:p>
    <w:p w14:paraId="326DC7BC" w14:textId="77777777" w:rsidR="00492E78" w:rsidRDefault="00492E78">
      <w:pPr>
        <w:spacing w:before="180" w:after="180"/>
      </w:pPr>
      <w:r>
        <w:rPr>
          <w:rFonts w:ascii="Source Sans Pro" w:hAnsi="Source Sans Pro" w:cs="Source Sans Pro"/>
          <w:sz w:val="28"/>
          <w:szCs w:val="28"/>
        </w:rPr>
        <w:t>Let’s discuss the Old Testament canon first.</w:t>
      </w:r>
    </w:p>
    <w:p w14:paraId="389450B0" w14:textId="77777777" w:rsidR="00492E78" w:rsidRDefault="00492E78">
      <w:pPr>
        <w:spacing w:before="180" w:after="180"/>
      </w:pPr>
      <w:r>
        <w:rPr>
          <w:rFonts w:ascii="Source Sans Pro" w:hAnsi="Source Sans Pro" w:cs="Source Sans Pro"/>
          <w:sz w:val="28"/>
          <w:szCs w:val="28"/>
        </w:rPr>
        <w:t xml:space="preserve">We’ve spoken about the writing of the Old Testament over many centuries. What we also observed is that the writings were considered God’s Word </w:t>
      </w:r>
      <w:r>
        <w:rPr>
          <w:rFonts w:ascii="Source Sans Pro" w:hAnsi="Source Sans Pro" w:cs="Source Sans Pro"/>
          <w:i/>
          <w:iCs/>
          <w:sz w:val="28"/>
          <w:szCs w:val="28"/>
        </w:rPr>
        <w:t>immediately</w:t>
      </w:r>
      <w:r>
        <w:rPr>
          <w:rFonts w:ascii="Source Sans Pro" w:hAnsi="Source Sans Pro" w:cs="Source Sans Pro"/>
          <w:sz w:val="28"/>
          <w:szCs w:val="28"/>
        </w:rPr>
        <w:t>. Moses wrote the Torah, and immediately it was holy writ for the people of Israel.</w:t>
      </w:r>
    </w:p>
    <w:p w14:paraId="2CE83E2A" w14:textId="77777777" w:rsidR="00492E78" w:rsidRDefault="00492E78">
      <w:pPr>
        <w:spacing w:before="180" w:after="180"/>
      </w:pPr>
      <w:r>
        <w:rPr>
          <w:rFonts w:ascii="Source Sans Pro" w:hAnsi="Source Sans Pro" w:cs="Source Sans Pro"/>
          <w:sz w:val="28"/>
          <w:szCs w:val="28"/>
        </w:rPr>
        <w:t>I’ve mentioned the Documentary Hypothesis, which we can safely reject on the authority of Jesus Christ. But that hypothesis shows that among scholars today there is a lack of certainty as to when and how the OT as it stands today was finalised.</w:t>
      </w:r>
    </w:p>
    <w:p w14:paraId="64A59D02" w14:textId="77777777" w:rsidR="00492E78" w:rsidRDefault="00492E78">
      <w:pPr>
        <w:spacing w:before="180" w:after="180"/>
      </w:pPr>
    </w:p>
    <w:p w14:paraId="40854811" w14:textId="77777777" w:rsidR="00492E78" w:rsidRDefault="00492E78">
      <w:pPr>
        <w:spacing w:before="180" w:after="180"/>
      </w:pPr>
      <w:r>
        <w:rPr>
          <w:rFonts w:ascii="Source Sans Pro" w:hAnsi="Source Sans Pro" w:cs="Source Sans Pro"/>
          <w:sz w:val="28"/>
          <w:szCs w:val="28"/>
        </w:rPr>
        <w:t xml:space="preserve">We can say for sure that, by the time of Christ, the canon of the OT was complete. Jesus Himself refers to the Law, the Prophets and the Psalms in </w:t>
      </w:r>
      <w:hyperlink r:id="rId10" w:history="1">
        <w:r>
          <w:rPr>
            <w:rFonts w:ascii="Source Sans Pro" w:hAnsi="Source Sans Pro" w:cs="Source Sans Pro"/>
            <w:color w:val="0000FF"/>
            <w:sz w:val="28"/>
            <w:szCs w:val="28"/>
            <w:u w:val="single"/>
          </w:rPr>
          <w:t>Luke 24:44</w:t>
        </w:r>
      </w:hyperlink>
      <w:r>
        <w:rPr>
          <w:rFonts w:ascii="Source Sans Pro" w:hAnsi="Source Sans Pro" w:cs="Source Sans Pro"/>
          <w:sz w:val="28"/>
          <w:szCs w:val="28"/>
        </w:rPr>
        <w:t>.</w:t>
      </w:r>
    </w:p>
    <w:p w14:paraId="542A950F" w14:textId="77777777" w:rsidR="00492E78" w:rsidRDefault="00492E78">
      <w:pPr>
        <w:spacing w:before="180" w:after="180"/>
      </w:pPr>
      <w:r>
        <w:rPr>
          <w:rFonts w:ascii="Source Sans Pro" w:hAnsi="Source Sans Pro" w:cs="Source Sans Pro"/>
          <w:sz w:val="28"/>
          <w:szCs w:val="28"/>
        </w:rPr>
        <w:t>The Jewish Historian Josephus wrote that:</w:t>
      </w:r>
    </w:p>
    <w:p w14:paraId="00A534F9" w14:textId="77777777" w:rsidR="00492E78" w:rsidRDefault="00492E78">
      <w:pPr>
        <w:spacing w:before="180" w:after="180"/>
        <w:ind w:left="360"/>
      </w:pPr>
      <w:r>
        <w:rPr>
          <w:rFonts w:ascii="Source Sans Pro" w:hAnsi="Source Sans Pro" w:cs="Source Sans Pro"/>
          <w:sz w:val="28"/>
          <w:szCs w:val="28"/>
        </w:rPr>
        <w:t>“(38) For we have not an innumerable multitude of books among us, disagreeing from and contradicting one another [as the Greeks have], but only twenty-two books, which contain the records of all the past times; which are justly believed to be divine;”</w:t>
      </w:r>
    </w:p>
    <w:p w14:paraId="5CEDE3BC" w14:textId="77777777" w:rsidR="00492E78" w:rsidRDefault="00492E78">
      <w:pPr>
        <w:spacing w:before="180" w:after="180"/>
      </w:pPr>
      <w:r>
        <w:rPr>
          <w:rFonts w:ascii="Source Sans Pro" w:hAnsi="Source Sans Pro" w:cs="Source Sans Pro"/>
          <w:sz w:val="28"/>
          <w:szCs w:val="28"/>
        </w:rPr>
        <w:t xml:space="preserve">His 22 books </w:t>
      </w:r>
      <w:proofErr w:type="gramStart"/>
      <w:r>
        <w:rPr>
          <w:rFonts w:ascii="Source Sans Pro" w:hAnsi="Source Sans Pro" w:cs="Source Sans Pro"/>
          <w:sz w:val="28"/>
          <w:szCs w:val="28"/>
        </w:rPr>
        <w:t>is</w:t>
      </w:r>
      <w:proofErr w:type="gramEnd"/>
      <w:r>
        <w:rPr>
          <w:rFonts w:ascii="Source Sans Pro" w:hAnsi="Source Sans Pro" w:cs="Source Sans Pro"/>
          <w:sz w:val="28"/>
          <w:szCs w:val="28"/>
        </w:rPr>
        <w:t xml:space="preserve"> less than our 39 because several were combined. The books of Samuel, Kings, Chronicles, for example. Lamentations was part of Jeremiah, etc.</w:t>
      </w:r>
    </w:p>
    <w:p w14:paraId="2D4694BE" w14:textId="77777777" w:rsidR="00492E78" w:rsidRDefault="00492E78">
      <w:pPr>
        <w:spacing w:before="180" w:after="180"/>
      </w:pPr>
      <w:r>
        <w:rPr>
          <w:rFonts w:ascii="Source Sans Pro" w:hAnsi="Source Sans Pro" w:cs="Source Sans Pro"/>
          <w:sz w:val="28"/>
          <w:szCs w:val="28"/>
        </w:rPr>
        <w:t>He also said that their number was fixed by the time of Ezra.</w:t>
      </w:r>
    </w:p>
    <w:p w14:paraId="07C4FC1E" w14:textId="77777777" w:rsidR="00492E78" w:rsidRDefault="00492E78">
      <w:pPr>
        <w:spacing w:before="180" w:after="180"/>
      </w:pPr>
    </w:p>
    <w:p w14:paraId="2B08BC21" w14:textId="77777777" w:rsidR="00492E78" w:rsidRDefault="00492E78">
      <w:pPr>
        <w:pStyle w:val="Heading3"/>
        <w:rPr>
          <w:b/>
          <w:bCs/>
          <w:sz w:val="24"/>
          <w:szCs w:val="24"/>
        </w:rPr>
      </w:pPr>
      <w:r>
        <w:rPr>
          <w:rFonts w:ascii="Source Sans Pro" w:hAnsi="Source Sans Pro" w:cs="Source Sans Pro"/>
        </w:rPr>
        <w:t>The Apocrypha and Other Writings</w:t>
      </w:r>
    </w:p>
    <w:p w14:paraId="0925FE6E" w14:textId="77777777" w:rsidR="00492E78" w:rsidRDefault="00492E78">
      <w:pPr>
        <w:spacing w:before="180" w:after="180"/>
      </w:pPr>
      <w:r>
        <w:rPr>
          <w:rFonts w:ascii="Source Sans Pro" w:hAnsi="Source Sans Pro" w:cs="Source Sans Pro"/>
          <w:sz w:val="28"/>
          <w:szCs w:val="28"/>
        </w:rPr>
        <w:t>There is also the so-called Apocrypha, which means “hidden” or “doubtful.”</w:t>
      </w:r>
    </w:p>
    <w:p w14:paraId="119E7D88" w14:textId="77777777" w:rsidR="00492E78" w:rsidRDefault="00492E78">
      <w:pPr>
        <w:spacing w:before="180" w:after="180"/>
      </w:pPr>
      <w:r>
        <w:rPr>
          <w:rFonts w:ascii="Source Sans Pro" w:hAnsi="Source Sans Pro" w:cs="Source Sans Pro"/>
          <w:sz w:val="28"/>
          <w:szCs w:val="28"/>
        </w:rPr>
        <w:t xml:space="preserve">It comprises several additional books that have been considered Scripture alongside the OT by various groups throughout the centuries, and to this day </w:t>
      </w:r>
      <w:r>
        <w:rPr>
          <w:rFonts w:ascii="Source Sans Pro" w:hAnsi="Source Sans Pro" w:cs="Source Sans Pro"/>
          <w:sz w:val="28"/>
          <w:szCs w:val="28"/>
        </w:rPr>
        <w:lastRenderedPageBreak/>
        <w:t>is part of the Roman Catholic Bible. They are called the “deuterocanonical books” - which means second canon.</w:t>
      </w:r>
    </w:p>
    <w:p w14:paraId="08428D65" w14:textId="77777777" w:rsidR="00492E78" w:rsidRDefault="00492E78">
      <w:pPr>
        <w:spacing w:before="180" w:after="180"/>
      </w:pPr>
      <w:r>
        <w:rPr>
          <w:rFonts w:ascii="Source Sans Pro" w:hAnsi="Source Sans Pro" w:cs="Source Sans Pro"/>
          <w:sz w:val="28"/>
          <w:szCs w:val="28"/>
        </w:rPr>
        <w:t>You’ll read that the books were incorporated as part of the Septuagint Bible, which was the Bible of the Apostles, and there is evidence that some early Church fathers accepted the Apocrypha as Scripture, or at least quoted from them in sermons. The books were also included in the Latin Vulgate Bible.</w:t>
      </w:r>
    </w:p>
    <w:p w14:paraId="7C371E00" w14:textId="77777777" w:rsidR="00492E78" w:rsidRDefault="00492E78">
      <w:pPr>
        <w:spacing w:before="180" w:after="180"/>
      </w:pPr>
      <w:r>
        <w:rPr>
          <w:rFonts w:ascii="Source Sans Pro" w:hAnsi="Source Sans Pro" w:cs="Source Sans Pro"/>
          <w:sz w:val="28"/>
          <w:szCs w:val="28"/>
        </w:rPr>
        <w:t>As we’ve seen, Josephus showed these books were not accepted as Scripture. Within the Dead Sea Scrolls, fragments of Apocryphal books were found. I read that only the canonical books were found on a special parchment and script, indicating an elevated status. And it’s plain that the OT was NOT quoted by any NT writer.</w:t>
      </w:r>
    </w:p>
    <w:p w14:paraId="6986DCAF" w14:textId="77777777" w:rsidR="00492E78" w:rsidRDefault="00492E78">
      <w:pPr>
        <w:spacing w:before="180" w:after="180"/>
      </w:pPr>
    </w:p>
    <w:p w14:paraId="75CD1AFC" w14:textId="77777777" w:rsidR="00492E78" w:rsidRDefault="00492E78">
      <w:pPr>
        <w:spacing w:before="180" w:after="180"/>
      </w:pPr>
      <w:r>
        <w:rPr>
          <w:rFonts w:ascii="Source Sans Pro" w:hAnsi="Source Sans Pro" w:cs="Source Sans Pro"/>
          <w:sz w:val="28"/>
          <w:szCs w:val="28"/>
        </w:rPr>
        <w:t xml:space="preserve">I think what was going on is that the Apocryphal books were considered valuable historical books, but not Scripture. The fact that some LXX manuscripts included the works only shows that they were valued, not that they were ranked as Scripture. In fact, the evidence is that they were </w:t>
      </w:r>
      <w:r>
        <w:rPr>
          <w:rFonts w:ascii="Source Sans Pro" w:hAnsi="Source Sans Pro" w:cs="Source Sans Pro"/>
          <w:i/>
          <w:iCs/>
          <w:sz w:val="28"/>
          <w:szCs w:val="28"/>
        </w:rPr>
        <w:t>not</w:t>
      </w:r>
      <w:r>
        <w:rPr>
          <w:rFonts w:ascii="Source Sans Pro" w:hAnsi="Source Sans Pro" w:cs="Source Sans Pro"/>
          <w:sz w:val="28"/>
          <w:szCs w:val="28"/>
        </w:rPr>
        <w:t xml:space="preserve"> accepted as Scripture.</w:t>
      </w:r>
    </w:p>
    <w:p w14:paraId="58912796" w14:textId="77777777" w:rsidR="00492E78" w:rsidRDefault="00492E78">
      <w:pPr>
        <w:spacing w:before="180" w:after="180"/>
      </w:pPr>
      <w:r>
        <w:rPr>
          <w:rFonts w:ascii="Source Sans Pro" w:hAnsi="Source Sans Pro" w:cs="Source Sans Pro"/>
          <w:sz w:val="28"/>
          <w:szCs w:val="28"/>
        </w:rPr>
        <w:t xml:space="preserve">Their inclusion in the LXX, and the subsequent inclusion by Jerome in the Vulgate, shows the danger of including the words of men alongside the word of God. Study Bibles, for example, that provide an in-line commentary on the Bible text are very convenient. And I wouldn’t discourage their use. But, you </w:t>
      </w:r>
      <w:r>
        <w:rPr>
          <w:rFonts w:ascii="Source Sans Pro" w:hAnsi="Source Sans Pro" w:cs="Source Sans Pro"/>
          <w:b/>
          <w:bCs/>
          <w:sz w:val="28"/>
          <w:szCs w:val="28"/>
        </w:rPr>
        <w:t xml:space="preserve">must </w:t>
      </w:r>
      <w:r>
        <w:rPr>
          <w:rFonts w:ascii="Source Sans Pro" w:hAnsi="Source Sans Pro" w:cs="Source Sans Pro"/>
          <w:sz w:val="28"/>
          <w:szCs w:val="28"/>
        </w:rPr>
        <w:t>keep in mind that there is God’s Word, and there is man’s comments on it. Man’s opinions. The commentary could be incorrect, but the Scripture cannot be broken.</w:t>
      </w:r>
    </w:p>
    <w:p w14:paraId="53A89103" w14:textId="77777777" w:rsidR="00492E78" w:rsidRDefault="00492E78">
      <w:pPr>
        <w:spacing w:before="180" w:after="180"/>
      </w:pPr>
    </w:p>
    <w:p w14:paraId="04D01309" w14:textId="77777777" w:rsidR="00492E78" w:rsidRDefault="00492E78">
      <w:pPr>
        <w:spacing w:before="180" w:after="180"/>
      </w:pPr>
      <w:r>
        <w:rPr>
          <w:rFonts w:ascii="Source Sans Pro" w:hAnsi="Source Sans Pro" w:cs="Source Sans Pro"/>
          <w:sz w:val="28"/>
          <w:szCs w:val="28"/>
        </w:rPr>
        <w:t>So to summarise the Old Testament Canon [SLIDE]</w:t>
      </w:r>
    </w:p>
    <w:p w14:paraId="3D76E5CF"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Was immediately considered God's Word</w:t>
      </w:r>
    </w:p>
    <w:p w14:paraId="155B101E"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Affirmed by Jesus in </w:t>
      </w:r>
      <w:hyperlink r:id="rId11" w:history="1">
        <w:r>
          <w:rPr>
            <w:rFonts w:ascii="Source Sans Pro" w:hAnsi="Source Sans Pro" w:cs="Source Sans Pro"/>
            <w:color w:val="0000FF"/>
            <w:sz w:val="28"/>
            <w:szCs w:val="28"/>
            <w:u w:val="single"/>
          </w:rPr>
          <w:t>Luke 24:44</w:t>
        </w:r>
      </w:hyperlink>
    </w:p>
    <w:p w14:paraId="6186012C"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Confirmed by the DSS and by Josephus</w:t>
      </w:r>
    </w:p>
    <w:p w14:paraId="6CE7F09D" w14:textId="77777777" w:rsidR="00492E78" w:rsidRDefault="00492E78">
      <w:pPr>
        <w:spacing w:before="180" w:after="180"/>
        <w:ind w:left="360" w:hanging="360"/>
      </w:pPr>
      <w:r>
        <w:rPr>
          <w:rFonts w:ascii="Source Sans Pro" w:hAnsi="Source Sans Pro" w:cs="Source Sans Pro"/>
          <w:sz w:val="28"/>
          <w:szCs w:val="28"/>
        </w:rPr>
        <w:lastRenderedPageBreak/>
        <w:t>•</w:t>
      </w:r>
      <w:r>
        <w:rPr>
          <w:rFonts w:ascii="Source Sans Pro" w:hAnsi="Source Sans Pro" w:cs="Source Sans Pro"/>
          <w:sz w:val="28"/>
          <w:szCs w:val="28"/>
        </w:rPr>
        <w:tab/>
        <w:t>The Apocryphal writings have historical value but there is no reason to believe they were considered Scripture.</w:t>
      </w:r>
    </w:p>
    <w:p w14:paraId="1906AC00" w14:textId="77777777" w:rsidR="00492E78" w:rsidRDefault="00492E78">
      <w:pPr>
        <w:spacing w:before="180" w:after="180"/>
      </w:pPr>
    </w:p>
    <w:p w14:paraId="3001444F" w14:textId="77777777" w:rsidR="00492E78" w:rsidRDefault="00492E78">
      <w:pPr>
        <w:spacing w:before="180" w:after="180"/>
      </w:pPr>
    </w:p>
    <w:p w14:paraId="3BA6490A" w14:textId="77777777" w:rsidR="00492E78" w:rsidRDefault="00492E78">
      <w:pPr>
        <w:pStyle w:val="Heading2"/>
        <w:rPr>
          <w:sz w:val="24"/>
          <w:szCs w:val="24"/>
        </w:rPr>
      </w:pPr>
      <w:r>
        <w:rPr>
          <w:rFonts w:ascii="Source Sans Pro" w:hAnsi="Source Sans Pro" w:cs="Source Sans Pro"/>
        </w:rPr>
        <w:t>New Testament</w:t>
      </w:r>
    </w:p>
    <w:p w14:paraId="754CE344" w14:textId="77777777" w:rsidR="00492E78" w:rsidRDefault="00492E78">
      <w:pPr>
        <w:spacing w:before="180" w:after="180"/>
      </w:pPr>
      <w:r>
        <w:rPr>
          <w:rFonts w:ascii="Source Sans Pro" w:hAnsi="Source Sans Pro" w:cs="Source Sans Pro"/>
          <w:sz w:val="28"/>
          <w:szCs w:val="28"/>
        </w:rPr>
        <w:t>[Background reading: https://www.theologymatters.com/articles/scripture/2014/the-formation-of-the-new-testament-canon/]</w:t>
      </w:r>
    </w:p>
    <w:p w14:paraId="21B7915B" w14:textId="77777777" w:rsidR="00492E78" w:rsidRDefault="00492E78">
      <w:pPr>
        <w:spacing w:before="180" w:after="180"/>
      </w:pPr>
      <w:r>
        <w:rPr>
          <w:rFonts w:ascii="Source Sans Pro" w:hAnsi="Source Sans Pro" w:cs="Source Sans Pro"/>
          <w:sz w:val="28"/>
          <w:szCs w:val="28"/>
        </w:rPr>
        <w:t xml:space="preserve">As we’ve seen, the text of the New Testament was written within one lifetime. And, as with the OT, the apostles considered it to be Scripture immediately. Peter uses the word Scripture to refer to the Old Testament prophesies, then in </w:t>
      </w:r>
      <w:hyperlink r:id="rId12" w:history="1">
        <w:r>
          <w:rPr>
            <w:rFonts w:ascii="Source Sans Pro" w:hAnsi="Source Sans Pro" w:cs="Source Sans Pro"/>
            <w:color w:val="0000FF"/>
            <w:sz w:val="28"/>
            <w:szCs w:val="28"/>
            <w:u w:val="single"/>
          </w:rPr>
          <w:t>2 Peter 3:16</w:t>
        </w:r>
      </w:hyperlink>
      <w:r>
        <w:rPr>
          <w:rFonts w:ascii="Source Sans Pro" w:hAnsi="Source Sans Pro" w:cs="Source Sans Pro"/>
          <w:sz w:val="28"/>
          <w:szCs w:val="28"/>
        </w:rPr>
        <w:t xml:space="preserve"> clearly declares Paul’s writings to be Scripture too.</w:t>
      </w:r>
    </w:p>
    <w:p w14:paraId="1A500808" w14:textId="77777777" w:rsidR="00492E78" w:rsidRDefault="00492E78">
      <w:pPr>
        <w:spacing w:before="180" w:after="180"/>
      </w:pPr>
      <w:r>
        <w:rPr>
          <w:rFonts w:ascii="Source Sans Pro" w:hAnsi="Source Sans Pro" w:cs="Source Sans Pro"/>
          <w:sz w:val="28"/>
          <w:szCs w:val="28"/>
        </w:rPr>
        <w:t xml:space="preserve">The early Church recognised and accepted the writings of the Apostles as Scripture - as far as we can tell - immediately. The words of Christ they had recorded, plus their clear teachings, were held as authoritative and distributed. </w:t>
      </w:r>
    </w:p>
    <w:p w14:paraId="0B50E8AF" w14:textId="77777777" w:rsidR="00492E78" w:rsidRDefault="00492E78">
      <w:pPr>
        <w:spacing w:before="180" w:after="180"/>
      </w:pPr>
      <w:r>
        <w:rPr>
          <w:rFonts w:ascii="Source Sans Pro" w:hAnsi="Source Sans Pro" w:cs="Source Sans Pro"/>
          <w:sz w:val="28"/>
          <w:szCs w:val="28"/>
        </w:rPr>
        <w:t>Paul himself commanded the reading of his letters:</w:t>
      </w:r>
    </w:p>
    <w:p w14:paraId="39FB49E1" w14:textId="77777777" w:rsidR="00492E78" w:rsidRDefault="00492E78">
      <w:pPr>
        <w:spacing w:before="180"/>
      </w:pPr>
      <w:r>
        <w:rPr>
          <w:rFonts w:ascii="Source Sans Pro" w:hAnsi="Source Sans Pro" w:cs="Source Sans Pro"/>
          <w:b/>
          <w:bCs/>
        </w:rPr>
        <w:t>1 Thessalonians 5:27</w:t>
      </w:r>
      <w:r>
        <w:rPr>
          <w:rFonts w:ascii="Source Sans Pro" w:hAnsi="Source Sans Pro" w:cs="Source Sans Pro"/>
          <w:b/>
          <w:bCs/>
          <w:color w:val="AAAAAA"/>
        </w:rPr>
        <w:t xml:space="preserve"> NASB 2020</w:t>
      </w:r>
    </w:p>
    <w:p w14:paraId="784E2170" w14:textId="77777777" w:rsidR="00492E78" w:rsidRDefault="00492E78">
      <w:pPr>
        <w:spacing w:after="180"/>
      </w:pPr>
      <w:r>
        <w:rPr>
          <w:rFonts w:ascii="Source Sans Pro" w:hAnsi="Source Sans Pro" w:cs="Source Sans Pro"/>
          <w:sz w:val="28"/>
          <w:szCs w:val="28"/>
        </w:rPr>
        <w:t xml:space="preserve">I put you under oath by the Lord to have this letter read to all the brothers </w:t>
      </w:r>
      <w:r>
        <w:rPr>
          <w:rFonts w:ascii="Source Sans Pro" w:hAnsi="Source Sans Pro" w:cs="Source Sans Pro"/>
          <w:i/>
          <w:iCs/>
          <w:sz w:val="28"/>
          <w:szCs w:val="28"/>
        </w:rPr>
        <w:t>and sisters.</w:t>
      </w:r>
    </w:p>
    <w:p w14:paraId="6865CAAF" w14:textId="77777777" w:rsidR="00492E78" w:rsidRDefault="00492E78">
      <w:pPr>
        <w:spacing w:before="180" w:after="180"/>
      </w:pPr>
      <w:r>
        <w:rPr>
          <w:rFonts w:ascii="Source Sans Pro" w:hAnsi="Source Sans Pro" w:cs="Source Sans Pro"/>
          <w:sz w:val="28"/>
          <w:szCs w:val="28"/>
        </w:rPr>
        <w:t xml:space="preserve">See also </w:t>
      </w:r>
      <w:hyperlink r:id="rId13" w:history="1">
        <w:r>
          <w:rPr>
            <w:rFonts w:ascii="Source Sans Pro" w:hAnsi="Source Sans Pro" w:cs="Source Sans Pro"/>
            <w:color w:val="0000FF"/>
            <w:sz w:val="28"/>
            <w:szCs w:val="28"/>
            <w:u w:val="single"/>
          </w:rPr>
          <w:t>Col 4:16</w:t>
        </w:r>
      </w:hyperlink>
      <w:r>
        <w:rPr>
          <w:rFonts w:ascii="Source Sans Pro" w:hAnsi="Source Sans Pro" w:cs="Source Sans Pro"/>
          <w:sz w:val="28"/>
          <w:szCs w:val="28"/>
        </w:rPr>
        <w:t xml:space="preserve">, </w:t>
      </w:r>
      <w:hyperlink r:id="rId14" w:history="1">
        <w:r>
          <w:rPr>
            <w:rFonts w:ascii="Source Sans Pro" w:hAnsi="Source Sans Pro" w:cs="Source Sans Pro"/>
            <w:color w:val="0000FF"/>
            <w:sz w:val="28"/>
            <w:szCs w:val="28"/>
            <w:u w:val="single"/>
          </w:rPr>
          <w:t>Rev 1:3</w:t>
        </w:r>
      </w:hyperlink>
      <w:r>
        <w:rPr>
          <w:rFonts w:ascii="Source Sans Pro" w:hAnsi="Source Sans Pro" w:cs="Source Sans Pro"/>
          <w:sz w:val="28"/>
          <w:szCs w:val="28"/>
        </w:rPr>
        <w:t>.</w:t>
      </w:r>
    </w:p>
    <w:p w14:paraId="241D854D" w14:textId="77777777" w:rsidR="00492E78" w:rsidRDefault="00492E78">
      <w:pPr>
        <w:spacing w:before="180" w:after="180"/>
      </w:pPr>
    </w:p>
    <w:p w14:paraId="1B8F99C4" w14:textId="77777777" w:rsidR="00492E78" w:rsidRDefault="00492E78">
      <w:pPr>
        <w:spacing w:before="180" w:after="180"/>
      </w:pPr>
      <w:r>
        <w:rPr>
          <w:rFonts w:ascii="Source Sans Pro" w:hAnsi="Source Sans Pro" w:cs="Source Sans Pro"/>
          <w:sz w:val="28"/>
          <w:szCs w:val="28"/>
        </w:rPr>
        <w:t>Now there were early challenges from the enemy that necessitated clarification:</w:t>
      </w:r>
    </w:p>
    <w:p w14:paraId="6F0AAFEB"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Marcion in the early 2nd C (so mere decades from the writing) had a corrupt and heretical theology based on a canon consisting of ten of Paul’s letters plus an edited version of Luke’s Gospel.</w:t>
      </w:r>
    </w:p>
    <w:p w14:paraId="080BC1A9" w14:textId="77777777" w:rsidR="00492E78" w:rsidRDefault="00492E78">
      <w:pPr>
        <w:spacing w:before="180" w:after="180"/>
      </w:pPr>
      <w:r>
        <w:rPr>
          <w:rFonts w:ascii="Source Sans Pro" w:hAnsi="Source Sans Pro" w:cs="Source Sans Pro"/>
          <w:sz w:val="28"/>
          <w:szCs w:val="28"/>
        </w:rPr>
        <w:lastRenderedPageBreak/>
        <w:t>Even as recently as the Reformation, Martin Luther expressed doubt over some of the NT books. Apparently he called James “an epistle of straw” saying it “has nothing of the nature of the Gospel about it” in his preface to the NT in 1522.</w:t>
      </w:r>
    </w:p>
    <w:p w14:paraId="46112A77" w14:textId="77777777" w:rsidR="00492E78" w:rsidRDefault="00492E78">
      <w:pPr>
        <w:spacing w:before="180" w:after="180"/>
      </w:pPr>
    </w:p>
    <w:p w14:paraId="1B96E84E" w14:textId="77777777" w:rsidR="00492E78" w:rsidRDefault="00492E78">
      <w:pPr>
        <w:spacing w:before="180" w:after="180"/>
      </w:pPr>
    </w:p>
    <w:p w14:paraId="075AC059" w14:textId="77777777" w:rsidR="00492E78" w:rsidRDefault="00492E78">
      <w:pPr>
        <w:spacing w:before="180" w:after="180"/>
      </w:pPr>
      <w:r>
        <w:rPr>
          <w:rFonts w:ascii="Source Sans Pro" w:hAnsi="Source Sans Pro" w:cs="Source Sans Pro"/>
          <w:sz w:val="28"/>
          <w:szCs w:val="28"/>
        </w:rPr>
        <w:t>So, not everything was unanimous and there was a need to clearly define the truly inspired Scriptural books.</w:t>
      </w:r>
    </w:p>
    <w:p w14:paraId="3F91B8CD" w14:textId="77777777" w:rsidR="00492E78" w:rsidRDefault="00492E78">
      <w:pPr>
        <w:spacing w:before="180" w:after="180"/>
      </w:pPr>
      <w:r>
        <w:rPr>
          <w:rFonts w:ascii="Source Sans Pro" w:hAnsi="Source Sans Pro" w:cs="Source Sans Pro"/>
          <w:sz w:val="28"/>
          <w:szCs w:val="28"/>
        </w:rPr>
        <w:t>The early Church historian Eusebius wrote “Ecclesiastical History” in 323AD in which he records his studies of the books and letters. He had 3 classifications:</w:t>
      </w:r>
    </w:p>
    <w:p w14:paraId="546B593A"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22 that were universally accepted</w:t>
      </w:r>
    </w:p>
    <w:p w14:paraId="354AEE39"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5 widely accepted by disputed by some - James, 2 Peter, 2 and 3 John, plus Jude</w:t>
      </w:r>
    </w:p>
    <w:p w14:paraId="16A1C69E"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5 spurious books that some received, but are unanimously rejected today.</w:t>
      </w:r>
    </w:p>
    <w:p w14:paraId="574D60EE" w14:textId="77777777" w:rsidR="00492E78" w:rsidRDefault="00492E78">
      <w:pPr>
        <w:spacing w:before="180" w:after="180"/>
      </w:pPr>
      <w:r>
        <w:rPr>
          <w:rFonts w:ascii="Source Sans Pro" w:hAnsi="Source Sans Pro" w:cs="Source Sans Pro"/>
          <w:sz w:val="28"/>
          <w:szCs w:val="28"/>
        </w:rPr>
        <w:t>We do know there was some debate over Hebrews and Revelation too, though Eusebius listed them in his “universally accepted” list.</w:t>
      </w:r>
    </w:p>
    <w:p w14:paraId="4E8C79E1" w14:textId="77777777" w:rsidR="00492E78" w:rsidRDefault="00492E78">
      <w:pPr>
        <w:spacing w:before="180" w:after="180"/>
      </w:pPr>
    </w:p>
    <w:p w14:paraId="7E2C8A65" w14:textId="77777777" w:rsidR="00492E78" w:rsidRDefault="00492E78">
      <w:pPr>
        <w:spacing w:before="180" w:after="180"/>
      </w:pPr>
      <w:r>
        <w:rPr>
          <w:rFonts w:ascii="Source Sans Pro" w:hAnsi="Source Sans Pro" w:cs="Source Sans Pro"/>
          <w:sz w:val="28"/>
          <w:szCs w:val="28"/>
        </w:rPr>
        <w:t xml:space="preserve">Another key event in resolving this was a letter written in 367AD by Athanasius, the “Easter Letter” - he clearly listed out the 27 New Testament books we hold today, stating clearly they were the </w:t>
      </w:r>
      <w:r>
        <w:rPr>
          <w:rFonts w:ascii="Source Sans Pro" w:hAnsi="Source Sans Pro" w:cs="Source Sans Pro"/>
          <w:i/>
          <w:iCs/>
          <w:sz w:val="28"/>
          <w:szCs w:val="28"/>
        </w:rPr>
        <w:t>only</w:t>
      </w:r>
      <w:r>
        <w:rPr>
          <w:rFonts w:ascii="Source Sans Pro" w:hAnsi="Source Sans Pro" w:cs="Source Sans Pro"/>
          <w:sz w:val="28"/>
          <w:szCs w:val="28"/>
        </w:rPr>
        <w:t xml:space="preserve"> Christian Scriptures.</w:t>
      </w:r>
    </w:p>
    <w:p w14:paraId="0DC646D8" w14:textId="77777777" w:rsidR="00492E78" w:rsidRDefault="00492E78">
      <w:pPr>
        <w:spacing w:before="180" w:after="180"/>
      </w:pPr>
      <w:r>
        <w:rPr>
          <w:rFonts w:ascii="Source Sans Pro" w:hAnsi="Source Sans Pro" w:cs="Source Sans Pro"/>
          <w:sz w:val="28"/>
          <w:szCs w:val="28"/>
        </w:rPr>
        <w:t>Separately to that, in the Western Church, there were two meetings where the 27 NT books were acknowledged. the African synods of Hippo Regius (A.D. 393) and Carthage (A.D. 397 and 419)</w:t>
      </w:r>
    </w:p>
    <w:p w14:paraId="0A989394" w14:textId="77777777" w:rsidR="00492E78" w:rsidRDefault="00492E78">
      <w:pPr>
        <w:spacing w:before="180" w:after="180"/>
      </w:pPr>
    </w:p>
    <w:p w14:paraId="1A6256B5" w14:textId="77777777" w:rsidR="00492E78" w:rsidRDefault="00492E78">
      <w:pPr>
        <w:pStyle w:val="Heading3"/>
        <w:rPr>
          <w:b/>
          <w:bCs/>
          <w:sz w:val="24"/>
          <w:szCs w:val="24"/>
        </w:rPr>
      </w:pPr>
      <w:r>
        <w:rPr>
          <w:rFonts w:ascii="Source Sans Pro" w:hAnsi="Source Sans Pro" w:cs="Source Sans Pro"/>
        </w:rPr>
        <w:t>Criteria</w:t>
      </w:r>
    </w:p>
    <w:p w14:paraId="49A50B3C" w14:textId="77777777" w:rsidR="00492E78" w:rsidRDefault="00492E78">
      <w:pPr>
        <w:spacing w:before="180" w:after="180"/>
      </w:pPr>
      <w:r>
        <w:rPr>
          <w:rFonts w:ascii="Source Sans Pro" w:hAnsi="Source Sans Pro" w:cs="Source Sans Pro"/>
          <w:sz w:val="28"/>
          <w:szCs w:val="28"/>
        </w:rPr>
        <w:t>There were three criteria that were considered:</w:t>
      </w:r>
    </w:p>
    <w:p w14:paraId="5BACE073" w14:textId="77777777" w:rsidR="00492E78" w:rsidRDefault="00492E78">
      <w:pPr>
        <w:spacing w:before="180" w:after="180"/>
        <w:ind w:left="360" w:hanging="360"/>
      </w:pPr>
      <w:r>
        <w:rPr>
          <w:rFonts w:ascii="Source Sans Pro" w:hAnsi="Source Sans Pro" w:cs="Source Sans Pro"/>
          <w:sz w:val="28"/>
          <w:szCs w:val="28"/>
        </w:rPr>
        <w:lastRenderedPageBreak/>
        <w:t>1.</w:t>
      </w:r>
      <w:r>
        <w:rPr>
          <w:rFonts w:ascii="Source Sans Pro" w:hAnsi="Source Sans Pro" w:cs="Source Sans Pro"/>
          <w:sz w:val="28"/>
          <w:szCs w:val="28"/>
        </w:rPr>
        <w:tab/>
        <w:t>Apostolic Origin: the document should be the work of one of the Apostles. It was considered that Luke’s works were of Paul, and Mark’s Gospel was of Peter.</w:t>
      </w:r>
    </w:p>
    <w:p w14:paraId="122B8BF3" w14:textId="77777777" w:rsidR="00492E78" w:rsidRDefault="00492E78">
      <w:pPr>
        <w:spacing w:before="180" w:after="180"/>
        <w:ind w:left="360" w:hanging="360"/>
      </w:pPr>
      <w:r>
        <w:rPr>
          <w:rFonts w:ascii="Source Sans Pro" w:hAnsi="Source Sans Pro" w:cs="Source Sans Pro"/>
          <w:sz w:val="28"/>
          <w:szCs w:val="28"/>
        </w:rPr>
        <w:t>2.</w:t>
      </w:r>
      <w:r>
        <w:rPr>
          <w:rFonts w:ascii="Source Sans Pro" w:hAnsi="Source Sans Pro" w:cs="Source Sans Pro"/>
          <w:sz w:val="28"/>
          <w:szCs w:val="28"/>
        </w:rPr>
        <w:tab/>
        <w:t>Doctrinal Consistency: the work must be consistent and in harmony with the rest of the Scriptures - OT and NT.</w:t>
      </w:r>
    </w:p>
    <w:p w14:paraId="2BA49988" w14:textId="77777777" w:rsidR="00492E78" w:rsidRDefault="00492E78">
      <w:pPr>
        <w:spacing w:before="180" w:after="180"/>
        <w:ind w:left="360" w:hanging="360"/>
      </w:pPr>
      <w:r>
        <w:rPr>
          <w:rFonts w:ascii="Source Sans Pro" w:hAnsi="Source Sans Pro" w:cs="Source Sans Pro"/>
          <w:sz w:val="28"/>
          <w:szCs w:val="28"/>
        </w:rPr>
        <w:t>3.</w:t>
      </w:r>
      <w:r>
        <w:rPr>
          <w:rFonts w:ascii="Source Sans Pro" w:hAnsi="Source Sans Pro" w:cs="Source Sans Pro"/>
          <w:sz w:val="28"/>
          <w:szCs w:val="28"/>
        </w:rPr>
        <w:tab/>
        <w:t xml:space="preserve">Universal or Continuous Acceptance by the Church: the work is already in regular use in worship and is bringing edification (meaning: bringing instruction and improvement). I.e. </w:t>
      </w:r>
      <w:hyperlink r:id="rId15" w:history="1">
        <w:r>
          <w:rPr>
            <w:rFonts w:ascii="Source Sans Pro" w:hAnsi="Source Sans Pro" w:cs="Source Sans Pro"/>
            <w:color w:val="0000FF"/>
            <w:sz w:val="28"/>
            <w:szCs w:val="28"/>
            <w:u w:val="single"/>
          </w:rPr>
          <w:t>2 Tim 3:16</w:t>
        </w:r>
      </w:hyperlink>
      <w:r>
        <w:rPr>
          <w:rFonts w:ascii="Source Sans Pro" w:hAnsi="Source Sans Pro" w:cs="Source Sans Pro"/>
          <w:sz w:val="28"/>
          <w:szCs w:val="28"/>
        </w:rPr>
        <w:t xml:space="preserve"> is being proven true.</w:t>
      </w:r>
    </w:p>
    <w:p w14:paraId="64A2CF58" w14:textId="77777777" w:rsidR="00492E78" w:rsidRDefault="00492E78">
      <w:pPr>
        <w:spacing w:before="180" w:after="180"/>
      </w:pPr>
    </w:p>
    <w:p w14:paraId="54F9541C" w14:textId="77777777" w:rsidR="00492E78" w:rsidRDefault="00492E78">
      <w:pPr>
        <w:spacing w:before="180" w:after="180"/>
      </w:pPr>
      <w:r>
        <w:rPr>
          <w:rFonts w:ascii="Source Sans Pro" w:hAnsi="Source Sans Pro" w:cs="Source Sans Pro"/>
          <w:sz w:val="28"/>
          <w:szCs w:val="28"/>
        </w:rPr>
        <w:t>So it was not a matter of decision, but discerning what God had given through the Apostles, and by His Spirit led the Church to receive.</w:t>
      </w:r>
    </w:p>
    <w:p w14:paraId="7C1C9AA6" w14:textId="77777777" w:rsidR="00492E78" w:rsidRDefault="00492E78">
      <w:pPr>
        <w:spacing w:before="180" w:after="180"/>
      </w:pPr>
    </w:p>
    <w:p w14:paraId="7065C265" w14:textId="77777777" w:rsidR="00492E78" w:rsidRDefault="00492E78">
      <w:pPr>
        <w:spacing w:before="180" w:after="180"/>
      </w:pPr>
      <w:r>
        <w:rPr>
          <w:rFonts w:ascii="Source Sans Pro" w:hAnsi="Source Sans Pro" w:cs="Source Sans Pro"/>
          <w:sz w:val="28"/>
          <w:szCs w:val="28"/>
        </w:rPr>
        <w:t>To summarise the New Testament:</w:t>
      </w:r>
    </w:p>
    <w:p w14:paraId="0ADF92B5"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Considered Scripture immediately (</w:t>
      </w:r>
      <w:hyperlink r:id="rId16" w:history="1">
        <w:r>
          <w:rPr>
            <w:rFonts w:ascii="Source Sans Pro" w:hAnsi="Source Sans Pro" w:cs="Source Sans Pro"/>
            <w:color w:val="0000FF"/>
            <w:sz w:val="28"/>
            <w:szCs w:val="28"/>
            <w:u w:val="single"/>
          </w:rPr>
          <w:t>2 Peter 3:16</w:t>
        </w:r>
      </w:hyperlink>
      <w:r>
        <w:rPr>
          <w:rFonts w:ascii="Source Sans Pro" w:hAnsi="Source Sans Pro" w:cs="Source Sans Pro"/>
          <w:sz w:val="28"/>
          <w:szCs w:val="28"/>
        </w:rPr>
        <w:t>)</w:t>
      </w:r>
    </w:p>
    <w:p w14:paraId="3E0BE087"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Distributed as authoritative  (</w:t>
      </w:r>
      <w:hyperlink r:id="rId17" w:history="1">
        <w:r>
          <w:rPr>
            <w:rFonts w:ascii="Source Sans Pro" w:hAnsi="Source Sans Pro" w:cs="Source Sans Pro"/>
            <w:color w:val="0000FF"/>
            <w:sz w:val="28"/>
            <w:szCs w:val="28"/>
            <w:u w:val="single"/>
          </w:rPr>
          <w:t>Col 4:16</w:t>
        </w:r>
      </w:hyperlink>
      <w:r>
        <w:rPr>
          <w:rFonts w:ascii="Source Sans Pro" w:hAnsi="Source Sans Pro" w:cs="Source Sans Pro"/>
          <w:sz w:val="28"/>
          <w:szCs w:val="28"/>
        </w:rPr>
        <w:t xml:space="preserve">, </w:t>
      </w:r>
      <w:hyperlink r:id="rId18" w:history="1">
        <w:r>
          <w:rPr>
            <w:rFonts w:ascii="Source Sans Pro" w:hAnsi="Source Sans Pro" w:cs="Source Sans Pro"/>
            <w:color w:val="0000FF"/>
            <w:sz w:val="28"/>
            <w:szCs w:val="28"/>
            <w:u w:val="single"/>
          </w:rPr>
          <w:t>1 Thes 5:27</w:t>
        </w:r>
      </w:hyperlink>
      <w:r>
        <w:rPr>
          <w:rFonts w:ascii="Source Sans Pro" w:hAnsi="Source Sans Pro" w:cs="Source Sans Pro"/>
          <w:sz w:val="28"/>
          <w:szCs w:val="28"/>
        </w:rPr>
        <w:t>)</w:t>
      </w:r>
    </w:p>
    <w:p w14:paraId="68B16C6A"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Subject to challenge and debate.</w:t>
      </w:r>
    </w:p>
    <w:p w14:paraId="79990262"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Debated books included James, 2 Peter, 2-3 John, Jude, Hebrews and Revelation</w:t>
      </w:r>
    </w:p>
    <w:p w14:paraId="7DFD6EAC" w14:textId="77777777" w:rsidR="00492E78" w:rsidRDefault="00492E78">
      <w:pPr>
        <w:spacing w:before="180" w:after="180"/>
      </w:pPr>
    </w:p>
    <w:p w14:paraId="7E8BAD19" w14:textId="77777777" w:rsidR="00492E78" w:rsidRDefault="00492E78">
      <w:pPr>
        <w:pStyle w:val="Heading2"/>
        <w:rPr>
          <w:sz w:val="24"/>
          <w:szCs w:val="24"/>
        </w:rPr>
      </w:pPr>
      <w:r>
        <w:rPr>
          <w:rFonts w:ascii="Source Sans Pro" w:hAnsi="Source Sans Pro" w:cs="Source Sans Pro"/>
        </w:rPr>
        <w:t>Canon Conclusion</w:t>
      </w:r>
    </w:p>
    <w:p w14:paraId="4F7C9895" w14:textId="77777777" w:rsidR="00492E78" w:rsidRDefault="00492E78">
      <w:pPr>
        <w:spacing w:before="180" w:after="180"/>
      </w:pPr>
      <w:r>
        <w:rPr>
          <w:rFonts w:ascii="Source Sans Pro" w:hAnsi="Source Sans Pro" w:cs="Source Sans Pro"/>
          <w:sz w:val="28"/>
          <w:szCs w:val="28"/>
        </w:rPr>
        <w:t>The key point is that the Canon of Scripture was recognised through God’s providence, not human decision. It was not an arbitrary decision made by man in a council; it was a collective recognition and acknowledgement by the widespread people of God. They viewed the words of the New Testament as “self-authenticating.”</w:t>
      </w:r>
    </w:p>
    <w:p w14:paraId="79F679BF" w14:textId="77777777" w:rsidR="00492E78" w:rsidRDefault="00492E78">
      <w:pPr>
        <w:spacing w:before="180" w:after="180"/>
      </w:pPr>
    </w:p>
    <w:p w14:paraId="7FA98A9F" w14:textId="77777777" w:rsidR="00492E78" w:rsidRDefault="00492E78">
      <w:pPr>
        <w:spacing w:before="180" w:after="180"/>
      </w:pPr>
      <w:r>
        <w:rPr>
          <w:rFonts w:ascii="Source Sans Pro" w:hAnsi="Source Sans Pro" w:cs="Source Sans Pro"/>
          <w:sz w:val="28"/>
          <w:szCs w:val="28"/>
        </w:rPr>
        <w:t>Links for further reading in the notes.</w:t>
      </w:r>
    </w:p>
    <w:p w14:paraId="2637E7E1" w14:textId="77777777" w:rsidR="00492E78" w:rsidRDefault="00492E78">
      <w:pPr>
        <w:spacing w:before="180" w:after="180"/>
      </w:pPr>
    </w:p>
    <w:p w14:paraId="49C76ECA" w14:textId="77777777" w:rsidR="00492E78" w:rsidRDefault="00492E78">
      <w:pPr>
        <w:pStyle w:val="Heading2"/>
        <w:rPr>
          <w:sz w:val="24"/>
          <w:szCs w:val="24"/>
        </w:rPr>
      </w:pPr>
      <w:r>
        <w:rPr>
          <w:rFonts w:ascii="Source Sans Pro" w:hAnsi="Source Sans Pro" w:cs="Source Sans Pro"/>
        </w:rPr>
        <w:t>Inerrancy and Infallibility — Understanding Biblical Trustworthiness</w:t>
      </w:r>
    </w:p>
    <w:p w14:paraId="02F2233D" w14:textId="77777777" w:rsidR="00492E78" w:rsidRDefault="00492E78">
      <w:pPr>
        <w:spacing w:before="180" w:after="180"/>
      </w:pPr>
      <w:r>
        <w:rPr>
          <w:rFonts w:ascii="Source Sans Pro" w:hAnsi="Source Sans Pro" w:cs="Source Sans Pro"/>
          <w:sz w:val="28"/>
          <w:szCs w:val="28"/>
        </w:rPr>
        <w:t xml:space="preserve">Now let’s talk about two related words that come up when talking about Scripture. Inerrancy and </w:t>
      </w:r>
      <w:proofErr w:type="spellStart"/>
      <w:r>
        <w:rPr>
          <w:rFonts w:ascii="Source Sans Pro" w:hAnsi="Source Sans Pro" w:cs="Source Sans Pro"/>
          <w:sz w:val="28"/>
          <w:szCs w:val="28"/>
        </w:rPr>
        <w:t>Infallability</w:t>
      </w:r>
      <w:proofErr w:type="spellEnd"/>
      <w:r>
        <w:rPr>
          <w:rFonts w:ascii="Source Sans Pro" w:hAnsi="Source Sans Pro" w:cs="Source Sans Pro"/>
          <w:sz w:val="28"/>
          <w:szCs w:val="28"/>
        </w:rPr>
        <w:t>.</w:t>
      </w:r>
    </w:p>
    <w:p w14:paraId="1E3E8533" w14:textId="77777777" w:rsidR="00492E78" w:rsidRDefault="00492E78">
      <w:pPr>
        <w:pStyle w:val="Heading3"/>
        <w:rPr>
          <w:b/>
          <w:bCs/>
          <w:sz w:val="24"/>
          <w:szCs w:val="24"/>
        </w:rPr>
      </w:pPr>
      <w:r>
        <w:rPr>
          <w:rFonts w:ascii="Source Sans Pro" w:hAnsi="Source Sans Pro" w:cs="Source Sans Pro"/>
        </w:rPr>
        <w:t>Inerrancy</w:t>
      </w:r>
    </w:p>
    <w:p w14:paraId="5F88A52F" w14:textId="77777777" w:rsidR="00492E78" w:rsidRDefault="00492E78">
      <w:pPr>
        <w:spacing w:before="180" w:after="180"/>
      </w:pPr>
      <w:r>
        <w:rPr>
          <w:rFonts w:ascii="Source Sans Pro" w:hAnsi="Source Sans Pro" w:cs="Source Sans Pro"/>
          <w:sz w:val="28"/>
          <w:szCs w:val="28"/>
        </w:rPr>
        <w:t>Inerrancy means without error. We assert and believe that the original biblical text are entirely truthful and free from error in all that they affirm. That would include doctrine, ethics, historical facts, and scientific affirmations.</w:t>
      </w:r>
    </w:p>
    <w:p w14:paraId="1835DAA3" w14:textId="77777777" w:rsidR="00492E78" w:rsidRDefault="00492E78">
      <w:pPr>
        <w:spacing w:before="180" w:after="180"/>
      </w:pPr>
      <w:r>
        <w:rPr>
          <w:rFonts w:ascii="Source Sans Pro" w:hAnsi="Source Sans Pro" w:cs="Source Sans Pro"/>
          <w:sz w:val="28"/>
          <w:szCs w:val="28"/>
        </w:rPr>
        <w:t xml:space="preserve">This is true </w:t>
      </w:r>
      <w:r>
        <w:rPr>
          <w:rFonts w:ascii="Source Sans Pro" w:hAnsi="Source Sans Pro" w:cs="Source Sans Pro"/>
          <w:i/>
          <w:iCs/>
          <w:sz w:val="28"/>
          <w:szCs w:val="28"/>
        </w:rPr>
        <w:t>of the original text only</w:t>
      </w:r>
      <w:r>
        <w:rPr>
          <w:rFonts w:ascii="Source Sans Pro" w:hAnsi="Source Sans Pro" w:cs="Source Sans Pro"/>
          <w:sz w:val="28"/>
          <w:szCs w:val="28"/>
        </w:rPr>
        <w:t>. It’s entirely possible - and as we saw last week actual - that during the copying process, there are either mistakes or corruptions, which may then cause error in copies. Hence why we seek the originals via textual criticism.</w:t>
      </w:r>
    </w:p>
    <w:p w14:paraId="65115B88" w14:textId="77777777" w:rsidR="00492E78" w:rsidRDefault="00492E78">
      <w:pPr>
        <w:pStyle w:val="Heading4"/>
        <w:rPr>
          <w:b/>
          <w:bCs/>
        </w:rPr>
      </w:pPr>
      <w:r>
        <w:rPr>
          <w:rFonts w:ascii="Source Sans Pro" w:hAnsi="Source Sans Pro" w:cs="Source Sans Pro"/>
        </w:rPr>
        <w:t>Early Quotes</w:t>
      </w:r>
    </w:p>
    <w:p w14:paraId="65F152B6" w14:textId="77777777" w:rsidR="00492E78" w:rsidRDefault="00492E78">
      <w:pPr>
        <w:spacing w:before="180" w:after="180"/>
      </w:pPr>
      <w:r>
        <w:rPr>
          <w:rFonts w:ascii="Source Sans Pro" w:hAnsi="Source Sans Pro" w:cs="Source Sans Pro"/>
          <w:sz w:val="28"/>
          <w:szCs w:val="28"/>
        </w:rPr>
        <w:t>I thought I would show you a couple of early quotes to show what the Church fathers believed. The earliest quote is from Clement of Rome, around 95AD. In his 1st letter, chapter 45:</w:t>
      </w:r>
    </w:p>
    <w:p w14:paraId="75FEF5F1" w14:textId="77777777" w:rsidR="00492E78" w:rsidRDefault="00492E78">
      <w:pPr>
        <w:pBdr>
          <w:left w:val="single" w:sz="8" w:space="9" w:color="auto"/>
        </w:pBdr>
        <w:spacing w:before="180" w:after="180"/>
        <w:ind w:left="180"/>
      </w:pPr>
      <w:r>
        <w:rPr>
          <w:rFonts w:ascii="Source Sans Pro" w:hAnsi="Source Sans Pro" w:cs="Source Sans Pro"/>
          <w:color w:val="AAAAAA"/>
          <w:sz w:val="28"/>
          <w:szCs w:val="28"/>
        </w:rPr>
        <w:t>Ye have searched the scriptures, which are true, which were given through the Holy Ghost; and ye know that nothing unrighteous or counterfeit is written in them.</w:t>
      </w:r>
    </w:p>
    <w:p w14:paraId="512E18FC" w14:textId="77777777" w:rsidR="00492E78" w:rsidRDefault="00492E78">
      <w:pPr>
        <w:spacing w:before="180" w:after="180"/>
      </w:pPr>
      <w:r>
        <w:rPr>
          <w:rFonts w:ascii="Source Sans Pro" w:hAnsi="Source Sans Pro" w:cs="Source Sans Pro"/>
          <w:i/>
          <w:iCs/>
          <w:sz w:val="28"/>
          <w:szCs w:val="28"/>
        </w:rPr>
        <w:t>https://www.ntslibrary.com/PDF%20Books/First%20Epistle%20of%20Clement%20to%20the%20Corinthians.pdf</w:t>
      </w:r>
    </w:p>
    <w:p w14:paraId="70814DE4" w14:textId="77777777" w:rsidR="00492E78" w:rsidRDefault="00492E78">
      <w:pPr>
        <w:spacing w:before="180" w:after="180"/>
      </w:pPr>
      <w:r>
        <w:rPr>
          <w:rFonts w:ascii="Source Sans Pro" w:hAnsi="Source Sans Pro" w:cs="Source Sans Pro"/>
          <w:sz w:val="28"/>
          <w:szCs w:val="28"/>
        </w:rPr>
        <w:t xml:space="preserve">That image is of an early copy of his letter found in Codex </w:t>
      </w:r>
      <w:proofErr w:type="spellStart"/>
      <w:r>
        <w:rPr>
          <w:rFonts w:ascii="Source Sans Pro" w:hAnsi="Source Sans Pro" w:cs="Source Sans Pro"/>
          <w:sz w:val="28"/>
          <w:szCs w:val="28"/>
        </w:rPr>
        <w:t>Alexandrinus</w:t>
      </w:r>
      <w:proofErr w:type="spellEnd"/>
    </w:p>
    <w:p w14:paraId="2B961592" w14:textId="77777777" w:rsidR="00492E78" w:rsidRDefault="00492E78">
      <w:pPr>
        <w:spacing w:before="180" w:after="180"/>
      </w:pPr>
      <w:proofErr w:type="spellStart"/>
      <w:r>
        <w:rPr>
          <w:rFonts w:ascii="Source Sans Pro" w:hAnsi="Source Sans Pro" w:cs="Source Sans Pro"/>
          <w:sz w:val="28"/>
          <w:szCs w:val="28"/>
        </w:rPr>
        <w:t>Iraneus</w:t>
      </w:r>
      <w:proofErr w:type="spellEnd"/>
      <w:r>
        <w:rPr>
          <w:rFonts w:ascii="Source Sans Pro" w:hAnsi="Source Sans Pro" w:cs="Source Sans Pro"/>
          <w:sz w:val="28"/>
          <w:szCs w:val="28"/>
        </w:rPr>
        <w:t xml:space="preserve"> and Origen spoke similarly in the late 1st and early 2nd C.</w:t>
      </w:r>
    </w:p>
    <w:p w14:paraId="37C651B0" w14:textId="77777777" w:rsidR="00492E78" w:rsidRDefault="00492E78">
      <w:pPr>
        <w:spacing w:before="180" w:after="180"/>
      </w:pPr>
      <w:r>
        <w:rPr>
          <w:rFonts w:ascii="Source Sans Pro" w:hAnsi="Source Sans Pro" w:cs="Source Sans Pro"/>
          <w:sz w:val="28"/>
          <w:szCs w:val="28"/>
        </w:rPr>
        <w:t>Augustine, in letter 82, around 405AD, said:</w:t>
      </w:r>
    </w:p>
    <w:p w14:paraId="4E38A9FF" w14:textId="77777777" w:rsidR="00492E78" w:rsidRDefault="00492E78">
      <w:pPr>
        <w:pBdr>
          <w:left w:val="single" w:sz="8" w:space="9" w:color="auto"/>
        </w:pBdr>
        <w:spacing w:before="180" w:after="180"/>
        <w:ind w:left="180"/>
      </w:pPr>
      <w:r>
        <w:rPr>
          <w:rFonts w:ascii="Source Sans Pro" w:hAnsi="Source Sans Pro" w:cs="Source Sans Pro"/>
          <w:color w:val="AAAAAA"/>
          <w:sz w:val="28"/>
          <w:szCs w:val="28"/>
        </w:rPr>
        <w:t xml:space="preserve">I have learned to yield this respect and honour only to the canonical books of Scripture: of these alone do I most firmly believe that the authors were completely free from error. And if in these writings I am perplexed by anything which appears to me opposed to truth, I do not hesitate to </w:t>
      </w:r>
      <w:r>
        <w:rPr>
          <w:rFonts w:ascii="Source Sans Pro" w:hAnsi="Source Sans Pro" w:cs="Source Sans Pro"/>
          <w:color w:val="AAAAAA"/>
          <w:sz w:val="28"/>
          <w:szCs w:val="28"/>
        </w:rPr>
        <w:lastRenderedPageBreak/>
        <w:t>suppose that either</w:t>
      </w:r>
      <w:r>
        <w:rPr>
          <w:rFonts w:ascii="Source Sans Pro" w:hAnsi="Source Sans Pro" w:cs="Source Sans Pro"/>
          <w:b/>
          <w:bCs/>
          <w:color w:val="AAAAAA"/>
          <w:sz w:val="28"/>
          <w:szCs w:val="28"/>
        </w:rPr>
        <w:t xml:space="preserve"> the manuscript is faulty</w:t>
      </w:r>
      <w:r>
        <w:rPr>
          <w:rFonts w:ascii="Source Sans Pro" w:hAnsi="Source Sans Pro" w:cs="Source Sans Pro"/>
          <w:color w:val="AAAAAA"/>
          <w:sz w:val="28"/>
          <w:szCs w:val="28"/>
        </w:rPr>
        <w:t xml:space="preserve">, or </w:t>
      </w:r>
      <w:r>
        <w:rPr>
          <w:rFonts w:ascii="Source Sans Pro" w:hAnsi="Source Sans Pro" w:cs="Source Sans Pro"/>
          <w:b/>
          <w:bCs/>
          <w:color w:val="AAAAAA"/>
          <w:sz w:val="28"/>
          <w:szCs w:val="28"/>
        </w:rPr>
        <w:t>the translator has not caught the meaning</w:t>
      </w:r>
      <w:r>
        <w:rPr>
          <w:rFonts w:ascii="Source Sans Pro" w:hAnsi="Source Sans Pro" w:cs="Source Sans Pro"/>
          <w:color w:val="AAAAAA"/>
          <w:sz w:val="28"/>
          <w:szCs w:val="28"/>
        </w:rPr>
        <w:t xml:space="preserve"> of what was said, or </w:t>
      </w:r>
      <w:r>
        <w:rPr>
          <w:rFonts w:ascii="Source Sans Pro" w:hAnsi="Source Sans Pro" w:cs="Source Sans Pro"/>
          <w:b/>
          <w:bCs/>
          <w:color w:val="AAAAAA"/>
          <w:sz w:val="28"/>
          <w:szCs w:val="28"/>
        </w:rPr>
        <w:t>I myself have failed to understand</w:t>
      </w:r>
      <w:r>
        <w:rPr>
          <w:rFonts w:ascii="Source Sans Pro" w:hAnsi="Source Sans Pro" w:cs="Source Sans Pro"/>
          <w:color w:val="AAAAAA"/>
          <w:sz w:val="28"/>
          <w:szCs w:val="28"/>
        </w:rPr>
        <w:t xml:space="preserve"> it.</w:t>
      </w:r>
    </w:p>
    <w:p w14:paraId="6EDE8C67" w14:textId="77777777" w:rsidR="00492E78" w:rsidRDefault="00492E78">
      <w:pPr>
        <w:spacing w:before="180" w:after="180"/>
      </w:pPr>
      <w:r>
        <w:rPr>
          <w:rFonts w:ascii="Source Sans Pro" w:hAnsi="Source Sans Pro" w:cs="Source Sans Pro"/>
          <w:i/>
          <w:iCs/>
          <w:sz w:val="28"/>
          <w:szCs w:val="28"/>
        </w:rPr>
        <w:t>https://www.roger-pearse.com/weblog/2014/01/27/augustine-to-jerome-on-the-inspiration-of-scripture/</w:t>
      </w:r>
    </w:p>
    <w:p w14:paraId="6ABD336B" w14:textId="77777777" w:rsidR="00492E78" w:rsidRDefault="00492E78">
      <w:pPr>
        <w:spacing w:before="180" w:after="180"/>
      </w:pPr>
      <w:r>
        <w:rPr>
          <w:rFonts w:ascii="Source Sans Pro" w:hAnsi="Source Sans Pro" w:cs="Source Sans Pro"/>
          <w:sz w:val="28"/>
          <w:szCs w:val="28"/>
        </w:rPr>
        <w:t>That image, amusingly, is from an 11th C copy of Augustine’s letters you can buy today for £15,000...</w:t>
      </w:r>
    </w:p>
    <w:p w14:paraId="776A6E34" w14:textId="77777777" w:rsidR="00492E78" w:rsidRDefault="00492E78">
      <w:pPr>
        <w:spacing w:before="180" w:after="180"/>
      </w:pPr>
      <w:r>
        <w:rPr>
          <w:rFonts w:ascii="Source Sans Pro" w:hAnsi="Source Sans Pro" w:cs="Source Sans Pro"/>
          <w:sz w:val="28"/>
          <w:szCs w:val="28"/>
        </w:rPr>
        <w:t xml:space="preserve">But we observe Augustine’s position: the </w:t>
      </w:r>
      <w:r>
        <w:rPr>
          <w:rFonts w:ascii="Source Sans Pro" w:hAnsi="Source Sans Pro" w:cs="Source Sans Pro"/>
          <w:i/>
          <w:iCs/>
          <w:sz w:val="28"/>
          <w:szCs w:val="28"/>
        </w:rPr>
        <w:t>authors</w:t>
      </w:r>
      <w:r>
        <w:rPr>
          <w:rFonts w:ascii="Source Sans Pro" w:hAnsi="Source Sans Pro" w:cs="Source Sans Pro"/>
          <w:sz w:val="28"/>
          <w:szCs w:val="28"/>
        </w:rPr>
        <w:t xml:space="preserve"> were inerrant. If anything seems amiss, it could be a “faulty” manuscript, a translation problem, or simply a “me” problem.</w:t>
      </w:r>
    </w:p>
    <w:p w14:paraId="4912B507" w14:textId="77777777" w:rsidR="00492E78" w:rsidRDefault="00492E78">
      <w:pPr>
        <w:spacing w:before="180" w:after="180"/>
      </w:pPr>
    </w:p>
    <w:p w14:paraId="6DB7BC5C" w14:textId="77777777" w:rsidR="00492E78" w:rsidRDefault="00492E78">
      <w:pPr>
        <w:spacing w:before="180" w:after="180"/>
      </w:pPr>
      <w:r>
        <w:rPr>
          <w:rFonts w:ascii="Source Sans Pro" w:hAnsi="Source Sans Pro" w:cs="Source Sans Pro"/>
          <w:b/>
          <w:bCs/>
          <w:sz w:val="28"/>
          <w:szCs w:val="28"/>
        </w:rPr>
        <w:t>So inerrancy means that the original inspired text is free of error.</w:t>
      </w:r>
    </w:p>
    <w:p w14:paraId="3CC20810" w14:textId="77777777" w:rsidR="00492E78" w:rsidRDefault="00492E78">
      <w:pPr>
        <w:spacing w:before="180" w:after="180"/>
      </w:pPr>
      <w:r>
        <w:rPr>
          <w:rFonts w:ascii="Source Sans Pro" w:hAnsi="Source Sans Pro" w:cs="Source Sans Pro"/>
          <w:sz w:val="28"/>
          <w:szCs w:val="28"/>
        </w:rPr>
        <w:t xml:space="preserve">The Bible doesn’t contain a record of </w:t>
      </w:r>
      <w:r>
        <w:rPr>
          <w:rFonts w:ascii="Source Sans Pro" w:hAnsi="Source Sans Pro" w:cs="Source Sans Pro"/>
          <w:i/>
          <w:iCs/>
          <w:sz w:val="28"/>
          <w:szCs w:val="28"/>
        </w:rPr>
        <w:t>all</w:t>
      </w:r>
      <w:r>
        <w:rPr>
          <w:rFonts w:ascii="Source Sans Pro" w:hAnsi="Source Sans Pro" w:cs="Source Sans Pro"/>
          <w:sz w:val="28"/>
          <w:szCs w:val="28"/>
        </w:rPr>
        <w:t xml:space="preserve"> history. But, the history that it includes is necessarily correct and accurate.</w:t>
      </w:r>
    </w:p>
    <w:p w14:paraId="7ABC245A" w14:textId="77777777" w:rsidR="00492E78" w:rsidRDefault="00492E78">
      <w:pPr>
        <w:spacing w:before="180" w:after="180"/>
      </w:pPr>
      <w:r>
        <w:rPr>
          <w:rFonts w:ascii="Source Sans Pro" w:hAnsi="Source Sans Pro" w:cs="Source Sans Pro"/>
          <w:sz w:val="28"/>
          <w:szCs w:val="28"/>
        </w:rPr>
        <w:t>The Bible is not a scientific fact book. But, where it speaks to issues that science also purports to speak, then the Bible is necessarily correct and accurate.</w:t>
      </w:r>
    </w:p>
    <w:p w14:paraId="1ECB8908" w14:textId="77777777" w:rsidR="00492E78" w:rsidRDefault="00492E78">
      <w:pPr>
        <w:spacing w:before="180" w:after="180"/>
      </w:pPr>
      <w:r>
        <w:rPr>
          <w:rFonts w:ascii="Source Sans Pro" w:hAnsi="Source Sans Pro" w:cs="Source Sans Pro"/>
          <w:sz w:val="28"/>
          <w:szCs w:val="28"/>
        </w:rPr>
        <w:t>There are examples of men who used details in the Scriptures to make scientific or archaeological discoveries.</w:t>
      </w:r>
    </w:p>
    <w:p w14:paraId="0154C6F6"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Matthew Fontaine Maury (b. 1806), inspired by </w:t>
      </w:r>
      <w:hyperlink r:id="rId19" w:history="1">
        <w:r>
          <w:rPr>
            <w:rFonts w:ascii="Source Sans Pro" w:hAnsi="Source Sans Pro" w:cs="Source Sans Pro"/>
            <w:color w:val="0000FF"/>
            <w:sz w:val="28"/>
            <w:szCs w:val="28"/>
            <w:u w:val="single"/>
          </w:rPr>
          <w:t>Psalm 8:8</w:t>
        </w:r>
      </w:hyperlink>
      <w:r>
        <w:rPr>
          <w:rFonts w:ascii="Source Sans Pro" w:hAnsi="Source Sans Pro" w:cs="Source Sans Pro"/>
          <w:sz w:val="28"/>
          <w:szCs w:val="28"/>
        </w:rPr>
        <w:t>’s reference to the “paths in the sea,” became the father of oceanography</w:t>
      </w:r>
    </w:p>
    <w:p w14:paraId="2C6170AF"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Sir William Mitchell Ramsey (b. 1851) used Acts to guide his archaeological work in Asia Minor. Its accuracy was part of his conversion from scepticism to faith.</w:t>
      </w:r>
    </w:p>
    <w:p w14:paraId="312CAE96"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More modern: Bob </w:t>
      </w:r>
      <w:proofErr w:type="spellStart"/>
      <w:r>
        <w:rPr>
          <w:rFonts w:ascii="Source Sans Pro" w:hAnsi="Source Sans Pro" w:cs="Source Sans Pro"/>
          <w:sz w:val="28"/>
          <w:szCs w:val="28"/>
        </w:rPr>
        <w:t>Cornuke</w:t>
      </w:r>
      <w:proofErr w:type="spellEnd"/>
      <w:r>
        <w:rPr>
          <w:rFonts w:ascii="Source Sans Pro" w:hAnsi="Source Sans Pro" w:cs="Source Sans Pro"/>
          <w:sz w:val="28"/>
          <w:szCs w:val="28"/>
        </w:rPr>
        <w:t xml:space="preserve"> of BaseInstitute.org has used Biblical details in his projects to investigate locations such as Mt. Sinai and Mt. Ararat.</w:t>
      </w:r>
    </w:p>
    <w:p w14:paraId="1A327AA3" w14:textId="77777777" w:rsidR="00492E78" w:rsidRDefault="00492E78">
      <w:pPr>
        <w:spacing w:before="180" w:after="180"/>
      </w:pPr>
    </w:p>
    <w:p w14:paraId="1D977BA6" w14:textId="77777777" w:rsidR="00492E78" w:rsidRDefault="00492E78">
      <w:pPr>
        <w:pStyle w:val="Heading3"/>
        <w:rPr>
          <w:b/>
          <w:bCs/>
          <w:sz w:val="24"/>
          <w:szCs w:val="24"/>
        </w:rPr>
      </w:pPr>
      <w:r>
        <w:rPr>
          <w:rFonts w:ascii="Source Sans Pro" w:hAnsi="Source Sans Pro" w:cs="Source Sans Pro"/>
        </w:rPr>
        <w:lastRenderedPageBreak/>
        <w:t>Infallibility</w:t>
      </w:r>
    </w:p>
    <w:p w14:paraId="576F4284" w14:textId="77777777" w:rsidR="00492E78" w:rsidRDefault="00492E78">
      <w:pPr>
        <w:spacing w:before="180" w:after="180"/>
      </w:pPr>
      <w:r>
        <w:rPr>
          <w:rFonts w:ascii="Source Sans Pro" w:hAnsi="Source Sans Pro" w:cs="Source Sans Pro"/>
          <w:sz w:val="28"/>
          <w:szCs w:val="28"/>
        </w:rPr>
        <w:t>This is a related term you’ll come across, meaning that the Word of God is incapable of failing or of being in error. The Bible itself makes this claim in several places:</w:t>
      </w:r>
    </w:p>
    <w:p w14:paraId="6257B4C7" w14:textId="77777777" w:rsidR="00492E78" w:rsidRDefault="00492E78">
      <w:pPr>
        <w:spacing w:before="180"/>
      </w:pPr>
      <w:r>
        <w:rPr>
          <w:rFonts w:ascii="Source Sans Pro" w:hAnsi="Source Sans Pro" w:cs="Source Sans Pro"/>
          <w:b/>
          <w:bCs/>
        </w:rPr>
        <w:t>Psalm 19:7</w:t>
      </w:r>
      <w:r>
        <w:rPr>
          <w:rFonts w:ascii="Source Sans Pro" w:hAnsi="Source Sans Pro" w:cs="Source Sans Pro"/>
          <w:b/>
          <w:bCs/>
          <w:color w:val="AAAAAA"/>
        </w:rPr>
        <w:t xml:space="preserve"> NASB 2020</w:t>
      </w:r>
    </w:p>
    <w:p w14:paraId="59BF3153" w14:textId="77777777" w:rsidR="00492E78" w:rsidRDefault="00492E78">
      <w:pPr>
        <w:spacing w:after="180"/>
      </w:pPr>
      <w:r>
        <w:rPr>
          <w:rFonts w:ascii="Source Sans Pro" w:hAnsi="Source Sans Pro" w:cs="Source Sans Pro"/>
          <w:sz w:val="28"/>
          <w:szCs w:val="28"/>
        </w:rPr>
        <w:t xml:space="preserve">The Law of the </w:t>
      </w:r>
      <w:r>
        <w:rPr>
          <w:rFonts w:ascii="Source Sans Pro" w:hAnsi="Source Sans Pro" w:cs="Source Sans Pro"/>
          <w:smallCaps/>
          <w:sz w:val="28"/>
          <w:szCs w:val="28"/>
        </w:rPr>
        <w:t>Lord</w:t>
      </w:r>
      <w:r>
        <w:rPr>
          <w:rFonts w:ascii="Source Sans Pro" w:hAnsi="Source Sans Pro" w:cs="Source Sans Pro"/>
          <w:sz w:val="28"/>
          <w:szCs w:val="28"/>
        </w:rPr>
        <w:t xml:space="preserve"> is perfect, restoring the soul; </w:t>
      </w:r>
      <w:r>
        <w:rPr>
          <w:rFonts w:ascii="Source Sans Pro" w:hAnsi="Source Sans Pro" w:cs="Source Sans Pro"/>
          <w:sz w:val="28"/>
          <w:szCs w:val="28"/>
        </w:rPr>
        <w:br/>
      </w:r>
      <w:r>
        <w:rPr>
          <w:rFonts w:ascii="Source Sans Pro" w:hAnsi="Source Sans Pro" w:cs="Source Sans Pro"/>
          <w:sz w:val="28"/>
          <w:szCs w:val="28"/>
        </w:rPr>
        <w:br/>
        <w:t xml:space="preserve">The testimony of the </w:t>
      </w:r>
      <w:r>
        <w:rPr>
          <w:rFonts w:ascii="Source Sans Pro" w:hAnsi="Source Sans Pro" w:cs="Source Sans Pro"/>
          <w:smallCaps/>
          <w:sz w:val="28"/>
          <w:szCs w:val="28"/>
        </w:rPr>
        <w:t>Lord</w:t>
      </w:r>
      <w:r>
        <w:rPr>
          <w:rFonts w:ascii="Source Sans Pro" w:hAnsi="Source Sans Pro" w:cs="Source Sans Pro"/>
          <w:sz w:val="28"/>
          <w:szCs w:val="28"/>
        </w:rPr>
        <w:t xml:space="preserve"> is sure, making wise the simple.</w:t>
      </w:r>
    </w:p>
    <w:p w14:paraId="16D420BC" w14:textId="77777777" w:rsidR="00492E78" w:rsidRDefault="00492E78">
      <w:pPr>
        <w:spacing w:before="180" w:after="180"/>
      </w:pPr>
    </w:p>
    <w:p w14:paraId="62F88F22" w14:textId="77777777" w:rsidR="00492E78" w:rsidRDefault="00492E78">
      <w:pPr>
        <w:spacing w:before="180" w:after="180"/>
      </w:pPr>
      <w:r>
        <w:rPr>
          <w:rFonts w:ascii="Source Sans Pro" w:hAnsi="Source Sans Pro" w:cs="Source Sans Pro"/>
          <w:sz w:val="28"/>
          <w:szCs w:val="28"/>
        </w:rPr>
        <w:t>Really, it is simply a related term to inerrant.</w:t>
      </w:r>
    </w:p>
    <w:p w14:paraId="7497E616" w14:textId="77777777" w:rsidR="00492E78" w:rsidRDefault="00492E78">
      <w:pPr>
        <w:spacing w:before="180" w:after="180"/>
      </w:pPr>
      <w:r>
        <w:rPr>
          <w:rFonts w:ascii="Source Sans Pro" w:hAnsi="Source Sans Pro" w:cs="Source Sans Pro"/>
          <w:sz w:val="28"/>
          <w:szCs w:val="28"/>
        </w:rPr>
        <w:t>Inerrant: without error</w:t>
      </w:r>
    </w:p>
    <w:p w14:paraId="0262D8ED" w14:textId="77777777" w:rsidR="00492E78" w:rsidRDefault="00492E78">
      <w:pPr>
        <w:spacing w:before="180" w:after="180"/>
      </w:pPr>
      <w:r>
        <w:rPr>
          <w:rFonts w:ascii="Source Sans Pro" w:hAnsi="Source Sans Pro" w:cs="Source Sans Pro"/>
          <w:sz w:val="28"/>
          <w:szCs w:val="28"/>
        </w:rPr>
        <w:t>Infallible: cannot fail</w:t>
      </w:r>
    </w:p>
    <w:p w14:paraId="2528A430" w14:textId="77777777" w:rsidR="00492E78" w:rsidRDefault="00492E78">
      <w:pPr>
        <w:spacing w:before="180" w:after="180"/>
      </w:pPr>
    </w:p>
    <w:p w14:paraId="232F7FBC" w14:textId="77777777" w:rsidR="00492E78" w:rsidRDefault="00492E78">
      <w:pPr>
        <w:pStyle w:val="Heading3"/>
        <w:rPr>
          <w:b/>
          <w:bCs/>
          <w:sz w:val="24"/>
          <w:szCs w:val="24"/>
        </w:rPr>
      </w:pPr>
      <w:r>
        <w:rPr>
          <w:rFonts w:ascii="Source Sans Pro" w:hAnsi="Source Sans Pro" w:cs="Source Sans Pro"/>
        </w:rPr>
        <w:t>Caveats</w:t>
      </w:r>
    </w:p>
    <w:p w14:paraId="704425E9" w14:textId="77777777" w:rsidR="00492E78" w:rsidRDefault="00492E78">
      <w:pPr>
        <w:spacing w:before="180" w:after="180"/>
      </w:pPr>
      <w:r>
        <w:rPr>
          <w:rFonts w:ascii="Source Sans Pro" w:hAnsi="Source Sans Pro" w:cs="Source Sans Pro"/>
          <w:sz w:val="28"/>
          <w:szCs w:val="28"/>
        </w:rPr>
        <w:t>To avoid misunderstanding, we must clarify some things.</w:t>
      </w:r>
    </w:p>
    <w:p w14:paraId="016F5AF4" w14:textId="77777777" w:rsidR="00492E78" w:rsidRDefault="00492E78">
      <w:pPr>
        <w:spacing w:before="180" w:after="180"/>
      </w:pPr>
      <w:r>
        <w:rPr>
          <w:rFonts w:ascii="Source Sans Pro" w:hAnsi="Source Sans Pro" w:cs="Source Sans Pro"/>
          <w:b/>
          <w:bCs/>
          <w:sz w:val="28"/>
          <w:szCs w:val="28"/>
        </w:rPr>
        <w:t>First</w:t>
      </w:r>
      <w:r>
        <w:rPr>
          <w:rFonts w:ascii="Source Sans Pro" w:hAnsi="Source Sans Pro" w:cs="Source Sans Pro"/>
          <w:sz w:val="28"/>
          <w:szCs w:val="28"/>
        </w:rPr>
        <w:t xml:space="preserve">, this is true of the original word of God. The original </w:t>
      </w:r>
      <w:proofErr w:type="spellStart"/>
      <w:r>
        <w:rPr>
          <w:rFonts w:ascii="Source Sans Pro" w:hAnsi="Source Sans Pro" w:cs="Source Sans Pro"/>
          <w:sz w:val="28"/>
          <w:szCs w:val="28"/>
        </w:rPr>
        <w:t>autographa</w:t>
      </w:r>
      <w:proofErr w:type="spellEnd"/>
      <w:r>
        <w:rPr>
          <w:rFonts w:ascii="Source Sans Pro" w:hAnsi="Source Sans Pro" w:cs="Source Sans Pro"/>
          <w:sz w:val="28"/>
          <w:szCs w:val="28"/>
        </w:rPr>
        <w:t>, that is, the original document the author wrote. We’ve seen how the manuscripts have been amazingly preserved, so we can be confident in what we have, but there are erroneous manuscripts and there are textual transmission issues. We should take note of our footnotes!</w:t>
      </w:r>
    </w:p>
    <w:p w14:paraId="2800E722" w14:textId="77777777" w:rsidR="00492E78" w:rsidRDefault="00492E78">
      <w:pPr>
        <w:spacing w:before="180" w:after="180"/>
      </w:pPr>
      <w:r>
        <w:rPr>
          <w:rFonts w:ascii="Source Sans Pro" w:hAnsi="Source Sans Pro" w:cs="Source Sans Pro"/>
          <w:b/>
          <w:bCs/>
          <w:sz w:val="28"/>
          <w:szCs w:val="28"/>
        </w:rPr>
        <w:t>Second</w:t>
      </w:r>
      <w:r>
        <w:rPr>
          <w:rFonts w:ascii="Source Sans Pro" w:hAnsi="Source Sans Pro" w:cs="Source Sans Pro"/>
          <w:sz w:val="28"/>
          <w:szCs w:val="28"/>
        </w:rPr>
        <w:t xml:space="preserve">, we have to be mindful of translation issues. The originals, in the original languages of Hebrew and Greek, are inerrant. When translated to English, </w:t>
      </w:r>
      <w:r>
        <w:rPr>
          <w:rFonts w:ascii="Source Sans Pro" w:hAnsi="Source Sans Pro" w:cs="Source Sans Pro"/>
          <w:i/>
          <w:iCs/>
          <w:sz w:val="28"/>
          <w:szCs w:val="28"/>
        </w:rPr>
        <w:t>especially if thought-for-thought or, worse, paraphrase is used</w:t>
      </w:r>
      <w:r>
        <w:rPr>
          <w:rFonts w:ascii="Source Sans Pro" w:hAnsi="Source Sans Pro" w:cs="Source Sans Pro"/>
          <w:sz w:val="28"/>
          <w:szCs w:val="28"/>
        </w:rPr>
        <w:t xml:space="preserve"> then inerrancy is at great risk. Hence in our study, we need to be as far left as possible on that chart I showed you last week.</w:t>
      </w:r>
    </w:p>
    <w:p w14:paraId="45AFC870" w14:textId="77777777" w:rsidR="00492E78" w:rsidRDefault="00492E78">
      <w:pPr>
        <w:spacing w:before="180" w:after="180"/>
      </w:pPr>
      <w:r>
        <w:rPr>
          <w:rFonts w:ascii="Source Sans Pro" w:hAnsi="Source Sans Pro" w:cs="Source Sans Pro"/>
          <w:b/>
          <w:bCs/>
          <w:sz w:val="28"/>
          <w:szCs w:val="28"/>
        </w:rPr>
        <w:t>Third</w:t>
      </w:r>
      <w:r>
        <w:rPr>
          <w:rFonts w:ascii="Source Sans Pro" w:hAnsi="Source Sans Pro" w:cs="Source Sans Pro"/>
          <w:sz w:val="28"/>
          <w:szCs w:val="28"/>
        </w:rPr>
        <w:t>, we have to be mindful of the original expectations of the culture. I have two illustrations of this:</w:t>
      </w:r>
    </w:p>
    <w:p w14:paraId="03A941CD" w14:textId="77777777" w:rsidR="00492E78" w:rsidRDefault="00492E78">
      <w:pPr>
        <w:spacing w:before="180" w:after="180"/>
      </w:pPr>
      <w:r>
        <w:rPr>
          <w:rFonts w:ascii="Source Sans Pro" w:hAnsi="Source Sans Pro" w:cs="Source Sans Pro"/>
          <w:sz w:val="28"/>
          <w:szCs w:val="28"/>
        </w:rPr>
        <w:lastRenderedPageBreak/>
        <w:t>First, we put a lot more emphasis on chronological accuracy than the ancients did. I had an email from Jeff Benner last week in which he gave a great example of this. Consider these two paragraphs.</w:t>
      </w:r>
    </w:p>
    <w:p w14:paraId="0F4E0DD2" w14:textId="77777777" w:rsidR="00492E78" w:rsidRDefault="00492E78">
      <w:pPr>
        <w:pBdr>
          <w:left w:val="single" w:sz="8" w:space="9" w:color="auto"/>
        </w:pBdr>
        <w:spacing w:before="180" w:after="180"/>
        <w:ind w:left="180"/>
      </w:pPr>
      <w:r>
        <w:rPr>
          <w:rFonts w:ascii="Source Sans Pro" w:hAnsi="Source Sans Pro" w:cs="Source Sans Pro"/>
          <w:color w:val="AAAAAA"/>
          <w:sz w:val="28"/>
          <w:szCs w:val="28"/>
        </w:rPr>
        <w:t>"I got up and ate breakfast and read the newspaper. I then drove to work. While at work I read yesterday's reports. At noon I walked across the street for lunch. While there I read a magazine. Back at work I read my emails. After work I drove home and had dinner."</w:t>
      </w:r>
    </w:p>
    <w:p w14:paraId="4074FB8B" w14:textId="77777777" w:rsidR="00492E78" w:rsidRDefault="00492E78">
      <w:pPr>
        <w:spacing w:before="180" w:after="180"/>
      </w:pPr>
      <w:r>
        <w:rPr>
          <w:rFonts w:ascii="Source Sans Pro" w:hAnsi="Source Sans Pro" w:cs="Source Sans Pro"/>
          <w:sz w:val="28"/>
          <w:szCs w:val="28"/>
        </w:rPr>
        <w:t>Compared to:</w:t>
      </w:r>
    </w:p>
    <w:p w14:paraId="62E2DD8F" w14:textId="77777777" w:rsidR="00492E78" w:rsidRDefault="00492E78">
      <w:pPr>
        <w:pBdr>
          <w:left w:val="single" w:sz="8" w:space="9" w:color="auto"/>
        </w:pBdr>
        <w:spacing w:before="180" w:after="180"/>
        <w:ind w:left="180"/>
      </w:pPr>
      <w:r>
        <w:rPr>
          <w:rFonts w:ascii="Source Sans Pro" w:hAnsi="Source Sans Pro" w:cs="Source Sans Pro"/>
          <w:color w:val="AAAAAA"/>
          <w:sz w:val="28"/>
          <w:szCs w:val="28"/>
        </w:rPr>
        <w:t>"I drove to work and walked across the street and I drove home. I ate breakfast and I ate lunch and I ate dinner. I read the newspaper and I read the reports and I read a magazine and I read my emails."</w:t>
      </w:r>
    </w:p>
    <w:p w14:paraId="345A9D87" w14:textId="77777777" w:rsidR="00492E78" w:rsidRDefault="00492E78">
      <w:pPr>
        <w:spacing w:before="180" w:after="180"/>
      </w:pPr>
      <w:r>
        <w:rPr>
          <w:rFonts w:ascii="Source Sans Pro" w:hAnsi="Source Sans Pro" w:cs="Source Sans Pro"/>
          <w:sz w:val="28"/>
          <w:szCs w:val="28"/>
        </w:rPr>
        <w:t>We probably prefer the first one, as it is chronological order. However, the second paragraph reflects what he calls “block logic” and presents events grouped by action and purpose.</w:t>
      </w:r>
    </w:p>
    <w:p w14:paraId="135A1113" w14:textId="77777777" w:rsidR="00492E78" w:rsidRDefault="00492E78">
      <w:pPr>
        <w:spacing w:before="180" w:after="180"/>
      </w:pPr>
      <w:r>
        <w:rPr>
          <w:rFonts w:ascii="Source Sans Pro" w:hAnsi="Source Sans Pro" w:cs="Source Sans Pro"/>
          <w:sz w:val="28"/>
          <w:szCs w:val="28"/>
        </w:rPr>
        <w:t>Does that make it incorrect? No; it’s the same data, but you can’t create a chronology out of it.</w:t>
      </w:r>
    </w:p>
    <w:p w14:paraId="014DAEE4" w14:textId="77777777" w:rsidR="00492E78" w:rsidRDefault="00492E78">
      <w:pPr>
        <w:spacing w:before="180" w:after="180"/>
      </w:pPr>
      <w:r>
        <w:rPr>
          <w:rFonts w:ascii="Source Sans Pro" w:hAnsi="Source Sans Pro" w:cs="Source Sans Pro"/>
          <w:sz w:val="28"/>
          <w:szCs w:val="28"/>
        </w:rPr>
        <w:t>We often expect things to be in chronological order, as if getting events in order by time is the most important thing. That’s simply not the case for Biblical writers.</w:t>
      </w:r>
    </w:p>
    <w:p w14:paraId="1C3B2205" w14:textId="77777777" w:rsidR="00492E78" w:rsidRDefault="00492E78">
      <w:pPr>
        <w:spacing w:before="180" w:after="180"/>
      </w:pPr>
    </w:p>
    <w:p w14:paraId="2394CE58" w14:textId="77777777" w:rsidR="00492E78" w:rsidRDefault="00492E78">
      <w:pPr>
        <w:spacing w:before="180" w:after="180"/>
      </w:pPr>
      <w:r>
        <w:rPr>
          <w:rFonts w:ascii="Source Sans Pro" w:hAnsi="Source Sans Pro" w:cs="Source Sans Pro"/>
          <w:sz w:val="28"/>
          <w:szCs w:val="28"/>
        </w:rPr>
        <w:t xml:space="preserve">The second example is to do with reported speech. In the ancient world, both Jewish and Greco-Roman, it was not standard practice to quote </w:t>
      </w:r>
      <w:r>
        <w:rPr>
          <w:rFonts w:ascii="Source Sans Pro" w:hAnsi="Source Sans Pro" w:cs="Source Sans Pro"/>
          <w:i/>
          <w:iCs/>
          <w:sz w:val="28"/>
          <w:szCs w:val="28"/>
        </w:rPr>
        <w:t>verbatim</w:t>
      </w:r>
      <w:r>
        <w:rPr>
          <w:rFonts w:ascii="Source Sans Pro" w:hAnsi="Source Sans Pro" w:cs="Source Sans Pro"/>
          <w:sz w:val="28"/>
          <w:szCs w:val="28"/>
        </w:rPr>
        <w:t xml:space="preserve">. Historians and authors were expected to convey the </w:t>
      </w:r>
      <w:r>
        <w:rPr>
          <w:rFonts w:ascii="Source Sans Pro" w:hAnsi="Source Sans Pro" w:cs="Source Sans Pro"/>
          <w:b/>
          <w:bCs/>
          <w:sz w:val="28"/>
          <w:szCs w:val="28"/>
        </w:rPr>
        <w:t>essence</w:t>
      </w:r>
      <w:r>
        <w:rPr>
          <w:rFonts w:ascii="Source Sans Pro" w:hAnsi="Source Sans Pro" w:cs="Source Sans Pro"/>
          <w:sz w:val="28"/>
          <w:szCs w:val="28"/>
        </w:rPr>
        <w:t xml:space="preserve"> and </w:t>
      </w:r>
      <w:r>
        <w:rPr>
          <w:rFonts w:ascii="Source Sans Pro" w:hAnsi="Source Sans Pro" w:cs="Source Sans Pro"/>
          <w:b/>
          <w:bCs/>
          <w:sz w:val="28"/>
          <w:szCs w:val="28"/>
        </w:rPr>
        <w:t>meaning</w:t>
      </w:r>
      <w:r>
        <w:rPr>
          <w:rFonts w:ascii="Source Sans Pro" w:hAnsi="Source Sans Pro" w:cs="Source Sans Pro"/>
          <w:sz w:val="28"/>
          <w:szCs w:val="28"/>
        </w:rPr>
        <w:t xml:space="preserve">. The technical term is the Latin phrase “ipsissima vox” - the </w:t>
      </w:r>
      <w:r>
        <w:rPr>
          <w:rFonts w:ascii="Source Sans Pro" w:hAnsi="Source Sans Pro" w:cs="Source Sans Pro"/>
          <w:i/>
          <w:iCs/>
          <w:sz w:val="28"/>
          <w:szCs w:val="28"/>
        </w:rPr>
        <w:t>very voice</w:t>
      </w:r>
      <w:r>
        <w:rPr>
          <w:rFonts w:ascii="Source Sans Pro" w:hAnsi="Source Sans Pro" w:cs="Source Sans Pro"/>
          <w:sz w:val="28"/>
          <w:szCs w:val="28"/>
        </w:rPr>
        <w:t xml:space="preserve"> - as opposed to “ipsissima verba” - the very words.</w:t>
      </w:r>
    </w:p>
    <w:p w14:paraId="1EBCD19C" w14:textId="77777777" w:rsidR="00492E78" w:rsidRDefault="00492E78">
      <w:pPr>
        <w:spacing w:before="180" w:after="180"/>
      </w:pPr>
      <w:r>
        <w:rPr>
          <w:rFonts w:ascii="Source Sans Pro" w:hAnsi="Source Sans Pro" w:cs="Source Sans Pro"/>
          <w:sz w:val="28"/>
          <w:szCs w:val="28"/>
        </w:rPr>
        <w:t>Link to more reading on that: https://www.gotquestions.org/ipsissima-vox-ipsissima-verba.html</w:t>
      </w:r>
    </w:p>
    <w:p w14:paraId="4CC22261" w14:textId="77777777" w:rsidR="00492E78" w:rsidRDefault="00492E78">
      <w:pPr>
        <w:spacing w:before="180" w:after="180"/>
      </w:pPr>
      <w:r>
        <w:rPr>
          <w:rFonts w:ascii="Source Sans Pro" w:hAnsi="Source Sans Pro" w:cs="Source Sans Pro"/>
          <w:sz w:val="28"/>
          <w:szCs w:val="28"/>
        </w:rPr>
        <w:t xml:space="preserve">So, inerrancy </w:t>
      </w:r>
      <w:r>
        <w:rPr>
          <w:rFonts w:ascii="Source Sans Pro" w:hAnsi="Source Sans Pro" w:cs="Source Sans Pro"/>
          <w:b/>
          <w:bCs/>
          <w:sz w:val="28"/>
          <w:szCs w:val="28"/>
        </w:rPr>
        <w:t>must</w:t>
      </w:r>
      <w:r>
        <w:rPr>
          <w:rFonts w:ascii="Source Sans Pro" w:hAnsi="Source Sans Pro" w:cs="Source Sans Pro"/>
          <w:sz w:val="28"/>
          <w:szCs w:val="28"/>
        </w:rPr>
        <w:t xml:space="preserve"> take into account the expectations of the culture into which it was written.</w:t>
      </w:r>
    </w:p>
    <w:p w14:paraId="4EADB71F" w14:textId="77777777" w:rsidR="00492E78" w:rsidRDefault="00492E78">
      <w:pPr>
        <w:spacing w:before="180" w:after="180"/>
      </w:pPr>
    </w:p>
    <w:p w14:paraId="7956F42E" w14:textId="77777777" w:rsidR="00492E78" w:rsidRDefault="00492E78">
      <w:pPr>
        <w:spacing w:before="180" w:after="180"/>
      </w:pPr>
      <w:r>
        <w:rPr>
          <w:rFonts w:ascii="Source Sans Pro" w:hAnsi="Source Sans Pro" w:cs="Source Sans Pro"/>
          <w:b/>
          <w:bCs/>
          <w:sz w:val="28"/>
          <w:szCs w:val="28"/>
        </w:rPr>
        <w:t xml:space="preserve">Fourthly </w:t>
      </w:r>
      <w:r>
        <w:rPr>
          <w:rFonts w:ascii="Source Sans Pro" w:hAnsi="Source Sans Pro" w:cs="Source Sans Pro"/>
          <w:sz w:val="28"/>
          <w:szCs w:val="28"/>
        </w:rPr>
        <w:t>and finally, we must also try to keep in mind the intention of the author. A simple example of this would be the times when the author is recording something spoken. That speaker may not be correct. In a couple of weeks we’ll look at the account of the death of Saul and Jonathan, and there are two conflicting accounts. An error? No; one account is the author’s narrative and the other is the spoken account of an Amalekite, which must be erroneous as it conflicts with the narrative account.</w:t>
      </w:r>
    </w:p>
    <w:p w14:paraId="17E27356" w14:textId="77777777" w:rsidR="00492E78" w:rsidRDefault="00492E78">
      <w:pPr>
        <w:spacing w:before="180" w:after="180"/>
      </w:pPr>
      <w:r>
        <w:rPr>
          <w:rFonts w:ascii="Source Sans Pro" w:hAnsi="Source Sans Pro" w:cs="Source Sans Pro"/>
          <w:sz w:val="28"/>
          <w:szCs w:val="28"/>
        </w:rPr>
        <w:t>The Bible text is inerrant insofar as it accurately presents what was spoken.</w:t>
      </w:r>
    </w:p>
    <w:p w14:paraId="656F7000" w14:textId="77777777" w:rsidR="00492E78" w:rsidRDefault="00492E78">
      <w:pPr>
        <w:spacing w:before="180" w:after="180"/>
      </w:pPr>
      <w:r>
        <w:rPr>
          <w:rFonts w:ascii="Source Sans Pro" w:hAnsi="Source Sans Pro" w:cs="Source Sans Pro"/>
          <w:sz w:val="28"/>
          <w:szCs w:val="28"/>
        </w:rPr>
        <w:t xml:space="preserve">Also, we must consider the genre of the text. When David wrote </w:t>
      </w:r>
      <w:hyperlink r:id="rId20" w:history="1">
        <w:r>
          <w:rPr>
            <w:rFonts w:ascii="Source Sans Pro" w:hAnsi="Source Sans Pro" w:cs="Source Sans Pro"/>
            <w:color w:val="0000FF"/>
            <w:sz w:val="28"/>
            <w:szCs w:val="28"/>
            <w:u w:val="single"/>
          </w:rPr>
          <w:t>Psalm 1</w:t>
        </w:r>
      </w:hyperlink>
      <w:r>
        <w:rPr>
          <w:rFonts w:ascii="Source Sans Pro" w:hAnsi="Source Sans Pro" w:cs="Source Sans Pro"/>
          <w:sz w:val="28"/>
          <w:szCs w:val="28"/>
        </w:rPr>
        <w:t xml:space="preserve"> and declared that the blessed person is like a tree planted by water, that should not be taken literally! It is poetry!</w:t>
      </w:r>
    </w:p>
    <w:p w14:paraId="7F288DF5" w14:textId="77777777" w:rsidR="00492E78" w:rsidRDefault="00492E78">
      <w:pPr>
        <w:spacing w:before="180" w:after="180"/>
      </w:pPr>
      <w:r>
        <w:rPr>
          <w:rFonts w:ascii="Source Sans Pro" w:hAnsi="Source Sans Pro" w:cs="Source Sans Pro"/>
          <w:sz w:val="28"/>
          <w:szCs w:val="28"/>
        </w:rPr>
        <w:t xml:space="preserve">When Jesus taught it parables about seeds, </w:t>
      </w:r>
      <w:proofErr w:type="spellStart"/>
      <w:r>
        <w:rPr>
          <w:rFonts w:ascii="Source Sans Pro" w:hAnsi="Source Sans Pro" w:cs="Source Sans Pro"/>
          <w:sz w:val="28"/>
          <w:szCs w:val="28"/>
        </w:rPr>
        <w:t>sowers</w:t>
      </w:r>
      <w:proofErr w:type="spellEnd"/>
      <w:r>
        <w:rPr>
          <w:rFonts w:ascii="Source Sans Pro" w:hAnsi="Source Sans Pro" w:cs="Source Sans Pro"/>
          <w:sz w:val="28"/>
          <w:szCs w:val="28"/>
        </w:rPr>
        <w:t xml:space="preserve"> and vineyards, it was not to make agricultural points! We understand this.</w:t>
      </w:r>
    </w:p>
    <w:p w14:paraId="51DAE7AA" w14:textId="77777777" w:rsidR="00492E78" w:rsidRDefault="00492E78">
      <w:pPr>
        <w:spacing w:before="180" w:after="180"/>
      </w:pPr>
      <w:r>
        <w:rPr>
          <w:rFonts w:ascii="Source Sans Pro" w:hAnsi="Source Sans Pro" w:cs="Source Sans Pro"/>
          <w:sz w:val="28"/>
          <w:szCs w:val="28"/>
        </w:rPr>
        <w:t xml:space="preserve">On the other hand, one falls into error if we allegorise text that is </w:t>
      </w:r>
      <w:r>
        <w:rPr>
          <w:rFonts w:ascii="Source Sans Pro" w:hAnsi="Source Sans Pro" w:cs="Source Sans Pro"/>
          <w:i/>
          <w:iCs/>
          <w:sz w:val="28"/>
          <w:szCs w:val="28"/>
        </w:rPr>
        <w:t>not</w:t>
      </w:r>
      <w:r>
        <w:rPr>
          <w:rFonts w:ascii="Source Sans Pro" w:hAnsi="Source Sans Pro" w:cs="Source Sans Pro"/>
          <w:sz w:val="28"/>
          <w:szCs w:val="28"/>
        </w:rPr>
        <w:t xml:space="preserve"> meant to be allegorised. Those who seek to allegorise </w:t>
      </w:r>
      <w:hyperlink r:id="rId21" w:history="1">
        <w:r>
          <w:rPr>
            <w:rFonts w:ascii="Source Sans Pro" w:hAnsi="Source Sans Pro" w:cs="Source Sans Pro"/>
            <w:color w:val="0000FF"/>
            <w:sz w:val="28"/>
            <w:szCs w:val="28"/>
            <w:u w:val="single"/>
          </w:rPr>
          <w:t>Genesis 1-11</w:t>
        </w:r>
      </w:hyperlink>
      <w:r>
        <w:rPr>
          <w:rFonts w:ascii="Source Sans Pro" w:hAnsi="Source Sans Pro" w:cs="Source Sans Pro"/>
          <w:sz w:val="28"/>
          <w:szCs w:val="28"/>
        </w:rPr>
        <w:t xml:space="preserve"> are in error, because Moses’ clear intention was to </w:t>
      </w:r>
      <w:r>
        <w:rPr>
          <w:rFonts w:ascii="Source Sans Pro" w:hAnsi="Source Sans Pro" w:cs="Source Sans Pro"/>
          <w:i/>
          <w:iCs/>
          <w:sz w:val="28"/>
          <w:szCs w:val="28"/>
        </w:rPr>
        <w:t>present history</w:t>
      </w:r>
      <w:r>
        <w:rPr>
          <w:rFonts w:ascii="Source Sans Pro" w:hAnsi="Source Sans Pro" w:cs="Source Sans Pro"/>
          <w:sz w:val="28"/>
          <w:szCs w:val="28"/>
        </w:rPr>
        <w:t>. That the genre is poetry by no means allows us to assert Moses did not mean to give us accurate history of Creation.</w:t>
      </w:r>
    </w:p>
    <w:p w14:paraId="55F641BE" w14:textId="77777777" w:rsidR="00492E78" w:rsidRDefault="00492E78">
      <w:pPr>
        <w:spacing w:before="180" w:after="180"/>
      </w:pPr>
      <w:r>
        <w:rPr>
          <w:rFonts w:ascii="Source Sans Pro" w:hAnsi="Source Sans Pro" w:cs="Source Sans Pro"/>
          <w:sz w:val="28"/>
          <w:szCs w:val="28"/>
        </w:rPr>
        <w:t>That would be a whole separate study. Our point today is simply this:</w:t>
      </w:r>
    </w:p>
    <w:p w14:paraId="6344FFD2" w14:textId="77777777" w:rsidR="00492E78" w:rsidRDefault="00492E78">
      <w:pPr>
        <w:spacing w:before="180" w:after="180"/>
      </w:pPr>
      <w:r>
        <w:rPr>
          <w:rFonts w:ascii="Source Sans Pro" w:hAnsi="Source Sans Pro" w:cs="Source Sans Pro"/>
          <w:sz w:val="28"/>
          <w:szCs w:val="28"/>
        </w:rPr>
        <w:t>We must seek the original intention, based on the cultural and historical context, and the genre of writing.</w:t>
      </w:r>
    </w:p>
    <w:p w14:paraId="69170769" w14:textId="77777777" w:rsidR="00492E78" w:rsidRDefault="00492E78">
      <w:pPr>
        <w:spacing w:before="180" w:after="180"/>
      </w:pPr>
    </w:p>
    <w:p w14:paraId="3384251B" w14:textId="77777777" w:rsidR="00492E78" w:rsidRDefault="00492E78">
      <w:pPr>
        <w:spacing w:before="180" w:after="180"/>
      </w:pPr>
    </w:p>
    <w:p w14:paraId="6F904E1A" w14:textId="77777777" w:rsidR="00492E78" w:rsidRDefault="00492E78">
      <w:pPr>
        <w:pStyle w:val="Heading3"/>
        <w:rPr>
          <w:b/>
          <w:bCs/>
          <w:sz w:val="24"/>
          <w:szCs w:val="24"/>
        </w:rPr>
      </w:pPr>
      <w:r>
        <w:rPr>
          <w:rFonts w:ascii="Source Sans Pro" w:hAnsi="Source Sans Pro" w:cs="Source Sans Pro"/>
        </w:rPr>
        <w:t>Dealing with Problems</w:t>
      </w:r>
    </w:p>
    <w:p w14:paraId="0E113EB9" w14:textId="77777777" w:rsidR="00492E78" w:rsidRDefault="00492E78">
      <w:pPr>
        <w:spacing w:before="180" w:after="180"/>
      </w:pPr>
      <w:r>
        <w:rPr>
          <w:rFonts w:ascii="Source Sans Pro" w:hAnsi="Source Sans Pro" w:cs="Source Sans Pro"/>
          <w:sz w:val="28"/>
          <w:szCs w:val="28"/>
        </w:rPr>
        <w:t xml:space="preserve">So we assert that Scripture, in the original </w:t>
      </w:r>
      <w:proofErr w:type="spellStart"/>
      <w:r>
        <w:rPr>
          <w:rFonts w:ascii="Source Sans Pro" w:hAnsi="Source Sans Pro" w:cs="Source Sans Pro"/>
          <w:sz w:val="28"/>
          <w:szCs w:val="28"/>
        </w:rPr>
        <w:t>autographa</w:t>
      </w:r>
      <w:proofErr w:type="spellEnd"/>
      <w:r>
        <w:rPr>
          <w:rFonts w:ascii="Source Sans Pro" w:hAnsi="Source Sans Pro" w:cs="Source Sans Pro"/>
          <w:sz w:val="28"/>
          <w:szCs w:val="28"/>
        </w:rPr>
        <w:t>, were inerrant.</w:t>
      </w:r>
    </w:p>
    <w:p w14:paraId="469FFBAD" w14:textId="77777777" w:rsidR="00492E78" w:rsidRDefault="00492E78">
      <w:pPr>
        <w:spacing w:before="180" w:after="180"/>
      </w:pPr>
      <w:r>
        <w:rPr>
          <w:rFonts w:ascii="Source Sans Pro" w:hAnsi="Source Sans Pro" w:cs="Source Sans Pro"/>
          <w:sz w:val="28"/>
          <w:szCs w:val="28"/>
        </w:rPr>
        <w:t xml:space="preserve">Now we know we have lost the original </w:t>
      </w:r>
      <w:proofErr w:type="spellStart"/>
      <w:r>
        <w:rPr>
          <w:rFonts w:ascii="Source Sans Pro" w:hAnsi="Source Sans Pro" w:cs="Source Sans Pro"/>
          <w:sz w:val="28"/>
          <w:szCs w:val="28"/>
        </w:rPr>
        <w:t>autographa</w:t>
      </w:r>
      <w:proofErr w:type="spellEnd"/>
      <w:r>
        <w:rPr>
          <w:rFonts w:ascii="Source Sans Pro" w:hAnsi="Source Sans Pro" w:cs="Source Sans Pro"/>
          <w:sz w:val="28"/>
          <w:szCs w:val="28"/>
        </w:rPr>
        <w:t>, and we’ve talked about textual criticism as our way to identify the original text from the wealth of material that God has miraculously preserved.</w:t>
      </w:r>
    </w:p>
    <w:p w14:paraId="0286E5BB" w14:textId="77777777" w:rsidR="00492E78" w:rsidRDefault="00492E78">
      <w:pPr>
        <w:spacing w:before="180" w:after="180"/>
      </w:pPr>
    </w:p>
    <w:p w14:paraId="0C27EE29" w14:textId="77777777" w:rsidR="00492E78" w:rsidRDefault="00492E78">
      <w:pPr>
        <w:spacing w:before="180" w:after="180"/>
      </w:pPr>
      <w:r>
        <w:rPr>
          <w:rFonts w:ascii="Source Sans Pro" w:hAnsi="Source Sans Pro" w:cs="Source Sans Pro"/>
          <w:sz w:val="28"/>
          <w:szCs w:val="28"/>
        </w:rPr>
        <w:t>Now God knew that this would happen. He knew that there would be places here and there where the precise original text would be in doubt.</w:t>
      </w:r>
    </w:p>
    <w:p w14:paraId="72E8495A" w14:textId="77777777" w:rsidR="00492E78" w:rsidRDefault="00492E78">
      <w:pPr>
        <w:spacing w:before="180" w:after="180"/>
      </w:pPr>
      <w:r>
        <w:rPr>
          <w:rFonts w:ascii="Source Sans Pro" w:hAnsi="Source Sans Pro" w:cs="Source Sans Pro"/>
          <w:sz w:val="28"/>
          <w:szCs w:val="28"/>
        </w:rPr>
        <w:t>Of course, the enemy has done everything he can to try and corrupt Scripture, to cast doubt on Scripture, etc.</w:t>
      </w:r>
    </w:p>
    <w:p w14:paraId="5452E3D7" w14:textId="77777777" w:rsidR="00492E78" w:rsidRDefault="00492E78">
      <w:pPr>
        <w:spacing w:before="180" w:after="180"/>
      </w:pPr>
      <w:r>
        <w:rPr>
          <w:rFonts w:ascii="Source Sans Pro" w:hAnsi="Source Sans Pro" w:cs="Source Sans Pro"/>
          <w:sz w:val="28"/>
          <w:szCs w:val="28"/>
        </w:rPr>
        <w:t xml:space="preserve">His very first words were “Did God </w:t>
      </w:r>
      <w:r>
        <w:rPr>
          <w:rFonts w:ascii="Source Sans Pro" w:hAnsi="Source Sans Pro" w:cs="Source Sans Pro"/>
          <w:i/>
          <w:iCs/>
          <w:sz w:val="28"/>
          <w:szCs w:val="28"/>
        </w:rPr>
        <w:t xml:space="preserve">really </w:t>
      </w:r>
      <w:r>
        <w:rPr>
          <w:rFonts w:ascii="Source Sans Pro" w:hAnsi="Source Sans Pro" w:cs="Source Sans Pro"/>
          <w:sz w:val="28"/>
          <w:szCs w:val="28"/>
        </w:rPr>
        <w:t>say” and he has been seeking to cause doubt ever since!</w:t>
      </w:r>
    </w:p>
    <w:p w14:paraId="0AFB9E3A" w14:textId="77777777" w:rsidR="00492E78" w:rsidRDefault="00492E78">
      <w:pPr>
        <w:spacing w:before="180" w:after="180"/>
      </w:pPr>
    </w:p>
    <w:p w14:paraId="71F1D8DB" w14:textId="77777777" w:rsidR="00492E78" w:rsidRDefault="00492E78">
      <w:pPr>
        <w:spacing w:before="180" w:after="180"/>
      </w:pPr>
      <w:r>
        <w:rPr>
          <w:rFonts w:ascii="Source Sans Pro" w:hAnsi="Source Sans Pro" w:cs="Source Sans Pro"/>
          <w:sz w:val="28"/>
          <w:szCs w:val="28"/>
        </w:rPr>
        <w:t>And God knew this would happen.</w:t>
      </w:r>
    </w:p>
    <w:p w14:paraId="661935D4" w14:textId="77777777" w:rsidR="00492E78" w:rsidRDefault="00492E78">
      <w:pPr>
        <w:spacing w:before="180" w:after="180"/>
      </w:pPr>
      <w:r>
        <w:rPr>
          <w:rFonts w:ascii="Source Sans Pro" w:hAnsi="Source Sans Pro" w:cs="Source Sans Pro"/>
          <w:sz w:val="28"/>
          <w:szCs w:val="28"/>
        </w:rPr>
        <w:t>So the last two sections in our outline discuss two things God has built into the design.</w:t>
      </w:r>
    </w:p>
    <w:p w14:paraId="7032F1FC" w14:textId="77777777" w:rsidR="00492E78" w:rsidRDefault="00492E78">
      <w:pPr>
        <w:spacing w:before="180" w:after="180"/>
      </w:pPr>
    </w:p>
    <w:p w14:paraId="6D7A46EE" w14:textId="77777777" w:rsidR="00492E78" w:rsidRDefault="00492E78">
      <w:pPr>
        <w:pStyle w:val="Heading2"/>
        <w:rPr>
          <w:sz w:val="24"/>
          <w:szCs w:val="24"/>
        </w:rPr>
      </w:pPr>
      <w:r>
        <w:rPr>
          <w:rFonts w:ascii="Source Sans Pro" w:hAnsi="Source Sans Pro" w:cs="Source Sans Pro"/>
        </w:rPr>
        <w:t>Distributed Doctrines: God’s Design for Doctrinal Security</w:t>
      </w:r>
    </w:p>
    <w:p w14:paraId="0700185E" w14:textId="77777777" w:rsidR="00492E78" w:rsidRDefault="00492E78">
      <w:pPr>
        <w:spacing w:before="180" w:after="180"/>
      </w:pPr>
      <w:r>
        <w:rPr>
          <w:rFonts w:ascii="Source Sans Pro" w:hAnsi="Source Sans Pro" w:cs="Source Sans Pro"/>
          <w:sz w:val="28"/>
          <w:szCs w:val="28"/>
        </w:rPr>
        <w:t>The first thing is that He has distributed doctrines throughout the Bible.</w:t>
      </w:r>
    </w:p>
    <w:p w14:paraId="29B38406" w14:textId="77777777" w:rsidR="00492E78" w:rsidRDefault="00492E78">
      <w:pPr>
        <w:spacing w:before="180" w:after="180"/>
      </w:pPr>
      <w:r>
        <w:rPr>
          <w:rFonts w:ascii="Source Sans Pro" w:hAnsi="Source Sans Pro" w:cs="Source Sans Pro"/>
          <w:sz w:val="28"/>
          <w:szCs w:val="28"/>
        </w:rPr>
        <w:t>This is in keeping with His principle that “on the testimony or two or three witnesses a matter shall be confirmed.” (</w:t>
      </w:r>
      <w:proofErr w:type="spellStart"/>
      <w:r>
        <w:rPr>
          <w:rFonts w:ascii="Source Sans Pro" w:hAnsi="Source Sans Pro" w:cs="Source Sans Pro"/>
          <w:sz w:val="28"/>
          <w:szCs w:val="28"/>
        </w:rPr>
        <w:fldChar w:fldCharType="begin"/>
      </w:r>
      <w:r>
        <w:rPr>
          <w:rFonts w:ascii="Source Sans Pro" w:hAnsi="Source Sans Pro" w:cs="Source Sans Pro"/>
          <w:sz w:val="28"/>
          <w:szCs w:val="28"/>
        </w:rPr>
        <w:instrText>HYPERLINK "https://ref.ly/Dt19.15"</w:instrText>
      </w:r>
      <w:r>
        <w:rPr>
          <w:rFonts w:ascii="Source Sans Pro" w:hAnsi="Source Sans Pro" w:cs="Source Sans Pro"/>
          <w:sz w:val="28"/>
          <w:szCs w:val="28"/>
        </w:rPr>
      </w:r>
      <w:r>
        <w:rPr>
          <w:rFonts w:ascii="Source Sans Pro" w:hAnsi="Source Sans Pro" w:cs="Source Sans Pro"/>
          <w:sz w:val="28"/>
          <w:szCs w:val="28"/>
        </w:rPr>
        <w:fldChar w:fldCharType="separate"/>
      </w:r>
      <w:r>
        <w:rPr>
          <w:rFonts w:ascii="Source Sans Pro" w:hAnsi="Source Sans Pro" w:cs="Source Sans Pro"/>
          <w:color w:val="0000FF"/>
          <w:sz w:val="28"/>
          <w:szCs w:val="28"/>
          <w:u w:val="single"/>
        </w:rPr>
        <w:t>Deut</w:t>
      </w:r>
      <w:proofErr w:type="spellEnd"/>
      <w:r>
        <w:rPr>
          <w:rFonts w:ascii="Source Sans Pro" w:hAnsi="Source Sans Pro" w:cs="Source Sans Pro"/>
          <w:color w:val="0000FF"/>
          <w:sz w:val="28"/>
          <w:szCs w:val="28"/>
          <w:u w:val="single"/>
        </w:rPr>
        <w:t xml:space="preserve"> 19:15</w:t>
      </w:r>
      <w:r>
        <w:rPr>
          <w:rFonts w:ascii="Source Sans Pro" w:hAnsi="Source Sans Pro" w:cs="Source Sans Pro"/>
          <w:sz w:val="28"/>
          <w:szCs w:val="28"/>
        </w:rPr>
        <w:fldChar w:fldCharType="end"/>
      </w:r>
      <w:r>
        <w:rPr>
          <w:rFonts w:ascii="Source Sans Pro" w:hAnsi="Source Sans Pro" w:cs="Source Sans Pro"/>
          <w:sz w:val="28"/>
          <w:szCs w:val="28"/>
        </w:rPr>
        <w:t>).</w:t>
      </w:r>
    </w:p>
    <w:p w14:paraId="66DCA4A8" w14:textId="77777777" w:rsidR="00492E78" w:rsidRDefault="00492E78">
      <w:pPr>
        <w:spacing w:before="180" w:after="180"/>
      </w:pPr>
      <w:r>
        <w:rPr>
          <w:rFonts w:ascii="Source Sans Pro" w:hAnsi="Source Sans Pro" w:cs="Source Sans Pro"/>
          <w:sz w:val="28"/>
          <w:szCs w:val="28"/>
        </w:rPr>
        <w:t>Let me illustrate.</w:t>
      </w:r>
    </w:p>
    <w:p w14:paraId="39A5B000" w14:textId="77777777" w:rsidR="00492E78" w:rsidRDefault="00492E78">
      <w:pPr>
        <w:spacing w:before="180" w:after="180"/>
      </w:pPr>
      <w:r>
        <w:rPr>
          <w:rFonts w:ascii="Source Sans Pro" w:hAnsi="Source Sans Pro" w:cs="Source Sans Pro"/>
          <w:sz w:val="28"/>
          <w:szCs w:val="28"/>
        </w:rPr>
        <w:t>SLIDE</w:t>
      </w:r>
    </w:p>
    <w:p w14:paraId="245DCA37" w14:textId="77777777" w:rsidR="00492E78" w:rsidRDefault="00492E78">
      <w:pPr>
        <w:spacing w:before="180" w:after="180"/>
      </w:pPr>
      <w:r>
        <w:rPr>
          <w:rFonts w:ascii="Source Sans Pro" w:hAnsi="Source Sans Pro" w:cs="Source Sans Pro"/>
          <w:sz w:val="28"/>
          <w:szCs w:val="28"/>
        </w:rPr>
        <w:t>Please turn to the chapter in the Bible that deals with how God created the world.</w:t>
      </w:r>
    </w:p>
    <w:p w14:paraId="3D236E22" w14:textId="77777777" w:rsidR="00492E78" w:rsidRDefault="00492E78">
      <w:pPr>
        <w:spacing w:before="180" w:after="180"/>
      </w:pPr>
      <w:r>
        <w:rPr>
          <w:rFonts w:ascii="Source Sans Pro" w:hAnsi="Source Sans Pro" w:cs="Source Sans Pro"/>
          <w:sz w:val="28"/>
          <w:szCs w:val="28"/>
        </w:rPr>
        <w:t xml:space="preserve">I’ve told you that’s </w:t>
      </w:r>
      <w:hyperlink r:id="rId22" w:history="1">
        <w:r>
          <w:rPr>
            <w:rFonts w:ascii="Source Sans Pro" w:hAnsi="Source Sans Pro" w:cs="Source Sans Pro"/>
            <w:color w:val="0000FF"/>
            <w:sz w:val="28"/>
            <w:szCs w:val="28"/>
            <w:u w:val="single"/>
          </w:rPr>
          <w:t>Genesis 1</w:t>
        </w:r>
      </w:hyperlink>
      <w:r>
        <w:rPr>
          <w:rFonts w:ascii="Source Sans Pro" w:hAnsi="Source Sans Pro" w:cs="Source Sans Pro"/>
          <w:sz w:val="28"/>
          <w:szCs w:val="28"/>
        </w:rPr>
        <w:t>, of course.</w:t>
      </w:r>
    </w:p>
    <w:p w14:paraId="1344D324" w14:textId="77777777" w:rsidR="00492E78" w:rsidRDefault="00492E78">
      <w:pPr>
        <w:spacing w:before="180" w:after="180"/>
      </w:pPr>
      <w:r>
        <w:rPr>
          <w:rFonts w:ascii="Source Sans Pro" w:hAnsi="Source Sans Pro" w:cs="Source Sans Pro"/>
          <w:sz w:val="28"/>
          <w:szCs w:val="28"/>
        </w:rPr>
        <w:t xml:space="preserve">But in fact, you could turn to any one of </w:t>
      </w:r>
      <w:r>
        <w:rPr>
          <w:rFonts w:ascii="Source Sans Pro" w:hAnsi="Source Sans Pro" w:cs="Source Sans Pro"/>
          <w:i/>
          <w:iCs/>
          <w:sz w:val="28"/>
          <w:szCs w:val="28"/>
        </w:rPr>
        <w:t>dozens</w:t>
      </w:r>
      <w:r>
        <w:rPr>
          <w:rFonts w:ascii="Source Sans Pro" w:hAnsi="Source Sans Pro" w:cs="Source Sans Pro"/>
          <w:sz w:val="28"/>
          <w:szCs w:val="28"/>
        </w:rPr>
        <w:t xml:space="preserve"> of passages:</w:t>
      </w:r>
    </w:p>
    <w:p w14:paraId="5264B5D0"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hyperlink r:id="rId23" w:history="1">
        <w:r>
          <w:rPr>
            <w:rFonts w:ascii="Source Sans Pro" w:hAnsi="Source Sans Pro" w:cs="Source Sans Pro"/>
            <w:color w:val="0000FF"/>
            <w:sz w:val="28"/>
            <w:szCs w:val="28"/>
            <w:u w:val="single"/>
          </w:rPr>
          <w:t>Psalm 33:6</w:t>
        </w:r>
      </w:hyperlink>
    </w:p>
    <w:p w14:paraId="7C9FCD11"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hyperlink r:id="rId24" w:history="1">
        <w:r>
          <w:rPr>
            <w:rFonts w:ascii="Source Sans Pro" w:hAnsi="Source Sans Pro" w:cs="Source Sans Pro"/>
            <w:color w:val="0000FF"/>
            <w:sz w:val="28"/>
            <w:szCs w:val="28"/>
            <w:u w:val="single"/>
          </w:rPr>
          <w:t>Isaiah 40:28</w:t>
        </w:r>
      </w:hyperlink>
    </w:p>
    <w:p w14:paraId="198B0395"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hyperlink r:id="rId25" w:history="1">
        <w:r>
          <w:rPr>
            <w:rFonts w:ascii="Source Sans Pro" w:hAnsi="Source Sans Pro" w:cs="Source Sans Pro"/>
            <w:color w:val="0000FF"/>
            <w:sz w:val="28"/>
            <w:szCs w:val="28"/>
            <w:u w:val="single"/>
          </w:rPr>
          <w:t>Colossians 1:16</w:t>
        </w:r>
      </w:hyperlink>
    </w:p>
    <w:p w14:paraId="05152F18"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hyperlink r:id="rId26" w:history="1">
        <w:r>
          <w:rPr>
            <w:rFonts w:ascii="Source Sans Pro" w:hAnsi="Source Sans Pro" w:cs="Source Sans Pro"/>
            <w:color w:val="0000FF"/>
            <w:sz w:val="28"/>
            <w:szCs w:val="28"/>
            <w:u w:val="single"/>
          </w:rPr>
          <w:t>Hebrews 11:3</w:t>
        </w:r>
      </w:hyperlink>
    </w:p>
    <w:p w14:paraId="18BC5588" w14:textId="77777777" w:rsidR="00492E78" w:rsidRDefault="00492E78">
      <w:pPr>
        <w:spacing w:before="180" w:after="180"/>
        <w:ind w:left="360" w:hanging="360"/>
      </w:pPr>
      <w:r>
        <w:rPr>
          <w:rFonts w:ascii="Source Sans Pro" w:hAnsi="Source Sans Pro" w:cs="Source Sans Pro"/>
          <w:sz w:val="28"/>
          <w:szCs w:val="28"/>
        </w:rPr>
        <w:lastRenderedPageBreak/>
        <w:t>•</w:t>
      </w:r>
      <w:r>
        <w:rPr>
          <w:rFonts w:ascii="Source Sans Pro" w:hAnsi="Source Sans Pro" w:cs="Source Sans Pro"/>
          <w:sz w:val="28"/>
          <w:szCs w:val="28"/>
        </w:rPr>
        <w:tab/>
        <w:t xml:space="preserve">Or even the very last book, </w:t>
      </w:r>
      <w:hyperlink r:id="rId27" w:history="1">
        <w:r>
          <w:rPr>
            <w:rFonts w:ascii="Source Sans Pro" w:hAnsi="Source Sans Pro" w:cs="Source Sans Pro"/>
            <w:color w:val="0000FF"/>
            <w:sz w:val="28"/>
            <w:szCs w:val="28"/>
            <w:u w:val="single"/>
          </w:rPr>
          <w:t>Revelation 4:11</w:t>
        </w:r>
      </w:hyperlink>
    </w:p>
    <w:p w14:paraId="0C2A0386" w14:textId="77777777" w:rsidR="00492E78" w:rsidRDefault="00492E78">
      <w:pPr>
        <w:spacing w:before="180" w:after="180"/>
      </w:pPr>
      <w:r>
        <w:rPr>
          <w:rFonts w:ascii="Source Sans Pro" w:hAnsi="Source Sans Pro" w:cs="Source Sans Pro"/>
          <w:sz w:val="28"/>
          <w:szCs w:val="28"/>
        </w:rPr>
        <w:t>So we observe that the doctrine of Creation is distributed right across the Bible.</w:t>
      </w:r>
    </w:p>
    <w:p w14:paraId="42D5D93C" w14:textId="77777777" w:rsidR="00492E78" w:rsidRDefault="00492E78">
      <w:pPr>
        <w:spacing w:before="180" w:after="180"/>
      </w:pPr>
      <w:r>
        <w:rPr>
          <w:rFonts w:ascii="Source Sans Pro" w:hAnsi="Source Sans Pro" w:cs="Source Sans Pro"/>
          <w:sz w:val="28"/>
          <w:szCs w:val="28"/>
        </w:rPr>
        <w:t>How long did it take? Is the earth super old, or just a few thousand years?</w:t>
      </w:r>
    </w:p>
    <w:p w14:paraId="20FBBD6C" w14:textId="77777777" w:rsidR="00492E78" w:rsidRDefault="00492E78">
      <w:pPr>
        <w:spacing w:before="180" w:after="180"/>
      </w:pPr>
      <w:r>
        <w:rPr>
          <w:rFonts w:ascii="Source Sans Pro" w:hAnsi="Source Sans Pro" w:cs="Source Sans Pro"/>
          <w:sz w:val="28"/>
          <w:szCs w:val="28"/>
        </w:rPr>
        <w:t xml:space="preserve">If you disbelieve Genesis for any reason, then Jesus Himself said in </w:t>
      </w:r>
      <w:hyperlink r:id="rId28" w:history="1">
        <w:r>
          <w:rPr>
            <w:rFonts w:ascii="Source Sans Pro" w:hAnsi="Source Sans Pro" w:cs="Source Sans Pro"/>
            <w:color w:val="0000FF"/>
            <w:sz w:val="28"/>
            <w:szCs w:val="28"/>
            <w:u w:val="single"/>
          </w:rPr>
          <w:t>Matthew 19</w:t>
        </w:r>
      </w:hyperlink>
      <w:r>
        <w:rPr>
          <w:rFonts w:ascii="Source Sans Pro" w:hAnsi="Source Sans Pro" w:cs="Source Sans Pro"/>
          <w:sz w:val="28"/>
          <w:szCs w:val="28"/>
        </w:rPr>
        <w:t xml:space="preserve"> and </w:t>
      </w:r>
      <w:hyperlink r:id="rId29" w:history="1">
        <w:r>
          <w:rPr>
            <w:rFonts w:ascii="Source Sans Pro" w:hAnsi="Source Sans Pro" w:cs="Source Sans Pro"/>
            <w:color w:val="0000FF"/>
            <w:sz w:val="28"/>
            <w:szCs w:val="28"/>
            <w:u w:val="single"/>
          </w:rPr>
          <w:t>Mark 10</w:t>
        </w:r>
      </w:hyperlink>
      <w:r>
        <w:rPr>
          <w:rFonts w:ascii="Source Sans Pro" w:hAnsi="Source Sans Pro" w:cs="Source Sans Pro"/>
          <w:sz w:val="28"/>
          <w:szCs w:val="28"/>
        </w:rPr>
        <w:t xml:space="preserve"> that God created male and female humans </w:t>
      </w:r>
      <w:r>
        <w:rPr>
          <w:rFonts w:ascii="Source Sans Pro" w:hAnsi="Source Sans Pro" w:cs="Source Sans Pro"/>
          <w:i/>
          <w:iCs/>
          <w:sz w:val="28"/>
          <w:szCs w:val="28"/>
        </w:rPr>
        <w:t>from the beginning</w:t>
      </w:r>
      <w:r>
        <w:rPr>
          <w:rFonts w:ascii="Source Sans Pro" w:hAnsi="Source Sans Pro" w:cs="Source Sans Pro"/>
          <w:sz w:val="28"/>
          <w:szCs w:val="28"/>
        </w:rPr>
        <w:t>. No long ages. And this truth is clear and consistent in both Old and New Testaments.</w:t>
      </w:r>
    </w:p>
    <w:p w14:paraId="749E9DEA" w14:textId="77777777" w:rsidR="00492E78" w:rsidRDefault="00492E78">
      <w:pPr>
        <w:spacing w:before="180" w:after="180"/>
      </w:pPr>
      <w:hyperlink r:id="rId30" w:history="1"/>
    </w:p>
    <w:p w14:paraId="041D175E" w14:textId="77777777" w:rsidR="00492E78" w:rsidRDefault="00492E78">
      <w:pPr>
        <w:pStyle w:val="Heading4"/>
        <w:rPr>
          <w:b/>
          <w:bCs/>
        </w:rPr>
      </w:pPr>
      <w:r>
        <w:rPr>
          <w:rFonts w:ascii="Source Sans Pro" w:hAnsi="Source Sans Pro" w:cs="Source Sans Pro"/>
        </w:rPr>
        <w:t>The Fact of the Resurrection</w:t>
      </w:r>
    </w:p>
    <w:p w14:paraId="6B162047" w14:textId="77777777" w:rsidR="00492E78" w:rsidRDefault="00492E78">
      <w:pPr>
        <w:spacing w:before="180" w:after="180"/>
      </w:pPr>
      <w:r>
        <w:rPr>
          <w:rFonts w:ascii="Source Sans Pro" w:hAnsi="Source Sans Pro" w:cs="Source Sans Pro"/>
          <w:sz w:val="28"/>
          <w:szCs w:val="28"/>
        </w:rPr>
        <w:t>Where is it written that there will be a resurrection from the dead?</w:t>
      </w:r>
    </w:p>
    <w:p w14:paraId="4AE1274C" w14:textId="77777777" w:rsidR="00492E78" w:rsidRDefault="00492E78">
      <w:pPr>
        <w:spacing w:before="180" w:after="180"/>
      </w:pPr>
      <w:r>
        <w:rPr>
          <w:rFonts w:ascii="Source Sans Pro" w:hAnsi="Source Sans Pro" w:cs="Source Sans Pro"/>
          <w:sz w:val="28"/>
          <w:szCs w:val="28"/>
        </w:rPr>
        <w:t>Of course, plenty of New Testament references to Jesus’ resurrection specifically:</w:t>
      </w:r>
    </w:p>
    <w:p w14:paraId="3AAD70D7" w14:textId="77777777" w:rsidR="00492E78" w:rsidRDefault="00492E78">
      <w:pPr>
        <w:spacing w:before="180" w:after="180"/>
      </w:pPr>
      <w:hyperlink r:id="rId31" w:history="1">
        <w:r>
          <w:rPr>
            <w:rFonts w:ascii="Source Sans Pro" w:hAnsi="Source Sans Pro" w:cs="Source Sans Pro"/>
            <w:color w:val="0000FF"/>
            <w:sz w:val="28"/>
            <w:szCs w:val="28"/>
            <w:u w:val="single"/>
          </w:rPr>
          <w:t>Matt. 28</w:t>
        </w:r>
      </w:hyperlink>
      <w:r>
        <w:rPr>
          <w:rFonts w:ascii="Source Sans Pro" w:hAnsi="Source Sans Pro" w:cs="Source Sans Pro"/>
          <w:sz w:val="28"/>
          <w:szCs w:val="28"/>
        </w:rPr>
        <w:t xml:space="preserve">, </w:t>
      </w:r>
      <w:hyperlink r:id="rId32" w:history="1">
        <w:r>
          <w:rPr>
            <w:rFonts w:ascii="Source Sans Pro" w:hAnsi="Source Sans Pro" w:cs="Source Sans Pro"/>
            <w:color w:val="0000FF"/>
            <w:sz w:val="28"/>
            <w:szCs w:val="28"/>
            <w:u w:val="single"/>
          </w:rPr>
          <w:t>Mark 16</w:t>
        </w:r>
      </w:hyperlink>
      <w:r>
        <w:rPr>
          <w:rFonts w:ascii="Source Sans Pro" w:hAnsi="Source Sans Pro" w:cs="Source Sans Pro"/>
          <w:sz w:val="28"/>
          <w:szCs w:val="28"/>
        </w:rPr>
        <w:t xml:space="preserve">, </w:t>
      </w:r>
      <w:hyperlink r:id="rId33" w:history="1">
        <w:r>
          <w:rPr>
            <w:rFonts w:ascii="Source Sans Pro" w:hAnsi="Source Sans Pro" w:cs="Source Sans Pro"/>
            <w:color w:val="0000FF"/>
            <w:sz w:val="28"/>
            <w:szCs w:val="28"/>
            <w:u w:val="single"/>
          </w:rPr>
          <w:t>Luke 24</w:t>
        </w:r>
      </w:hyperlink>
      <w:r>
        <w:rPr>
          <w:rFonts w:ascii="Source Sans Pro" w:hAnsi="Source Sans Pro" w:cs="Source Sans Pro"/>
          <w:sz w:val="28"/>
          <w:szCs w:val="28"/>
        </w:rPr>
        <w:t xml:space="preserve">, </w:t>
      </w:r>
      <w:hyperlink r:id="rId34" w:history="1">
        <w:r>
          <w:rPr>
            <w:rFonts w:ascii="Source Sans Pro" w:hAnsi="Source Sans Pro" w:cs="Source Sans Pro"/>
            <w:color w:val="0000FF"/>
            <w:sz w:val="28"/>
            <w:szCs w:val="28"/>
            <w:u w:val="single"/>
          </w:rPr>
          <w:t>John 20</w:t>
        </w:r>
      </w:hyperlink>
      <w:r>
        <w:rPr>
          <w:rFonts w:ascii="Source Sans Pro" w:hAnsi="Source Sans Pro" w:cs="Source Sans Pro"/>
          <w:sz w:val="28"/>
          <w:szCs w:val="28"/>
        </w:rPr>
        <w:t xml:space="preserve">, </w:t>
      </w:r>
      <w:hyperlink r:id="rId35" w:history="1">
        <w:r>
          <w:rPr>
            <w:rFonts w:ascii="Source Sans Pro" w:hAnsi="Source Sans Pro" w:cs="Source Sans Pro"/>
            <w:color w:val="0000FF"/>
            <w:sz w:val="28"/>
            <w:szCs w:val="28"/>
            <w:u w:val="single"/>
          </w:rPr>
          <w:t>1 Cor. 15:3-8</w:t>
        </w:r>
      </w:hyperlink>
    </w:p>
    <w:p w14:paraId="2ACEC6F7" w14:textId="77777777" w:rsidR="00492E78" w:rsidRDefault="00492E78">
      <w:pPr>
        <w:spacing w:before="180" w:after="180"/>
      </w:pPr>
      <w:r>
        <w:rPr>
          <w:rFonts w:ascii="Source Sans Pro" w:hAnsi="Source Sans Pro" w:cs="Source Sans Pro"/>
          <w:sz w:val="28"/>
          <w:szCs w:val="28"/>
        </w:rPr>
        <w:t>But what about the Old Testament?</w:t>
      </w:r>
    </w:p>
    <w:p w14:paraId="59B3C9EB" w14:textId="77777777" w:rsidR="00492E78" w:rsidRDefault="00492E78">
      <w:pPr>
        <w:spacing w:before="180" w:after="180"/>
      </w:pPr>
      <w:r>
        <w:rPr>
          <w:rFonts w:ascii="Source Sans Pro" w:hAnsi="Source Sans Pro" w:cs="Source Sans Pro"/>
          <w:sz w:val="28"/>
          <w:szCs w:val="28"/>
        </w:rPr>
        <w:t xml:space="preserve">We have Job’s testimony in </w:t>
      </w:r>
      <w:hyperlink r:id="rId36" w:history="1">
        <w:r>
          <w:rPr>
            <w:rFonts w:ascii="Source Sans Pro" w:hAnsi="Source Sans Pro" w:cs="Source Sans Pro"/>
            <w:color w:val="0000FF"/>
            <w:sz w:val="28"/>
            <w:szCs w:val="28"/>
            <w:u w:val="single"/>
          </w:rPr>
          <w:t>Job 19:25-27</w:t>
        </w:r>
      </w:hyperlink>
      <w:r>
        <w:rPr>
          <w:rFonts w:ascii="Source Sans Pro" w:hAnsi="Source Sans Pro" w:cs="Source Sans Pro"/>
          <w:sz w:val="28"/>
          <w:szCs w:val="28"/>
        </w:rPr>
        <w:t xml:space="preserve"> where he declares simply his knowledge that after his death, he will see God </w:t>
      </w:r>
      <w:r>
        <w:rPr>
          <w:rFonts w:ascii="Source Sans Pro" w:hAnsi="Source Sans Pro" w:cs="Source Sans Pro"/>
          <w:i/>
          <w:iCs/>
          <w:sz w:val="28"/>
          <w:szCs w:val="28"/>
        </w:rPr>
        <w:t>from his flesh on the earth</w:t>
      </w:r>
      <w:r>
        <w:rPr>
          <w:rFonts w:ascii="Source Sans Pro" w:hAnsi="Source Sans Pro" w:cs="Source Sans Pro"/>
          <w:sz w:val="28"/>
          <w:szCs w:val="28"/>
        </w:rPr>
        <w:t>.</w:t>
      </w:r>
    </w:p>
    <w:p w14:paraId="6156348E" w14:textId="77777777" w:rsidR="00492E78" w:rsidRDefault="00492E78">
      <w:pPr>
        <w:spacing w:before="180" w:after="180"/>
      </w:pPr>
      <w:r>
        <w:rPr>
          <w:rFonts w:ascii="Source Sans Pro" w:hAnsi="Source Sans Pro" w:cs="Source Sans Pro"/>
          <w:sz w:val="28"/>
          <w:szCs w:val="28"/>
        </w:rPr>
        <w:t xml:space="preserve">We have </w:t>
      </w:r>
      <w:hyperlink r:id="rId37" w:history="1">
        <w:r>
          <w:rPr>
            <w:rFonts w:ascii="Source Sans Pro" w:hAnsi="Source Sans Pro" w:cs="Source Sans Pro"/>
            <w:color w:val="0000FF"/>
            <w:sz w:val="28"/>
            <w:szCs w:val="28"/>
            <w:u w:val="single"/>
          </w:rPr>
          <w:t>Daniel 12:1-2</w:t>
        </w:r>
      </w:hyperlink>
      <w:r>
        <w:rPr>
          <w:rFonts w:ascii="Source Sans Pro" w:hAnsi="Source Sans Pro" w:cs="Source Sans Pro"/>
          <w:sz w:val="28"/>
          <w:szCs w:val="28"/>
        </w:rPr>
        <w:t>, which speaks of the resurrection, with those sleeping in the ground will awaken, “these to everlasting life, but the others to disgrace and everlasting contempt.”</w:t>
      </w:r>
    </w:p>
    <w:p w14:paraId="432B12EA" w14:textId="77777777" w:rsidR="00492E78" w:rsidRDefault="00492E78">
      <w:pPr>
        <w:spacing w:before="180" w:after="180"/>
      </w:pPr>
      <w:r>
        <w:rPr>
          <w:rFonts w:ascii="Source Sans Pro" w:hAnsi="Source Sans Pro" w:cs="Source Sans Pro"/>
          <w:sz w:val="28"/>
          <w:szCs w:val="28"/>
        </w:rPr>
        <w:t xml:space="preserve">We could look at other plain verses, such as </w:t>
      </w:r>
      <w:hyperlink r:id="rId38" w:history="1">
        <w:r>
          <w:rPr>
            <w:rFonts w:ascii="Source Sans Pro" w:hAnsi="Source Sans Pro" w:cs="Source Sans Pro"/>
            <w:color w:val="0000FF"/>
            <w:sz w:val="28"/>
            <w:szCs w:val="28"/>
            <w:u w:val="single"/>
          </w:rPr>
          <w:t>Isaiah 26:19</w:t>
        </w:r>
      </w:hyperlink>
      <w:r>
        <w:rPr>
          <w:rFonts w:ascii="Source Sans Pro" w:hAnsi="Source Sans Pro" w:cs="Source Sans Pro"/>
          <w:sz w:val="28"/>
          <w:szCs w:val="28"/>
        </w:rPr>
        <w:t xml:space="preserve"> and </w:t>
      </w:r>
      <w:hyperlink r:id="rId39" w:history="1">
        <w:r>
          <w:rPr>
            <w:rFonts w:ascii="Source Sans Pro" w:hAnsi="Source Sans Pro" w:cs="Source Sans Pro"/>
            <w:color w:val="0000FF"/>
            <w:sz w:val="28"/>
            <w:szCs w:val="28"/>
            <w:u w:val="single"/>
          </w:rPr>
          <w:t>Ezekiel 37:12-14</w:t>
        </w:r>
      </w:hyperlink>
      <w:r>
        <w:rPr>
          <w:rFonts w:ascii="Source Sans Pro" w:hAnsi="Source Sans Pro" w:cs="Source Sans Pro"/>
          <w:sz w:val="28"/>
          <w:szCs w:val="28"/>
        </w:rPr>
        <w:t>.</w:t>
      </w:r>
    </w:p>
    <w:p w14:paraId="668160FD" w14:textId="77777777" w:rsidR="00492E78" w:rsidRDefault="00492E78">
      <w:pPr>
        <w:spacing w:before="180" w:after="180"/>
      </w:pPr>
      <w:r>
        <w:rPr>
          <w:rFonts w:ascii="Source Sans Pro" w:hAnsi="Source Sans Pro" w:cs="Source Sans Pro"/>
          <w:sz w:val="28"/>
          <w:szCs w:val="28"/>
        </w:rPr>
        <w:t xml:space="preserve">Jesus was challenged to find a passage proving the Resurrection </w:t>
      </w:r>
      <w:r>
        <w:rPr>
          <w:rFonts w:ascii="Source Sans Pro" w:hAnsi="Source Sans Pro" w:cs="Source Sans Pro"/>
          <w:i/>
          <w:iCs/>
          <w:sz w:val="28"/>
          <w:szCs w:val="28"/>
        </w:rPr>
        <w:t>only from the Torah</w:t>
      </w:r>
      <w:r>
        <w:rPr>
          <w:rFonts w:ascii="Source Sans Pro" w:hAnsi="Source Sans Pro" w:cs="Source Sans Pro"/>
          <w:sz w:val="28"/>
          <w:szCs w:val="28"/>
        </w:rPr>
        <w:t xml:space="preserve"> and He silenced the Sadducees with one verse from </w:t>
      </w:r>
      <w:hyperlink r:id="rId40" w:history="1">
        <w:r>
          <w:rPr>
            <w:rFonts w:ascii="Source Sans Pro" w:hAnsi="Source Sans Pro" w:cs="Source Sans Pro"/>
            <w:color w:val="0000FF"/>
            <w:sz w:val="28"/>
            <w:szCs w:val="28"/>
            <w:u w:val="single"/>
          </w:rPr>
          <w:t>Exodus 3</w:t>
        </w:r>
      </w:hyperlink>
      <w:r>
        <w:rPr>
          <w:rFonts w:ascii="Source Sans Pro" w:hAnsi="Source Sans Pro" w:cs="Source Sans Pro"/>
          <w:sz w:val="28"/>
          <w:szCs w:val="28"/>
        </w:rPr>
        <w:t xml:space="preserve">, see </w:t>
      </w:r>
      <w:hyperlink r:id="rId41" w:history="1">
        <w:r>
          <w:rPr>
            <w:rFonts w:ascii="Source Sans Pro" w:hAnsi="Source Sans Pro" w:cs="Source Sans Pro"/>
            <w:color w:val="0000FF"/>
            <w:sz w:val="28"/>
            <w:szCs w:val="28"/>
            <w:u w:val="single"/>
          </w:rPr>
          <w:t>Matthew 22:31-32</w:t>
        </w:r>
      </w:hyperlink>
      <w:r>
        <w:rPr>
          <w:rFonts w:ascii="Source Sans Pro" w:hAnsi="Source Sans Pro" w:cs="Source Sans Pro"/>
          <w:sz w:val="28"/>
          <w:szCs w:val="28"/>
        </w:rPr>
        <w:t>.</w:t>
      </w:r>
    </w:p>
    <w:p w14:paraId="0C72BCC7" w14:textId="77777777" w:rsidR="00492E78" w:rsidRDefault="00492E78">
      <w:pPr>
        <w:spacing w:before="180" w:after="180"/>
      </w:pPr>
      <w:hyperlink r:id="rId42" w:history="1"/>
    </w:p>
    <w:p w14:paraId="28C0E33B" w14:textId="77777777" w:rsidR="00492E78" w:rsidRDefault="00492E78">
      <w:pPr>
        <w:pStyle w:val="Heading4"/>
        <w:rPr>
          <w:b/>
          <w:bCs/>
        </w:rPr>
      </w:pPr>
      <w:r>
        <w:rPr>
          <w:rFonts w:ascii="Source Sans Pro" w:hAnsi="Source Sans Pro" w:cs="Source Sans Pro"/>
        </w:rPr>
        <w:lastRenderedPageBreak/>
        <w:t>Deity of Christ</w:t>
      </w:r>
    </w:p>
    <w:p w14:paraId="0ADA061C" w14:textId="77777777" w:rsidR="00492E78" w:rsidRDefault="00492E78">
      <w:pPr>
        <w:spacing w:before="180" w:after="180"/>
      </w:pPr>
      <w:r>
        <w:rPr>
          <w:rFonts w:ascii="Source Sans Pro" w:hAnsi="Source Sans Pro" w:cs="Source Sans Pro"/>
          <w:sz w:val="28"/>
          <w:szCs w:val="28"/>
        </w:rPr>
        <w:t>What about the Trinity and the Deity of Christ? Can we show that this is also distributed throughout the Bible?</w:t>
      </w:r>
    </w:p>
    <w:p w14:paraId="69291212" w14:textId="77777777" w:rsidR="00492E78" w:rsidRDefault="00492E78">
      <w:pPr>
        <w:spacing w:before="180" w:after="180"/>
      </w:pPr>
      <w:r>
        <w:rPr>
          <w:rFonts w:ascii="Source Sans Pro" w:hAnsi="Source Sans Pro" w:cs="Source Sans Pro"/>
          <w:sz w:val="28"/>
          <w:szCs w:val="28"/>
        </w:rPr>
        <w:t xml:space="preserve">We saw last week the tricky problem with </w:t>
      </w:r>
      <w:hyperlink r:id="rId43" w:history="1">
        <w:r>
          <w:rPr>
            <w:rFonts w:ascii="Source Sans Pro" w:hAnsi="Source Sans Pro" w:cs="Source Sans Pro"/>
            <w:color w:val="0000FF"/>
            <w:sz w:val="28"/>
            <w:szCs w:val="28"/>
            <w:u w:val="single"/>
          </w:rPr>
          <w:t>John 1:18</w:t>
        </w:r>
      </w:hyperlink>
      <w:r>
        <w:rPr>
          <w:rFonts w:ascii="Source Sans Pro" w:hAnsi="Source Sans Pro" w:cs="Source Sans Pro"/>
          <w:sz w:val="28"/>
          <w:szCs w:val="28"/>
        </w:rPr>
        <w:t>, and if that were the only verse we had, we’d have a difficult time being confident in the gospel.</w:t>
      </w:r>
    </w:p>
    <w:p w14:paraId="67A73BB1" w14:textId="77777777" w:rsidR="00492E78" w:rsidRDefault="00492E78">
      <w:pPr>
        <w:spacing w:before="180" w:after="180"/>
      </w:pPr>
      <w:r>
        <w:rPr>
          <w:rFonts w:ascii="Source Sans Pro" w:hAnsi="Source Sans Pro" w:cs="Source Sans Pro"/>
          <w:sz w:val="28"/>
          <w:szCs w:val="28"/>
        </w:rPr>
        <w:t xml:space="preserve">Of course, we have </w:t>
      </w:r>
      <w:hyperlink r:id="rId44" w:history="1">
        <w:r>
          <w:rPr>
            <w:rFonts w:ascii="Source Sans Pro" w:hAnsi="Source Sans Pro" w:cs="Source Sans Pro"/>
            <w:color w:val="0000FF"/>
            <w:sz w:val="28"/>
            <w:szCs w:val="28"/>
            <w:u w:val="single"/>
          </w:rPr>
          <w:t>John 1:1</w:t>
        </w:r>
      </w:hyperlink>
      <w:r>
        <w:rPr>
          <w:rFonts w:ascii="Source Sans Pro" w:hAnsi="Source Sans Pro" w:cs="Source Sans Pro"/>
          <w:sz w:val="28"/>
          <w:szCs w:val="28"/>
        </w:rPr>
        <w:t xml:space="preserve">, and also from John we have </w:t>
      </w:r>
      <w:hyperlink r:id="rId45" w:history="1">
        <w:r>
          <w:rPr>
            <w:rFonts w:ascii="Source Sans Pro" w:hAnsi="Source Sans Pro" w:cs="Source Sans Pro"/>
            <w:color w:val="0000FF"/>
            <w:sz w:val="28"/>
            <w:szCs w:val="28"/>
            <w:u w:val="single"/>
          </w:rPr>
          <w:t>John 20:28</w:t>
        </w:r>
      </w:hyperlink>
      <w:r>
        <w:rPr>
          <w:rFonts w:ascii="Source Sans Pro" w:hAnsi="Source Sans Pro" w:cs="Source Sans Pro"/>
          <w:sz w:val="28"/>
          <w:szCs w:val="28"/>
        </w:rPr>
        <w:t xml:space="preserve"> and </w:t>
      </w:r>
      <w:hyperlink r:id="rId46" w:history="1">
        <w:r>
          <w:rPr>
            <w:rFonts w:ascii="Source Sans Pro" w:hAnsi="Source Sans Pro" w:cs="Source Sans Pro"/>
            <w:color w:val="0000FF"/>
            <w:sz w:val="28"/>
            <w:szCs w:val="28"/>
            <w:u w:val="single"/>
          </w:rPr>
          <w:t>1 John 5:20</w:t>
        </w:r>
      </w:hyperlink>
      <w:r>
        <w:rPr>
          <w:rFonts w:ascii="Source Sans Pro" w:hAnsi="Source Sans Pro" w:cs="Source Sans Pro"/>
          <w:sz w:val="28"/>
          <w:szCs w:val="28"/>
        </w:rPr>
        <w:t>.</w:t>
      </w:r>
    </w:p>
    <w:p w14:paraId="15A9D882" w14:textId="77777777" w:rsidR="00492E78" w:rsidRDefault="00492E78">
      <w:pPr>
        <w:spacing w:before="180" w:after="180"/>
      </w:pPr>
      <w:r>
        <w:rPr>
          <w:rFonts w:ascii="Source Sans Pro" w:hAnsi="Source Sans Pro" w:cs="Source Sans Pro"/>
          <w:sz w:val="28"/>
          <w:szCs w:val="28"/>
        </w:rPr>
        <w:t xml:space="preserve">From Paul, we have </w:t>
      </w:r>
      <w:hyperlink r:id="rId47" w:history="1">
        <w:r>
          <w:rPr>
            <w:rFonts w:ascii="Source Sans Pro" w:hAnsi="Source Sans Pro" w:cs="Source Sans Pro"/>
            <w:color w:val="0000FF"/>
            <w:sz w:val="28"/>
            <w:szCs w:val="28"/>
            <w:u w:val="single"/>
          </w:rPr>
          <w:t>Col 2:9</w:t>
        </w:r>
      </w:hyperlink>
      <w:r>
        <w:rPr>
          <w:rFonts w:ascii="Source Sans Pro" w:hAnsi="Source Sans Pro" w:cs="Source Sans Pro"/>
          <w:sz w:val="28"/>
          <w:szCs w:val="28"/>
        </w:rPr>
        <w:t xml:space="preserve"> where he declares that in Jesus Christ “all the fullness of Deity dwells in bodily form.” We also have </w:t>
      </w:r>
      <w:hyperlink r:id="rId48" w:history="1">
        <w:r>
          <w:rPr>
            <w:rFonts w:ascii="Source Sans Pro" w:hAnsi="Source Sans Pro" w:cs="Source Sans Pro"/>
            <w:color w:val="0000FF"/>
            <w:sz w:val="28"/>
            <w:szCs w:val="28"/>
            <w:u w:val="single"/>
          </w:rPr>
          <w:t>Titus 2:13</w:t>
        </w:r>
      </w:hyperlink>
      <w:r>
        <w:rPr>
          <w:rFonts w:ascii="Source Sans Pro" w:hAnsi="Source Sans Pro" w:cs="Source Sans Pro"/>
          <w:sz w:val="28"/>
          <w:szCs w:val="28"/>
        </w:rPr>
        <w:t>, where he calls Jesus Christ “our great God and Saviour.”</w:t>
      </w:r>
    </w:p>
    <w:p w14:paraId="2FE3B996" w14:textId="77777777" w:rsidR="00492E78" w:rsidRDefault="00492E78">
      <w:pPr>
        <w:spacing w:before="180" w:after="180"/>
      </w:pPr>
      <w:r>
        <w:rPr>
          <w:rFonts w:ascii="Source Sans Pro" w:hAnsi="Source Sans Pro" w:cs="Source Sans Pro"/>
          <w:sz w:val="28"/>
          <w:szCs w:val="28"/>
        </w:rPr>
        <w:t>What about the Old Testament?</w:t>
      </w:r>
    </w:p>
    <w:p w14:paraId="4E537879" w14:textId="77777777" w:rsidR="00492E78" w:rsidRDefault="00492E78">
      <w:pPr>
        <w:spacing w:before="180" w:after="180"/>
      </w:pPr>
      <w:r>
        <w:rPr>
          <w:rFonts w:ascii="Source Sans Pro" w:hAnsi="Source Sans Pro" w:cs="Source Sans Pro"/>
          <w:sz w:val="28"/>
          <w:szCs w:val="28"/>
        </w:rPr>
        <w:t>The plurality of God is grammatically stated in the language, because the Hebrew word for God “</w:t>
      </w:r>
      <w:proofErr w:type="spellStart"/>
      <w:r>
        <w:rPr>
          <w:rFonts w:ascii="Source Sans Pro" w:hAnsi="Source Sans Pro" w:cs="Source Sans Pro"/>
          <w:i/>
          <w:iCs/>
          <w:sz w:val="28"/>
          <w:szCs w:val="28"/>
        </w:rPr>
        <w:t>elohim</w:t>
      </w:r>
      <w:proofErr w:type="spellEnd"/>
      <w:r>
        <w:rPr>
          <w:rFonts w:ascii="Source Sans Pro" w:hAnsi="Source Sans Pro" w:cs="Source Sans Pro"/>
          <w:sz w:val="28"/>
          <w:szCs w:val="28"/>
        </w:rPr>
        <w:t xml:space="preserve">” is a plural word. We see it brought out in </w:t>
      </w:r>
      <w:hyperlink r:id="rId49" w:history="1">
        <w:r>
          <w:rPr>
            <w:rFonts w:ascii="Source Sans Pro" w:hAnsi="Source Sans Pro" w:cs="Source Sans Pro"/>
            <w:color w:val="0000FF"/>
            <w:sz w:val="28"/>
            <w:szCs w:val="28"/>
            <w:u w:val="single"/>
          </w:rPr>
          <w:t>Gen 1:26</w:t>
        </w:r>
      </w:hyperlink>
      <w:r>
        <w:rPr>
          <w:rFonts w:ascii="Source Sans Pro" w:hAnsi="Source Sans Pro" w:cs="Source Sans Pro"/>
          <w:sz w:val="28"/>
          <w:szCs w:val="28"/>
        </w:rPr>
        <w:t xml:space="preserve"> with “let </w:t>
      </w:r>
      <w:r>
        <w:rPr>
          <w:rFonts w:ascii="Source Sans Pro" w:hAnsi="Source Sans Pro" w:cs="Source Sans Pro"/>
          <w:i/>
          <w:iCs/>
          <w:sz w:val="28"/>
          <w:szCs w:val="28"/>
        </w:rPr>
        <w:t xml:space="preserve">Us </w:t>
      </w:r>
      <w:r>
        <w:rPr>
          <w:rFonts w:ascii="Source Sans Pro" w:hAnsi="Source Sans Pro" w:cs="Source Sans Pro"/>
          <w:sz w:val="28"/>
          <w:szCs w:val="28"/>
        </w:rPr>
        <w:t>make man.</w:t>
      </w:r>
    </w:p>
    <w:p w14:paraId="734190A5" w14:textId="77777777" w:rsidR="00492E78" w:rsidRDefault="00492E78">
      <w:pPr>
        <w:spacing w:before="180" w:after="180"/>
      </w:pPr>
      <w:hyperlink r:id="rId50" w:history="1">
        <w:r>
          <w:rPr>
            <w:rFonts w:ascii="Source Sans Pro" w:hAnsi="Source Sans Pro" w:cs="Source Sans Pro"/>
            <w:color w:val="0000FF"/>
            <w:sz w:val="28"/>
            <w:szCs w:val="28"/>
            <w:u w:val="single"/>
          </w:rPr>
          <w:t>Hebrews 1:8</w:t>
        </w:r>
      </w:hyperlink>
      <w:r>
        <w:rPr>
          <w:rFonts w:ascii="Source Sans Pro" w:hAnsi="Source Sans Pro" w:cs="Source Sans Pro"/>
          <w:sz w:val="28"/>
          <w:szCs w:val="28"/>
        </w:rPr>
        <w:t xml:space="preserve"> points us to </w:t>
      </w:r>
      <w:hyperlink r:id="rId51" w:history="1">
        <w:r>
          <w:rPr>
            <w:rFonts w:ascii="Source Sans Pro" w:hAnsi="Source Sans Pro" w:cs="Source Sans Pro"/>
            <w:color w:val="0000FF"/>
            <w:sz w:val="28"/>
            <w:szCs w:val="28"/>
            <w:u w:val="single"/>
          </w:rPr>
          <w:t>Psalm 45</w:t>
        </w:r>
      </w:hyperlink>
      <w:r>
        <w:rPr>
          <w:rFonts w:ascii="Source Sans Pro" w:hAnsi="Source Sans Pro" w:cs="Source Sans Pro"/>
          <w:sz w:val="28"/>
          <w:szCs w:val="28"/>
        </w:rPr>
        <w:t xml:space="preserve"> where the Sons of Korah speak of this majestic warrior-king - clearly a </w:t>
      </w:r>
      <w:r>
        <w:rPr>
          <w:rFonts w:ascii="Source Sans Pro" w:hAnsi="Source Sans Pro" w:cs="Source Sans Pro"/>
          <w:i/>
          <w:iCs/>
          <w:sz w:val="28"/>
          <w:szCs w:val="28"/>
        </w:rPr>
        <w:t>man</w:t>
      </w:r>
      <w:r>
        <w:rPr>
          <w:rFonts w:ascii="Source Sans Pro" w:hAnsi="Source Sans Pro" w:cs="Source Sans Pro"/>
          <w:sz w:val="28"/>
          <w:szCs w:val="28"/>
        </w:rPr>
        <w:t xml:space="preserve"> - but then says “your throne, God, is forever and ever.”</w:t>
      </w:r>
    </w:p>
    <w:p w14:paraId="35571037" w14:textId="77777777" w:rsidR="00492E78" w:rsidRDefault="00492E78">
      <w:pPr>
        <w:spacing w:before="180" w:after="180"/>
      </w:pPr>
      <w:r>
        <w:rPr>
          <w:rFonts w:ascii="Source Sans Pro" w:hAnsi="Source Sans Pro" w:cs="Source Sans Pro"/>
          <w:sz w:val="28"/>
          <w:szCs w:val="28"/>
        </w:rPr>
        <w:t>We could look to those familiar Christmas verses:</w:t>
      </w:r>
    </w:p>
    <w:p w14:paraId="6815D4A3"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hyperlink r:id="rId52" w:history="1">
        <w:r>
          <w:rPr>
            <w:rFonts w:ascii="Source Sans Pro" w:hAnsi="Source Sans Pro" w:cs="Source Sans Pro"/>
            <w:color w:val="0000FF"/>
            <w:sz w:val="28"/>
            <w:szCs w:val="28"/>
            <w:u w:val="single"/>
          </w:rPr>
          <w:t>Isaiah 9:6</w:t>
        </w:r>
      </w:hyperlink>
      <w:r>
        <w:rPr>
          <w:rFonts w:ascii="Source Sans Pro" w:hAnsi="Source Sans Pro" w:cs="Source Sans Pro"/>
          <w:sz w:val="28"/>
          <w:szCs w:val="28"/>
        </w:rPr>
        <w:t xml:space="preserve"> has the Son to be born Who will be called “Mighty God.” </w:t>
      </w:r>
      <w:hyperlink r:id="rId53" w:history="1">
        <w:r>
          <w:rPr>
            <w:rFonts w:ascii="Source Sans Pro" w:hAnsi="Source Sans Pro" w:cs="Source Sans Pro"/>
            <w:color w:val="0000FF"/>
            <w:sz w:val="28"/>
            <w:szCs w:val="28"/>
            <w:u w:val="single"/>
          </w:rPr>
          <w:t>Isaiah 7</w:t>
        </w:r>
      </w:hyperlink>
      <w:r>
        <w:rPr>
          <w:rFonts w:ascii="Source Sans Pro" w:hAnsi="Source Sans Pro" w:cs="Source Sans Pro"/>
          <w:sz w:val="28"/>
          <w:szCs w:val="28"/>
        </w:rPr>
        <w:t xml:space="preserve"> says he will be called “Immanuel” — God with us.</w:t>
      </w:r>
    </w:p>
    <w:p w14:paraId="288B5612"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hyperlink r:id="rId54" w:history="1">
        <w:r>
          <w:rPr>
            <w:rFonts w:ascii="Source Sans Pro" w:hAnsi="Source Sans Pro" w:cs="Source Sans Pro"/>
            <w:color w:val="0000FF"/>
            <w:sz w:val="28"/>
            <w:szCs w:val="28"/>
            <w:u w:val="single"/>
          </w:rPr>
          <w:t>Micah 5:2</w:t>
        </w:r>
      </w:hyperlink>
      <w:r>
        <w:rPr>
          <w:rFonts w:ascii="Source Sans Pro" w:hAnsi="Source Sans Pro" w:cs="Source Sans Pro"/>
          <w:sz w:val="28"/>
          <w:szCs w:val="28"/>
        </w:rPr>
        <w:t xml:space="preserve"> has the One to be born in Bethlehem, whose “times of coming forth are from long ago, from the days of eternity.”</w:t>
      </w:r>
    </w:p>
    <w:p w14:paraId="0471B6C0" w14:textId="77777777" w:rsidR="00492E78" w:rsidRDefault="00492E78">
      <w:pPr>
        <w:spacing w:before="180" w:after="180"/>
      </w:pPr>
      <w:r>
        <w:rPr>
          <w:rFonts w:ascii="Source Sans Pro" w:hAnsi="Source Sans Pro" w:cs="Source Sans Pro"/>
          <w:sz w:val="28"/>
          <w:szCs w:val="28"/>
        </w:rPr>
        <w:t xml:space="preserve">And finally, we have it from Jesus’ own mouth, when He declared in </w:t>
      </w:r>
      <w:hyperlink r:id="rId55" w:history="1">
        <w:r>
          <w:rPr>
            <w:rFonts w:ascii="Source Sans Pro" w:hAnsi="Source Sans Pro" w:cs="Source Sans Pro"/>
            <w:color w:val="0000FF"/>
            <w:sz w:val="28"/>
            <w:szCs w:val="28"/>
            <w:u w:val="single"/>
          </w:rPr>
          <w:t>John 8:58</w:t>
        </w:r>
      </w:hyperlink>
      <w:r>
        <w:rPr>
          <w:rFonts w:ascii="Source Sans Pro" w:hAnsi="Source Sans Pro" w:cs="Source Sans Pro"/>
          <w:sz w:val="28"/>
          <w:szCs w:val="28"/>
        </w:rPr>
        <w:t xml:space="preserve"> that “before Abraham was, I AM.”</w:t>
      </w:r>
    </w:p>
    <w:p w14:paraId="197C9ECC" w14:textId="77777777" w:rsidR="00492E78" w:rsidRDefault="00492E78">
      <w:pPr>
        <w:spacing w:before="180" w:after="180"/>
      </w:pPr>
    </w:p>
    <w:p w14:paraId="5CE4B0AE" w14:textId="77777777" w:rsidR="00492E78" w:rsidRDefault="00492E78">
      <w:pPr>
        <w:spacing w:before="180" w:after="180"/>
      </w:pPr>
    </w:p>
    <w:p w14:paraId="4C5AE25F" w14:textId="77777777" w:rsidR="00492E78" w:rsidRDefault="00492E78">
      <w:pPr>
        <w:pStyle w:val="Heading4"/>
        <w:rPr>
          <w:b/>
          <w:bCs/>
        </w:rPr>
      </w:pPr>
      <w:r>
        <w:rPr>
          <w:rFonts w:ascii="Source Sans Pro" w:hAnsi="Source Sans Pro" w:cs="Source Sans Pro"/>
        </w:rPr>
        <w:lastRenderedPageBreak/>
        <w:t>Salvation by Grace Through Faith</w:t>
      </w:r>
    </w:p>
    <w:p w14:paraId="55AB2436" w14:textId="77777777" w:rsidR="00492E78" w:rsidRDefault="00492E78">
      <w:pPr>
        <w:spacing w:before="180" w:after="180"/>
      </w:pPr>
      <w:r>
        <w:rPr>
          <w:rFonts w:ascii="Source Sans Pro" w:hAnsi="Source Sans Pro" w:cs="Source Sans Pro"/>
          <w:sz w:val="28"/>
          <w:szCs w:val="28"/>
        </w:rPr>
        <w:t>Let’s do one more distributed doctrine. The principle of salvation by grace, through faith. Salvation is not by obedience, but a gift from God predicated on believing Him.</w:t>
      </w:r>
    </w:p>
    <w:p w14:paraId="21991352" w14:textId="77777777" w:rsidR="00492E78" w:rsidRDefault="00492E78">
      <w:pPr>
        <w:spacing w:before="180" w:after="180"/>
      </w:pPr>
      <w:r>
        <w:rPr>
          <w:rFonts w:ascii="Source Sans Pro" w:hAnsi="Source Sans Pro" w:cs="Source Sans Pro"/>
          <w:sz w:val="28"/>
          <w:szCs w:val="28"/>
        </w:rPr>
        <w:t xml:space="preserve">So we could look to Paul, of course. </w:t>
      </w:r>
      <w:hyperlink r:id="rId56" w:history="1">
        <w:r>
          <w:rPr>
            <w:rFonts w:ascii="Source Sans Pro" w:hAnsi="Source Sans Pro" w:cs="Source Sans Pro"/>
            <w:color w:val="0000FF"/>
            <w:sz w:val="28"/>
            <w:szCs w:val="28"/>
            <w:u w:val="single"/>
          </w:rPr>
          <w:t>Eph. 2:8-9</w:t>
        </w:r>
      </w:hyperlink>
      <w:r>
        <w:rPr>
          <w:rFonts w:ascii="Source Sans Pro" w:hAnsi="Source Sans Pro" w:cs="Source Sans Pro"/>
          <w:sz w:val="28"/>
          <w:szCs w:val="28"/>
        </w:rPr>
        <w:t xml:space="preserve"> is one of the plainest statements. </w:t>
      </w:r>
      <w:hyperlink r:id="rId57" w:history="1">
        <w:r>
          <w:rPr>
            <w:rFonts w:ascii="Source Sans Pro" w:hAnsi="Source Sans Pro" w:cs="Source Sans Pro"/>
            <w:color w:val="0000FF"/>
            <w:sz w:val="28"/>
            <w:szCs w:val="28"/>
            <w:u w:val="single"/>
          </w:rPr>
          <w:t>Rom. 3:28</w:t>
        </w:r>
      </w:hyperlink>
      <w:r>
        <w:rPr>
          <w:rFonts w:ascii="Source Sans Pro" w:hAnsi="Source Sans Pro" w:cs="Source Sans Pro"/>
          <w:sz w:val="28"/>
          <w:szCs w:val="28"/>
        </w:rPr>
        <w:t xml:space="preserve">, </w:t>
      </w:r>
      <w:hyperlink r:id="rId58" w:history="1">
        <w:r>
          <w:rPr>
            <w:rFonts w:ascii="Source Sans Pro" w:hAnsi="Source Sans Pro" w:cs="Source Sans Pro"/>
            <w:color w:val="0000FF"/>
            <w:sz w:val="28"/>
            <w:szCs w:val="28"/>
            <w:u w:val="single"/>
          </w:rPr>
          <w:t>Gal. 2:16</w:t>
        </w:r>
      </w:hyperlink>
      <w:r>
        <w:rPr>
          <w:rFonts w:ascii="Source Sans Pro" w:hAnsi="Source Sans Pro" w:cs="Source Sans Pro"/>
          <w:sz w:val="28"/>
          <w:szCs w:val="28"/>
        </w:rPr>
        <w:t xml:space="preserve"> supplement this clearly.</w:t>
      </w:r>
    </w:p>
    <w:p w14:paraId="0886F341" w14:textId="77777777" w:rsidR="00492E78" w:rsidRDefault="00492E78">
      <w:pPr>
        <w:spacing w:before="180" w:after="180"/>
      </w:pPr>
      <w:r>
        <w:rPr>
          <w:rFonts w:ascii="Source Sans Pro" w:hAnsi="Source Sans Pro" w:cs="Source Sans Pro"/>
          <w:sz w:val="28"/>
          <w:szCs w:val="28"/>
        </w:rPr>
        <w:t xml:space="preserve">Luke also states it clearly in </w:t>
      </w:r>
      <w:hyperlink r:id="rId59" w:history="1">
        <w:r>
          <w:rPr>
            <w:rFonts w:ascii="Source Sans Pro" w:hAnsi="Source Sans Pro" w:cs="Source Sans Pro"/>
            <w:color w:val="0000FF"/>
            <w:sz w:val="28"/>
            <w:szCs w:val="28"/>
            <w:u w:val="single"/>
          </w:rPr>
          <w:t>Acts 15:11</w:t>
        </w:r>
      </w:hyperlink>
      <w:r>
        <w:rPr>
          <w:rFonts w:ascii="Source Sans Pro" w:hAnsi="Source Sans Pro" w:cs="Source Sans Pro"/>
          <w:sz w:val="28"/>
          <w:szCs w:val="28"/>
        </w:rPr>
        <w:t>, where he records Peter stating that “we believe that we [Jews] are saved through the grace of the Lord Jesus, in the same way as they [Gentiles] also are.” So we have two witnesses.</w:t>
      </w:r>
    </w:p>
    <w:p w14:paraId="3C2EBC83" w14:textId="77777777" w:rsidR="00492E78" w:rsidRDefault="00492E78">
      <w:pPr>
        <w:spacing w:before="180" w:after="180"/>
      </w:pPr>
      <w:r>
        <w:rPr>
          <w:rFonts w:ascii="Source Sans Pro" w:hAnsi="Source Sans Pro" w:cs="Source Sans Pro"/>
          <w:sz w:val="28"/>
          <w:szCs w:val="28"/>
        </w:rPr>
        <w:t>What about the Old Testament? Well, again there are plenty we could turn to. A sample:</w:t>
      </w:r>
    </w:p>
    <w:p w14:paraId="6802B465" w14:textId="77777777" w:rsidR="00492E78" w:rsidRDefault="00492E78">
      <w:pPr>
        <w:spacing w:before="180" w:after="180"/>
      </w:pPr>
      <w:r>
        <w:rPr>
          <w:rFonts w:ascii="Source Sans Pro" w:hAnsi="Source Sans Pro" w:cs="Source Sans Pro"/>
          <w:sz w:val="28"/>
          <w:szCs w:val="28"/>
        </w:rPr>
        <w:t xml:space="preserve">Paul hangs his arguments on the famous </w:t>
      </w:r>
      <w:hyperlink r:id="rId60" w:history="1">
        <w:r>
          <w:rPr>
            <w:rFonts w:ascii="Source Sans Pro" w:hAnsi="Source Sans Pro" w:cs="Source Sans Pro"/>
            <w:color w:val="0000FF"/>
            <w:sz w:val="28"/>
            <w:szCs w:val="28"/>
            <w:u w:val="single"/>
          </w:rPr>
          <w:t>Genesis 15:6</w:t>
        </w:r>
      </w:hyperlink>
      <w:r>
        <w:rPr>
          <w:rFonts w:ascii="Source Sans Pro" w:hAnsi="Source Sans Pro" w:cs="Source Sans Pro"/>
          <w:sz w:val="28"/>
          <w:szCs w:val="28"/>
        </w:rPr>
        <w:t>, where it says simply that Abraham “believed in the LORD, and He credited it to him as righteousness.”</w:t>
      </w:r>
    </w:p>
    <w:p w14:paraId="4ACF797B" w14:textId="77777777" w:rsidR="00492E78" w:rsidRDefault="00492E78">
      <w:pPr>
        <w:spacing w:before="180" w:after="180"/>
      </w:pPr>
      <w:hyperlink r:id="rId61" w:history="1">
        <w:r>
          <w:rPr>
            <w:rFonts w:ascii="Source Sans Pro" w:hAnsi="Source Sans Pro" w:cs="Source Sans Pro"/>
            <w:color w:val="0000FF"/>
            <w:sz w:val="28"/>
            <w:szCs w:val="28"/>
            <w:u w:val="single"/>
          </w:rPr>
          <w:t>Isaiah 55:1-3</w:t>
        </w:r>
      </w:hyperlink>
      <w:r>
        <w:rPr>
          <w:rFonts w:ascii="Source Sans Pro" w:hAnsi="Source Sans Pro" w:cs="Source Sans Pro"/>
          <w:sz w:val="28"/>
          <w:szCs w:val="28"/>
        </w:rPr>
        <w:t xml:space="preserve"> extends this amazing invitation for everyone who thirsts to come to God’s table. The emphasis there is the free availability, and to come and </w:t>
      </w:r>
      <w:r>
        <w:rPr>
          <w:rFonts w:ascii="Source Sans Pro" w:hAnsi="Source Sans Pro" w:cs="Source Sans Pro"/>
          <w:i/>
          <w:iCs/>
          <w:sz w:val="28"/>
          <w:szCs w:val="28"/>
        </w:rPr>
        <w:t>listen</w:t>
      </w:r>
      <w:r>
        <w:rPr>
          <w:rFonts w:ascii="Source Sans Pro" w:hAnsi="Source Sans Pro" w:cs="Source Sans Pro"/>
          <w:sz w:val="28"/>
          <w:szCs w:val="28"/>
        </w:rPr>
        <w:t xml:space="preserve"> (to believe) and God will make an everlasting covenant with you.</w:t>
      </w:r>
    </w:p>
    <w:p w14:paraId="14744804" w14:textId="77777777" w:rsidR="00492E78" w:rsidRDefault="00492E78">
      <w:pPr>
        <w:spacing w:before="180" w:after="180"/>
      </w:pPr>
      <w:hyperlink r:id="rId62" w:history="1">
        <w:r>
          <w:rPr>
            <w:rFonts w:ascii="Source Sans Pro" w:hAnsi="Source Sans Pro" w:cs="Source Sans Pro"/>
            <w:color w:val="0000FF"/>
            <w:sz w:val="28"/>
            <w:szCs w:val="28"/>
            <w:u w:val="single"/>
          </w:rPr>
          <w:t>Habakkuk 2:4</w:t>
        </w:r>
      </w:hyperlink>
      <w:r>
        <w:rPr>
          <w:rFonts w:ascii="Source Sans Pro" w:hAnsi="Source Sans Pro" w:cs="Source Sans Pro"/>
          <w:sz w:val="28"/>
          <w:szCs w:val="28"/>
        </w:rPr>
        <w:t xml:space="preserve"> has the verse Paul frequently cites: “the righteous one will live by his faith.”</w:t>
      </w:r>
    </w:p>
    <w:p w14:paraId="4BFB7D3F" w14:textId="77777777" w:rsidR="00492E78" w:rsidRDefault="00492E78">
      <w:pPr>
        <w:spacing w:before="180" w:after="180"/>
      </w:pPr>
      <w:hyperlink r:id="rId63" w:history="1">
        <w:r>
          <w:rPr>
            <w:rFonts w:ascii="Source Sans Pro" w:hAnsi="Source Sans Pro" w:cs="Source Sans Pro"/>
            <w:color w:val="0000FF"/>
            <w:sz w:val="28"/>
            <w:szCs w:val="28"/>
            <w:u w:val="single"/>
          </w:rPr>
          <w:t>Joel 2:32</w:t>
        </w:r>
      </w:hyperlink>
      <w:r>
        <w:rPr>
          <w:rFonts w:ascii="Source Sans Pro" w:hAnsi="Source Sans Pro" w:cs="Source Sans Pro"/>
          <w:sz w:val="28"/>
          <w:szCs w:val="28"/>
        </w:rPr>
        <w:t xml:space="preserve"> is the verse Peter uses in </w:t>
      </w:r>
      <w:hyperlink r:id="rId64" w:history="1">
        <w:r>
          <w:rPr>
            <w:rFonts w:ascii="Source Sans Pro" w:hAnsi="Source Sans Pro" w:cs="Source Sans Pro"/>
            <w:color w:val="0000FF"/>
            <w:sz w:val="28"/>
            <w:szCs w:val="28"/>
            <w:u w:val="single"/>
          </w:rPr>
          <w:t>Acts 2</w:t>
        </w:r>
      </w:hyperlink>
      <w:r>
        <w:rPr>
          <w:rFonts w:ascii="Source Sans Pro" w:hAnsi="Source Sans Pro" w:cs="Source Sans Pro"/>
          <w:sz w:val="28"/>
          <w:szCs w:val="28"/>
        </w:rPr>
        <w:t xml:space="preserve"> to describe what is happening at Pentecost - the birth of the Church. He quotes it “everyone who calls on the name of the LORD will be saved.”</w:t>
      </w:r>
    </w:p>
    <w:p w14:paraId="0A00B1C8" w14:textId="77777777" w:rsidR="00492E78" w:rsidRDefault="00492E78">
      <w:pPr>
        <w:spacing w:before="180" w:after="180"/>
      </w:pPr>
    </w:p>
    <w:p w14:paraId="57B0FB9A" w14:textId="77777777" w:rsidR="00492E78" w:rsidRDefault="00492E78">
      <w:pPr>
        <w:spacing w:before="180" w:after="180"/>
      </w:pPr>
      <w:r>
        <w:rPr>
          <w:rFonts w:ascii="Source Sans Pro" w:hAnsi="Source Sans Pro" w:cs="Source Sans Pro"/>
          <w:sz w:val="28"/>
          <w:szCs w:val="28"/>
        </w:rPr>
        <w:t>I hope that shows you. God, in His wisdom, distributed the key doctrines of our faith throughout the whole book. So even though we have the odd verse here and there that may be in debate, God has seen to it that ALL our key tenets of faith are secure and definite.</w:t>
      </w:r>
    </w:p>
    <w:p w14:paraId="3BB13AC2" w14:textId="77777777" w:rsidR="00492E78" w:rsidRDefault="00492E78">
      <w:pPr>
        <w:spacing w:before="180" w:after="180"/>
      </w:pPr>
      <w:r>
        <w:rPr>
          <w:rFonts w:ascii="Source Sans Pro" w:hAnsi="Source Sans Pro" w:cs="Source Sans Pro"/>
          <w:sz w:val="28"/>
          <w:szCs w:val="28"/>
        </w:rPr>
        <w:t>Praise Him!</w:t>
      </w:r>
    </w:p>
    <w:p w14:paraId="1927E8F7" w14:textId="77777777" w:rsidR="00492E78" w:rsidRDefault="00492E78">
      <w:pPr>
        <w:spacing w:before="180" w:after="180"/>
      </w:pPr>
    </w:p>
    <w:p w14:paraId="2B20FFF5" w14:textId="77777777" w:rsidR="00492E78" w:rsidRDefault="00492E78">
      <w:pPr>
        <w:spacing w:before="180" w:after="180"/>
      </w:pPr>
    </w:p>
    <w:p w14:paraId="2C0824A2" w14:textId="77777777" w:rsidR="00492E78" w:rsidRDefault="00492E78">
      <w:pPr>
        <w:pStyle w:val="Heading1"/>
        <w:rPr>
          <w:sz w:val="24"/>
          <w:szCs w:val="24"/>
        </w:rPr>
      </w:pPr>
      <w:r>
        <w:rPr>
          <w:rFonts w:ascii="Source Sans Pro" w:hAnsi="Source Sans Pro" w:cs="Source Sans Pro"/>
        </w:rPr>
        <w:t>The Supernatural Fingerprints of God</w:t>
      </w:r>
    </w:p>
    <w:p w14:paraId="4F723165" w14:textId="77777777" w:rsidR="00492E78" w:rsidRDefault="00492E78">
      <w:pPr>
        <w:spacing w:before="180" w:after="180"/>
      </w:pPr>
      <w:r>
        <w:rPr>
          <w:rFonts w:ascii="Source Sans Pro" w:hAnsi="Source Sans Pro" w:cs="Source Sans Pro"/>
          <w:sz w:val="28"/>
          <w:szCs w:val="28"/>
        </w:rPr>
        <w:t xml:space="preserve">To conclude today, I want to show you some proofs of the incredible nature of God’s Word. The Bible is utterly </w:t>
      </w:r>
      <w:proofErr w:type="spellStart"/>
      <w:r>
        <w:rPr>
          <w:rFonts w:ascii="Source Sans Pro" w:hAnsi="Source Sans Pro" w:cs="Source Sans Pro"/>
          <w:sz w:val="28"/>
          <w:szCs w:val="28"/>
        </w:rPr>
        <w:t>mindblowing</w:t>
      </w:r>
      <w:proofErr w:type="spellEnd"/>
      <w:r>
        <w:rPr>
          <w:rFonts w:ascii="Source Sans Pro" w:hAnsi="Source Sans Pro" w:cs="Source Sans Pro"/>
          <w:sz w:val="28"/>
          <w:szCs w:val="28"/>
        </w:rPr>
        <w:t xml:space="preserve">! </w:t>
      </w:r>
    </w:p>
    <w:p w14:paraId="6ADDC1A9" w14:textId="77777777" w:rsidR="00492E78" w:rsidRDefault="00492E78">
      <w:pPr>
        <w:spacing w:before="180" w:after="180"/>
      </w:pPr>
    </w:p>
    <w:p w14:paraId="585B65A8" w14:textId="77777777" w:rsidR="00492E78" w:rsidRDefault="00492E78">
      <w:pPr>
        <w:pStyle w:val="Heading2"/>
        <w:rPr>
          <w:sz w:val="24"/>
          <w:szCs w:val="24"/>
        </w:rPr>
      </w:pPr>
      <w:r>
        <w:rPr>
          <w:rFonts w:ascii="Source Sans Pro" w:hAnsi="Source Sans Pro" w:cs="Source Sans Pro"/>
        </w:rPr>
        <w:t>Prophecy Fulfilled</w:t>
      </w:r>
    </w:p>
    <w:p w14:paraId="4557C236" w14:textId="77777777" w:rsidR="00492E78" w:rsidRDefault="00492E78">
      <w:pPr>
        <w:spacing w:before="180" w:after="180"/>
      </w:pPr>
      <w:r>
        <w:rPr>
          <w:rFonts w:ascii="Source Sans Pro" w:hAnsi="Source Sans Pro" w:cs="Source Sans Pro"/>
          <w:sz w:val="28"/>
          <w:szCs w:val="28"/>
        </w:rPr>
        <w:t xml:space="preserve">So we could spend a bunch of time here talking about the over 300 Messianic prophecies fulfilled in Jesus. We touched on some briefly already today, as the theology of Christ’s deity is written in advance. We could consider </w:t>
      </w:r>
      <w:hyperlink r:id="rId65" w:history="1">
        <w:r>
          <w:rPr>
            <w:rFonts w:ascii="Source Sans Pro" w:hAnsi="Source Sans Pro" w:cs="Source Sans Pro"/>
            <w:color w:val="0000FF"/>
            <w:sz w:val="28"/>
            <w:szCs w:val="28"/>
            <w:u w:val="single"/>
          </w:rPr>
          <w:t>Isaiah 53</w:t>
        </w:r>
      </w:hyperlink>
      <w:r>
        <w:rPr>
          <w:rFonts w:ascii="Source Sans Pro" w:hAnsi="Source Sans Pro" w:cs="Source Sans Pro"/>
          <w:sz w:val="28"/>
          <w:szCs w:val="28"/>
        </w:rPr>
        <w:t xml:space="preserve">, </w:t>
      </w:r>
      <w:hyperlink r:id="rId66" w:history="1">
        <w:r>
          <w:rPr>
            <w:rFonts w:ascii="Source Sans Pro" w:hAnsi="Source Sans Pro" w:cs="Source Sans Pro"/>
            <w:color w:val="0000FF"/>
            <w:sz w:val="28"/>
            <w:szCs w:val="28"/>
            <w:u w:val="single"/>
          </w:rPr>
          <w:t>Psalm 22</w:t>
        </w:r>
      </w:hyperlink>
      <w:r>
        <w:rPr>
          <w:rFonts w:ascii="Source Sans Pro" w:hAnsi="Source Sans Pro" w:cs="Source Sans Pro"/>
          <w:sz w:val="28"/>
          <w:szCs w:val="28"/>
        </w:rPr>
        <w:t>, and many others as the familiar prophetic texts that speak of Christ’s death in advance.</w:t>
      </w:r>
    </w:p>
    <w:p w14:paraId="52C265D6" w14:textId="77777777" w:rsidR="00492E78" w:rsidRDefault="00492E78">
      <w:pPr>
        <w:spacing w:before="180" w:after="180"/>
      </w:pPr>
      <w:r>
        <w:rPr>
          <w:rFonts w:ascii="Source Sans Pro" w:hAnsi="Source Sans Pro" w:cs="Source Sans Pro"/>
          <w:sz w:val="28"/>
          <w:szCs w:val="28"/>
        </w:rPr>
        <w:t>In case you need a refresher on some of this, you could go back and listen to the two messages Ray did entitled “Jesus the Expected One” at Christmas.</w:t>
      </w:r>
    </w:p>
    <w:p w14:paraId="06C9A2E1" w14:textId="77777777" w:rsidR="00492E78" w:rsidRDefault="00492E78">
      <w:pPr>
        <w:spacing w:before="180" w:after="180"/>
      </w:pPr>
    </w:p>
    <w:p w14:paraId="007A46F1" w14:textId="77777777" w:rsidR="00492E78" w:rsidRDefault="00492E78">
      <w:pPr>
        <w:spacing w:before="180" w:after="180"/>
      </w:pPr>
      <w:r>
        <w:rPr>
          <w:rFonts w:ascii="Source Sans Pro" w:hAnsi="Source Sans Pro" w:cs="Source Sans Pro"/>
          <w:sz w:val="28"/>
          <w:szCs w:val="28"/>
        </w:rPr>
        <w:t xml:space="preserve">There are plenty of other prophetic examples we could turn to. One awesome one is the way God names King Cyrus </w:t>
      </w:r>
      <w:r>
        <w:rPr>
          <w:rFonts w:ascii="Source Sans Pro" w:hAnsi="Source Sans Pro" w:cs="Source Sans Pro"/>
          <w:i/>
          <w:iCs/>
          <w:sz w:val="28"/>
          <w:szCs w:val="28"/>
        </w:rPr>
        <w:t xml:space="preserve">in advance </w:t>
      </w:r>
      <w:r>
        <w:rPr>
          <w:rFonts w:ascii="Source Sans Pro" w:hAnsi="Source Sans Pro" w:cs="Source Sans Pro"/>
          <w:sz w:val="28"/>
          <w:szCs w:val="28"/>
        </w:rPr>
        <w:t xml:space="preserve">of his birth. In </w:t>
      </w:r>
      <w:hyperlink r:id="rId67" w:history="1">
        <w:r>
          <w:rPr>
            <w:rFonts w:ascii="Source Sans Pro" w:hAnsi="Source Sans Pro" w:cs="Source Sans Pro"/>
            <w:color w:val="0000FF"/>
            <w:sz w:val="28"/>
            <w:szCs w:val="28"/>
            <w:u w:val="single"/>
          </w:rPr>
          <w:t>Isaiah 45</w:t>
        </w:r>
      </w:hyperlink>
      <w:r>
        <w:rPr>
          <w:rFonts w:ascii="Source Sans Pro" w:hAnsi="Source Sans Pro" w:cs="Source Sans Pro"/>
          <w:sz w:val="28"/>
          <w:szCs w:val="28"/>
        </w:rPr>
        <w:t xml:space="preserve"> God plainly says I am the One “who calls you by your name.” Isaiah ministered around 700 BC; Cyrus came some 150 years later.</w:t>
      </w:r>
    </w:p>
    <w:p w14:paraId="6E003DAD" w14:textId="77777777" w:rsidR="00492E78" w:rsidRDefault="00492E78">
      <w:pPr>
        <w:spacing w:before="180" w:after="180"/>
      </w:pPr>
      <w:r>
        <w:rPr>
          <w:rFonts w:ascii="Source Sans Pro" w:hAnsi="Source Sans Pro" w:cs="Source Sans Pro"/>
          <w:sz w:val="28"/>
          <w:szCs w:val="28"/>
        </w:rPr>
        <w:t xml:space="preserve">Or we could talk about the Jewish Feasts, which are like anniversaries in advance. Passover was the anniversary in advance of Jesus’ crucifixion; The Feast of </w:t>
      </w:r>
      <w:proofErr w:type="spellStart"/>
      <w:r>
        <w:rPr>
          <w:rFonts w:ascii="Source Sans Pro" w:hAnsi="Source Sans Pro" w:cs="Source Sans Pro"/>
          <w:sz w:val="28"/>
          <w:szCs w:val="28"/>
        </w:rPr>
        <w:t>Firstfruits</w:t>
      </w:r>
      <w:proofErr w:type="spellEnd"/>
      <w:r>
        <w:rPr>
          <w:rFonts w:ascii="Source Sans Pro" w:hAnsi="Source Sans Pro" w:cs="Source Sans Pro"/>
          <w:sz w:val="28"/>
          <w:szCs w:val="28"/>
        </w:rPr>
        <w:t xml:space="preserve"> was the anniversary in advance of Jesus’ resurrection; The Feast of Weeks is of Pentecost - the birth of the Church.</w:t>
      </w:r>
    </w:p>
    <w:p w14:paraId="1A4B038C" w14:textId="77777777" w:rsidR="00492E78" w:rsidRDefault="00492E78">
      <w:pPr>
        <w:spacing w:before="180" w:after="180"/>
      </w:pPr>
      <w:r>
        <w:rPr>
          <w:rFonts w:ascii="Source Sans Pro" w:hAnsi="Source Sans Pro" w:cs="Source Sans Pro"/>
          <w:sz w:val="28"/>
          <w:szCs w:val="28"/>
        </w:rPr>
        <w:t>But we won’t get into that, actually we’re planning a series on that topic in the future.</w:t>
      </w:r>
    </w:p>
    <w:p w14:paraId="4AD3CDE0" w14:textId="77777777" w:rsidR="00492E78" w:rsidRDefault="00492E78">
      <w:pPr>
        <w:pStyle w:val="Heading2"/>
        <w:rPr>
          <w:sz w:val="24"/>
          <w:szCs w:val="24"/>
        </w:rPr>
      </w:pPr>
      <w:r>
        <w:rPr>
          <w:rFonts w:ascii="Source Sans Pro" w:hAnsi="Source Sans Pro" w:cs="Source Sans Pro"/>
        </w:rPr>
        <w:t>Current Affairs</w:t>
      </w:r>
    </w:p>
    <w:p w14:paraId="3A8DF72C" w14:textId="77777777" w:rsidR="00492E78" w:rsidRDefault="00492E78">
      <w:pPr>
        <w:spacing w:before="180" w:after="180"/>
      </w:pPr>
      <w:r>
        <w:rPr>
          <w:rFonts w:ascii="Source Sans Pro" w:hAnsi="Source Sans Pro" w:cs="Source Sans Pro"/>
          <w:sz w:val="28"/>
          <w:szCs w:val="28"/>
        </w:rPr>
        <w:t>One thing I do want to spend a few minutes on is the Bible’s foreknowledge of current events. In many respects these are even more striking for us. I have a short list:</w:t>
      </w:r>
    </w:p>
    <w:p w14:paraId="735022EE" w14:textId="77777777" w:rsidR="00492E78" w:rsidRDefault="00492E78">
      <w:pPr>
        <w:pStyle w:val="Heading4"/>
        <w:rPr>
          <w:b/>
          <w:bCs/>
        </w:rPr>
      </w:pPr>
      <w:r>
        <w:rPr>
          <w:rFonts w:ascii="Source Sans Pro" w:hAnsi="Source Sans Pro" w:cs="Source Sans Pro"/>
        </w:rPr>
        <w:lastRenderedPageBreak/>
        <w:t>The Rebirth of Israel</w:t>
      </w:r>
    </w:p>
    <w:p w14:paraId="6458FD65" w14:textId="77777777" w:rsidR="00492E78" w:rsidRDefault="00492E78">
      <w:pPr>
        <w:spacing w:before="180" w:after="180"/>
      </w:pPr>
      <w:r>
        <w:rPr>
          <w:rFonts w:ascii="Source Sans Pro" w:hAnsi="Source Sans Pro" w:cs="Source Sans Pro"/>
          <w:sz w:val="28"/>
          <w:szCs w:val="28"/>
        </w:rPr>
        <w:t>The history of the land and nation of Israel is a long study by itself. In 70AD, the Roman army destroyed Jerusalem including the Temple, just as Jesus prophesied. What began was the diaspora - the distribution of Jews throughout the globe.</w:t>
      </w:r>
    </w:p>
    <w:p w14:paraId="44FDEC20" w14:textId="77777777" w:rsidR="00492E78" w:rsidRDefault="00492E78">
      <w:pPr>
        <w:spacing w:before="180" w:after="180"/>
      </w:pPr>
      <w:r>
        <w:rPr>
          <w:rFonts w:ascii="Source Sans Pro" w:hAnsi="Source Sans Pro" w:cs="Source Sans Pro"/>
          <w:sz w:val="28"/>
          <w:szCs w:val="28"/>
        </w:rPr>
        <w:t>Now the Jews had good reason to hide their culture and language. They have generally endured persecution and antisemitism wherever they went, and so it would be logical to try and lose their heritage and just assimilate. Indeed, Hebrew ceased to be a regular spoken language sometime in the 3 to 5th Century.</w:t>
      </w:r>
    </w:p>
    <w:p w14:paraId="5C5858B2" w14:textId="77777777" w:rsidR="00492E78" w:rsidRDefault="00492E78">
      <w:pPr>
        <w:spacing w:before="180" w:after="180"/>
      </w:pPr>
      <w:r>
        <w:rPr>
          <w:rFonts w:ascii="Source Sans Pro" w:hAnsi="Source Sans Pro" w:cs="Source Sans Pro"/>
          <w:sz w:val="28"/>
          <w:szCs w:val="28"/>
        </w:rPr>
        <w:t xml:space="preserve">But God preserved the culture and language. The collective memory of who they were. Why? Because Jesus also predicted that the Jews would be regathered. He said in </w:t>
      </w:r>
      <w:hyperlink r:id="rId68" w:history="1">
        <w:r>
          <w:rPr>
            <w:rFonts w:ascii="Source Sans Pro" w:hAnsi="Source Sans Pro" w:cs="Source Sans Pro"/>
            <w:color w:val="0000FF"/>
            <w:sz w:val="28"/>
            <w:szCs w:val="28"/>
            <w:u w:val="single"/>
          </w:rPr>
          <w:t>Luke 21:24</w:t>
        </w:r>
      </w:hyperlink>
      <w:r>
        <w:rPr>
          <w:rFonts w:ascii="Source Sans Pro" w:hAnsi="Source Sans Pro" w:cs="Source Sans Pro"/>
          <w:sz w:val="28"/>
          <w:szCs w:val="28"/>
        </w:rPr>
        <w:t xml:space="preserve"> that Jerusalem would be “trampled underfoot by the Gentiles until the times of the Gentiles are fulfilled.” The land was given over, it became quite desolate and sparsely population.</w:t>
      </w:r>
    </w:p>
    <w:p w14:paraId="444F9309" w14:textId="77777777" w:rsidR="00492E78" w:rsidRDefault="00492E78">
      <w:pPr>
        <w:spacing w:before="180" w:after="180"/>
      </w:pPr>
      <w:r>
        <w:rPr>
          <w:rFonts w:ascii="Source Sans Pro" w:hAnsi="Source Sans Pro" w:cs="Source Sans Pro"/>
          <w:sz w:val="28"/>
          <w:szCs w:val="28"/>
        </w:rPr>
        <w:t xml:space="preserve">But there would be an end. The </w:t>
      </w:r>
      <w:hyperlink r:id="rId69" w:history="1">
        <w:r>
          <w:rPr>
            <w:rFonts w:ascii="Source Sans Pro" w:hAnsi="Source Sans Pro" w:cs="Source Sans Pro"/>
            <w:color w:val="0000FF"/>
            <w:sz w:val="28"/>
            <w:szCs w:val="28"/>
            <w:u w:val="single"/>
          </w:rPr>
          <w:t>2 Thes 2</w:t>
        </w:r>
      </w:hyperlink>
      <w:r>
        <w:rPr>
          <w:rFonts w:ascii="Source Sans Pro" w:hAnsi="Source Sans Pro" w:cs="Source Sans Pro"/>
          <w:sz w:val="28"/>
          <w:szCs w:val="28"/>
        </w:rPr>
        <w:t xml:space="preserve"> and </w:t>
      </w:r>
      <w:hyperlink r:id="rId70" w:history="1">
        <w:r>
          <w:rPr>
            <w:rFonts w:ascii="Source Sans Pro" w:hAnsi="Source Sans Pro" w:cs="Source Sans Pro"/>
            <w:color w:val="0000FF"/>
            <w:sz w:val="28"/>
            <w:szCs w:val="28"/>
            <w:u w:val="single"/>
          </w:rPr>
          <w:t>Revelation 11</w:t>
        </w:r>
      </w:hyperlink>
      <w:r>
        <w:rPr>
          <w:rFonts w:ascii="Source Sans Pro" w:hAnsi="Source Sans Pro" w:cs="Source Sans Pro"/>
          <w:sz w:val="28"/>
          <w:szCs w:val="28"/>
        </w:rPr>
        <w:t xml:space="preserve"> both imply there will be a Jewish Temple and hence a regathering of Jews to their historic land. And of course, we have seen this. 14 May 1948 - 77 years ago - was the Israeli Declaration of Independence. God has supernaturally protected them there.</w:t>
      </w:r>
    </w:p>
    <w:p w14:paraId="3BC8891A" w14:textId="77777777" w:rsidR="00492E78" w:rsidRDefault="00492E78">
      <w:pPr>
        <w:spacing w:before="180" w:after="180"/>
      </w:pPr>
      <w:r>
        <w:rPr>
          <w:rFonts w:ascii="Source Sans Pro" w:hAnsi="Source Sans Pro" w:cs="Source Sans Pro"/>
          <w:sz w:val="28"/>
          <w:szCs w:val="28"/>
        </w:rPr>
        <w:t>And currently, the plans for the third temple are underway. You can check out thirdtemple.org if you want to see the latest progress.</w:t>
      </w:r>
    </w:p>
    <w:p w14:paraId="17407334" w14:textId="77777777" w:rsidR="00492E78" w:rsidRDefault="00492E78">
      <w:pPr>
        <w:pStyle w:val="Heading4"/>
        <w:rPr>
          <w:b/>
          <w:bCs/>
        </w:rPr>
      </w:pPr>
      <w:r>
        <w:rPr>
          <w:rFonts w:ascii="Source Sans Pro" w:hAnsi="Source Sans Pro" w:cs="Source Sans Pro"/>
        </w:rPr>
        <w:t>Cashless and Controlled Economy</w:t>
      </w:r>
    </w:p>
    <w:p w14:paraId="1E9053AE" w14:textId="77777777" w:rsidR="00492E78" w:rsidRDefault="00492E78">
      <w:pPr>
        <w:spacing w:before="180" w:after="180"/>
      </w:pPr>
      <w:r>
        <w:rPr>
          <w:rFonts w:ascii="Source Sans Pro" w:hAnsi="Source Sans Pro" w:cs="Source Sans Pro"/>
          <w:sz w:val="28"/>
          <w:szCs w:val="28"/>
        </w:rPr>
        <w:t xml:space="preserve">In </w:t>
      </w:r>
      <w:hyperlink r:id="rId71" w:history="1">
        <w:r>
          <w:rPr>
            <w:rFonts w:ascii="Source Sans Pro" w:hAnsi="Source Sans Pro" w:cs="Source Sans Pro"/>
            <w:color w:val="0000FF"/>
            <w:sz w:val="28"/>
            <w:szCs w:val="28"/>
            <w:u w:val="single"/>
          </w:rPr>
          <w:t>Revelation 13:16-17</w:t>
        </w:r>
      </w:hyperlink>
      <w:r>
        <w:rPr>
          <w:rFonts w:ascii="Source Sans Pro" w:hAnsi="Source Sans Pro" w:cs="Source Sans Pro"/>
          <w:sz w:val="28"/>
          <w:szCs w:val="28"/>
        </w:rPr>
        <w:t xml:space="preserve"> there is this enigmatic prophesy of this “beast” or “wild animal” that prevents commerce - buying or selling - without a specific mark (</w:t>
      </w:r>
      <w:proofErr w:type="spellStart"/>
      <w:r>
        <w:rPr>
          <w:rFonts w:ascii="Source Sans Pro" w:hAnsi="Source Sans Pro" w:cs="Source Sans Pro"/>
          <w:sz w:val="28"/>
          <w:szCs w:val="28"/>
        </w:rPr>
        <w:t>charagma</w:t>
      </w:r>
      <w:proofErr w:type="spellEnd"/>
      <w:r>
        <w:rPr>
          <w:rFonts w:ascii="Source Sans Pro" w:hAnsi="Source Sans Pro" w:cs="Source Sans Pro"/>
          <w:sz w:val="28"/>
          <w:szCs w:val="28"/>
        </w:rPr>
        <w:t xml:space="preserve"> = character/engraving) he gives.</w:t>
      </w:r>
    </w:p>
    <w:p w14:paraId="21E7001F" w14:textId="77777777" w:rsidR="00492E78" w:rsidRDefault="00492E78">
      <w:pPr>
        <w:spacing w:before="180" w:after="180"/>
      </w:pPr>
      <w:r>
        <w:rPr>
          <w:rFonts w:ascii="Source Sans Pro" w:hAnsi="Source Sans Pro" w:cs="Source Sans Pro"/>
          <w:sz w:val="28"/>
          <w:szCs w:val="28"/>
        </w:rPr>
        <w:t>Throughout the vast majority of history, it simply was not possible to prevent commerce. Who can stop me giving you money for something you sell? But now we are virtually cashless, with more and more transactions going through centralised banking systems, it’s very easy to see how this could be done.</w:t>
      </w:r>
    </w:p>
    <w:p w14:paraId="35FC6ACC" w14:textId="77777777" w:rsidR="00492E78" w:rsidRDefault="00492E78">
      <w:pPr>
        <w:pStyle w:val="Heading4"/>
        <w:rPr>
          <w:b/>
          <w:bCs/>
        </w:rPr>
      </w:pPr>
      <w:r>
        <w:rPr>
          <w:rFonts w:ascii="Source Sans Pro" w:hAnsi="Source Sans Pro" w:cs="Source Sans Pro"/>
        </w:rPr>
        <w:lastRenderedPageBreak/>
        <w:t>Widespread Deception</w:t>
      </w:r>
    </w:p>
    <w:p w14:paraId="2F99DD2A" w14:textId="77777777" w:rsidR="00492E78" w:rsidRDefault="00492E78">
      <w:pPr>
        <w:spacing w:before="180" w:after="180"/>
      </w:pPr>
      <w:r>
        <w:rPr>
          <w:rFonts w:ascii="Source Sans Pro" w:hAnsi="Source Sans Pro" w:cs="Source Sans Pro"/>
          <w:sz w:val="28"/>
          <w:szCs w:val="28"/>
        </w:rPr>
        <w:t xml:space="preserve">In </w:t>
      </w:r>
      <w:hyperlink r:id="rId72" w:history="1">
        <w:r>
          <w:rPr>
            <w:rFonts w:ascii="Source Sans Pro" w:hAnsi="Source Sans Pro" w:cs="Source Sans Pro"/>
            <w:color w:val="0000FF"/>
            <w:sz w:val="28"/>
            <w:szCs w:val="28"/>
            <w:u w:val="single"/>
          </w:rPr>
          <w:t>2 Timothy 3:13</w:t>
        </w:r>
      </w:hyperlink>
      <w:r>
        <w:rPr>
          <w:rFonts w:ascii="Source Sans Pro" w:hAnsi="Source Sans Pro" w:cs="Source Sans Pro"/>
          <w:sz w:val="28"/>
          <w:szCs w:val="28"/>
        </w:rPr>
        <w:t>, Paul warns:</w:t>
      </w:r>
    </w:p>
    <w:p w14:paraId="3CC671EB" w14:textId="77777777" w:rsidR="00492E78" w:rsidRDefault="00492E78">
      <w:pPr>
        <w:spacing w:before="180"/>
      </w:pPr>
      <w:r>
        <w:rPr>
          <w:rFonts w:ascii="Source Sans Pro" w:hAnsi="Source Sans Pro" w:cs="Source Sans Pro"/>
          <w:b/>
          <w:bCs/>
        </w:rPr>
        <w:t>2 Timothy 3:13</w:t>
      </w:r>
      <w:r>
        <w:rPr>
          <w:rFonts w:ascii="Source Sans Pro" w:hAnsi="Source Sans Pro" w:cs="Source Sans Pro"/>
          <w:b/>
          <w:bCs/>
          <w:color w:val="AAAAAA"/>
        </w:rPr>
        <w:t xml:space="preserve"> NASB 2020</w:t>
      </w:r>
    </w:p>
    <w:p w14:paraId="240D2029" w14:textId="77777777" w:rsidR="00492E78" w:rsidRDefault="00492E78">
      <w:pPr>
        <w:spacing w:after="180"/>
      </w:pPr>
      <w:r>
        <w:rPr>
          <w:rFonts w:ascii="Source Sans Pro" w:hAnsi="Source Sans Pro" w:cs="Source Sans Pro"/>
          <w:sz w:val="28"/>
          <w:szCs w:val="28"/>
        </w:rPr>
        <w:t xml:space="preserve">But evil people and impostors will proceed </w:t>
      </w:r>
      <w:r>
        <w:rPr>
          <w:rFonts w:ascii="Source Sans Pro" w:hAnsi="Source Sans Pro" w:cs="Source Sans Pro"/>
          <w:i/>
          <w:iCs/>
          <w:sz w:val="28"/>
          <w:szCs w:val="28"/>
        </w:rPr>
        <w:t>from bad</w:t>
      </w:r>
      <w:r>
        <w:rPr>
          <w:rFonts w:ascii="Source Sans Pro" w:hAnsi="Source Sans Pro" w:cs="Source Sans Pro"/>
          <w:sz w:val="28"/>
          <w:szCs w:val="28"/>
        </w:rPr>
        <w:t xml:space="preserve"> to worse, deceiving and being deceived.</w:t>
      </w:r>
    </w:p>
    <w:p w14:paraId="26978BEE" w14:textId="77777777" w:rsidR="00492E78" w:rsidRDefault="00492E78">
      <w:pPr>
        <w:spacing w:before="180" w:after="180"/>
      </w:pPr>
      <w:r>
        <w:rPr>
          <w:rFonts w:ascii="Source Sans Pro" w:hAnsi="Source Sans Pro" w:cs="Source Sans Pro"/>
          <w:sz w:val="28"/>
          <w:szCs w:val="28"/>
        </w:rPr>
        <w:t>This concept of widespread deception is happening now. Really ever since post-modernism started to erode the concept of “true” and “false” so that people start to genuinely believe things that are false. Perhaps one of the biggest examples in these days is the concept of transgender, where people in all sincerity believe the opposite of physical reality. It is a biological fact that the body is one sex or another, and yet we find some souls that dwell within male bodies declaring “I am female.” And there are charities and groups who will maintain and reinforce the deception.</w:t>
      </w:r>
    </w:p>
    <w:p w14:paraId="1EDFE46F" w14:textId="77777777" w:rsidR="00492E78" w:rsidRDefault="00492E78">
      <w:pPr>
        <w:spacing w:before="180" w:after="180"/>
      </w:pPr>
      <w:r>
        <w:rPr>
          <w:rFonts w:ascii="Source Sans Pro" w:hAnsi="Source Sans Pro" w:cs="Source Sans Pro"/>
          <w:sz w:val="28"/>
          <w:szCs w:val="28"/>
        </w:rPr>
        <w:t>It is proceeding from bad to worse, deceiving and being deceived.</w:t>
      </w:r>
    </w:p>
    <w:p w14:paraId="0E4B27EE" w14:textId="77777777" w:rsidR="00492E78" w:rsidRDefault="00492E78">
      <w:pPr>
        <w:spacing w:before="180" w:after="180"/>
      </w:pPr>
      <w:hyperlink r:id="rId73" w:history="1">
        <w:r>
          <w:rPr>
            <w:rFonts w:ascii="Source Sans Pro" w:hAnsi="Source Sans Pro" w:cs="Source Sans Pro"/>
            <w:color w:val="0000FF"/>
            <w:sz w:val="28"/>
            <w:szCs w:val="28"/>
            <w:u w:val="single"/>
          </w:rPr>
          <w:t>2 Thessalonians 2</w:t>
        </w:r>
      </w:hyperlink>
      <w:r>
        <w:rPr>
          <w:rFonts w:ascii="Source Sans Pro" w:hAnsi="Source Sans Pro" w:cs="Source Sans Pro"/>
          <w:sz w:val="28"/>
          <w:szCs w:val="28"/>
        </w:rPr>
        <w:t xml:space="preserve"> shows that this is going to be one of the hallmarks of the days into which antichrist comes.</w:t>
      </w:r>
    </w:p>
    <w:p w14:paraId="74479260" w14:textId="77777777" w:rsidR="00492E78" w:rsidRDefault="00492E78">
      <w:pPr>
        <w:spacing w:before="180" w:after="180"/>
      </w:pPr>
    </w:p>
    <w:p w14:paraId="78C76090" w14:textId="77777777" w:rsidR="00492E78" w:rsidRDefault="00492E78">
      <w:pPr>
        <w:spacing w:before="180" w:after="180"/>
      </w:pPr>
      <w:r>
        <w:rPr>
          <w:rFonts w:ascii="Source Sans Pro" w:hAnsi="Source Sans Pro" w:cs="Source Sans Pro"/>
          <w:sz w:val="28"/>
          <w:szCs w:val="28"/>
        </w:rPr>
        <w:t xml:space="preserve">We could look at others. The prevalence of self-love. The rise of false Christian sects like JWs and Mormons. The rise of globalism. </w:t>
      </w:r>
    </w:p>
    <w:p w14:paraId="13D05F8A" w14:textId="77777777" w:rsidR="00492E78" w:rsidRDefault="00492E78">
      <w:pPr>
        <w:spacing w:before="180" w:after="180"/>
      </w:pPr>
      <w:r>
        <w:rPr>
          <w:rFonts w:ascii="Source Sans Pro" w:hAnsi="Source Sans Pro" w:cs="Source Sans Pro"/>
          <w:sz w:val="28"/>
          <w:szCs w:val="28"/>
        </w:rPr>
        <w:t>People much more learned that I am have much more to say on it than time allows today.</w:t>
      </w:r>
    </w:p>
    <w:p w14:paraId="3BEDE1E9" w14:textId="77777777" w:rsidR="00492E78" w:rsidRDefault="00492E78">
      <w:pPr>
        <w:spacing w:before="180" w:after="180"/>
      </w:pPr>
    </w:p>
    <w:p w14:paraId="30008B00" w14:textId="77777777" w:rsidR="00492E78" w:rsidRDefault="00492E78">
      <w:pPr>
        <w:spacing w:before="180" w:after="180"/>
      </w:pPr>
      <w:r>
        <w:rPr>
          <w:rFonts w:ascii="Source Sans Pro" w:hAnsi="Source Sans Pro" w:cs="Source Sans Pro"/>
          <w:sz w:val="28"/>
          <w:szCs w:val="28"/>
        </w:rPr>
        <w:t>The point is this:</w:t>
      </w:r>
    </w:p>
    <w:p w14:paraId="1FE1534C"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The Bible is timeless. The nature of Scripture is that it is God-breathed and speaks afresh to every generation. Everything it says is true, whether it is speaking of the past, the present or the future.</w:t>
      </w:r>
    </w:p>
    <w:p w14:paraId="22454B59" w14:textId="77777777" w:rsidR="00492E78" w:rsidRDefault="00492E78">
      <w:pPr>
        <w:spacing w:before="180" w:after="180"/>
      </w:pPr>
    </w:p>
    <w:p w14:paraId="57686CC6" w14:textId="77777777" w:rsidR="00492E78" w:rsidRDefault="00492E78">
      <w:pPr>
        <w:spacing w:before="180" w:after="180"/>
      </w:pPr>
    </w:p>
    <w:p w14:paraId="5C21C0CB" w14:textId="77777777" w:rsidR="00492E78" w:rsidRDefault="00492E78">
      <w:pPr>
        <w:pStyle w:val="Heading2"/>
        <w:rPr>
          <w:sz w:val="24"/>
          <w:szCs w:val="24"/>
        </w:rPr>
      </w:pPr>
      <w:r>
        <w:rPr>
          <w:rFonts w:ascii="Source Sans Pro" w:hAnsi="Source Sans Pro" w:cs="Source Sans Pro"/>
        </w:rPr>
        <w:lastRenderedPageBreak/>
        <w:t>Structural Wonders</w:t>
      </w:r>
    </w:p>
    <w:p w14:paraId="15EE15EC" w14:textId="77777777" w:rsidR="00492E78" w:rsidRDefault="00492E78">
      <w:pPr>
        <w:spacing w:before="180" w:after="180"/>
      </w:pPr>
      <w:r>
        <w:rPr>
          <w:rFonts w:ascii="Source Sans Pro" w:hAnsi="Source Sans Pro" w:cs="Source Sans Pro"/>
          <w:sz w:val="28"/>
          <w:szCs w:val="28"/>
        </w:rPr>
        <w:t xml:space="preserve">Finally I want to show you some examples of structure to the Bible text that defy explanation. These are arguable proofs that the text is from outside human </w:t>
      </w:r>
      <w:proofErr w:type="spellStart"/>
      <w:r>
        <w:rPr>
          <w:rFonts w:ascii="Source Sans Pro" w:hAnsi="Source Sans Pro" w:cs="Source Sans Pro"/>
          <w:sz w:val="28"/>
          <w:szCs w:val="28"/>
        </w:rPr>
        <w:t>constrainst</w:t>
      </w:r>
      <w:proofErr w:type="spellEnd"/>
      <w:r>
        <w:rPr>
          <w:rFonts w:ascii="Source Sans Pro" w:hAnsi="Source Sans Pro" w:cs="Source Sans Pro"/>
          <w:sz w:val="28"/>
          <w:szCs w:val="28"/>
        </w:rPr>
        <w:t>.</w:t>
      </w:r>
    </w:p>
    <w:p w14:paraId="69CBC0F8" w14:textId="77777777" w:rsidR="00492E78" w:rsidRDefault="00492E78">
      <w:pPr>
        <w:spacing w:before="180" w:after="180"/>
      </w:pPr>
    </w:p>
    <w:p w14:paraId="48B6D9D0" w14:textId="77777777" w:rsidR="00492E78" w:rsidRDefault="00492E78">
      <w:pPr>
        <w:pStyle w:val="Heading3"/>
        <w:rPr>
          <w:b/>
          <w:bCs/>
          <w:sz w:val="24"/>
          <w:szCs w:val="24"/>
        </w:rPr>
      </w:pPr>
      <w:r>
        <w:rPr>
          <w:rFonts w:ascii="Source Sans Pro" w:hAnsi="Source Sans Pro" w:cs="Source Sans Pro"/>
        </w:rPr>
        <w:t xml:space="preserve">The Gospel in </w:t>
      </w:r>
      <w:hyperlink r:id="rId74" w:history="1">
        <w:r>
          <w:rPr>
            <w:rFonts w:ascii="Source Sans Pro" w:hAnsi="Source Sans Pro" w:cs="Source Sans Pro"/>
            <w:color w:val="0000FF"/>
            <w:u w:val="single"/>
          </w:rPr>
          <w:t>Genesis 5</w:t>
        </w:r>
      </w:hyperlink>
    </w:p>
    <w:p w14:paraId="29CED3BC" w14:textId="77777777" w:rsidR="00492E78" w:rsidRDefault="00492E78">
      <w:pPr>
        <w:spacing w:before="180" w:after="180"/>
      </w:pPr>
      <w:r>
        <w:rPr>
          <w:rFonts w:ascii="Source Sans Pro" w:hAnsi="Source Sans Pro" w:cs="Source Sans Pro"/>
          <w:sz w:val="28"/>
          <w:szCs w:val="28"/>
        </w:rPr>
        <w:t xml:space="preserve">We may have previously covered this. In </w:t>
      </w:r>
      <w:hyperlink r:id="rId75" w:history="1">
        <w:r>
          <w:rPr>
            <w:rFonts w:ascii="Source Sans Pro" w:hAnsi="Source Sans Pro" w:cs="Source Sans Pro"/>
            <w:color w:val="0000FF"/>
            <w:sz w:val="28"/>
            <w:szCs w:val="28"/>
            <w:u w:val="single"/>
          </w:rPr>
          <w:t>Genesis 5</w:t>
        </w:r>
      </w:hyperlink>
      <w:r>
        <w:rPr>
          <w:rFonts w:ascii="Source Sans Pro" w:hAnsi="Source Sans Pro" w:cs="Source Sans Pro"/>
          <w:sz w:val="28"/>
          <w:szCs w:val="28"/>
        </w:rPr>
        <w:t xml:space="preserve"> we have a list of ten names, from Adam to Noah. Ten pre-flood generations. All these names have a meaning in the Hebrew language.</w:t>
      </w:r>
    </w:p>
    <w:p w14:paraId="7E9D9E99" w14:textId="77777777" w:rsidR="00492E78" w:rsidRDefault="00492E78">
      <w:pPr>
        <w:spacing w:before="180" w:after="180"/>
      </w:pPr>
      <w:r>
        <w:rPr>
          <w:rFonts w:ascii="Source Sans Pro" w:hAnsi="Source Sans Pro" w:cs="Source Sans Pro"/>
          <w:sz w:val="28"/>
          <w:szCs w:val="28"/>
        </w:rPr>
        <w:t>You can check some of these out for yourself here: https://www.abarim-publications.com/NaLi/A-MaleBig.html</w:t>
      </w:r>
    </w:p>
    <w:p w14:paraId="7FDA4279" w14:textId="77777777" w:rsidR="00492E78" w:rsidRDefault="00492E78">
      <w:pPr>
        <w:spacing w:before="180" w:after="180"/>
      </w:pPr>
      <w:r>
        <w:rPr>
          <w:rFonts w:ascii="Source Sans Pro" w:hAnsi="Source Sans Pro" w:cs="Source Sans Pro"/>
          <w:sz w:val="28"/>
          <w:szCs w:val="28"/>
        </w:rPr>
        <w:t>Also Chuck Missler coves this in his 1999 book Cosmic Codes. His result is a little different to mine, but the essence is the same. Another translation issue!</w:t>
      </w:r>
    </w:p>
    <w:p w14:paraId="73351590" w14:textId="77777777" w:rsidR="00492E78" w:rsidRDefault="00492E78">
      <w:pPr>
        <w:spacing w:before="180" w:after="180"/>
        <w:ind w:left="360" w:hanging="360"/>
      </w:pPr>
      <w:r>
        <w:rPr>
          <w:rFonts w:ascii="Source Sans Pro" w:hAnsi="Source Sans Pro" w:cs="Source Sans Pro"/>
          <w:sz w:val="28"/>
          <w:szCs w:val="28"/>
        </w:rPr>
        <w:t>1.</w:t>
      </w:r>
      <w:r>
        <w:rPr>
          <w:rFonts w:ascii="Source Sans Pro" w:hAnsi="Source Sans Pro" w:cs="Source Sans Pro"/>
          <w:sz w:val="28"/>
          <w:szCs w:val="28"/>
        </w:rPr>
        <w:tab/>
        <w:t>Adam - Man(kind)</w:t>
      </w:r>
    </w:p>
    <w:p w14:paraId="56892E05" w14:textId="77777777" w:rsidR="00492E78" w:rsidRDefault="00492E78">
      <w:pPr>
        <w:spacing w:before="180" w:after="180"/>
        <w:ind w:left="360" w:hanging="360"/>
      </w:pPr>
      <w:r>
        <w:rPr>
          <w:rFonts w:ascii="Source Sans Pro" w:hAnsi="Source Sans Pro" w:cs="Source Sans Pro"/>
          <w:sz w:val="28"/>
          <w:szCs w:val="28"/>
        </w:rPr>
        <w:t>2.</w:t>
      </w:r>
      <w:r>
        <w:rPr>
          <w:rFonts w:ascii="Source Sans Pro" w:hAnsi="Source Sans Pro" w:cs="Source Sans Pro"/>
          <w:sz w:val="28"/>
          <w:szCs w:val="28"/>
        </w:rPr>
        <w:tab/>
        <w:t>Seth - “set” = put, placed, given</w:t>
      </w:r>
    </w:p>
    <w:p w14:paraId="67B767A1" w14:textId="77777777" w:rsidR="00492E78" w:rsidRDefault="00492E78">
      <w:pPr>
        <w:spacing w:before="180" w:after="180"/>
        <w:ind w:left="360" w:hanging="360"/>
      </w:pPr>
      <w:r>
        <w:rPr>
          <w:rFonts w:ascii="Source Sans Pro" w:hAnsi="Source Sans Pro" w:cs="Source Sans Pro"/>
          <w:sz w:val="28"/>
          <w:szCs w:val="28"/>
        </w:rPr>
        <w:t>3.</w:t>
      </w:r>
      <w:r>
        <w:rPr>
          <w:rFonts w:ascii="Source Sans Pro" w:hAnsi="Source Sans Pro" w:cs="Source Sans Pro"/>
          <w:sz w:val="28"/>
          <w:szCs w:val="28"/>
        </w:rPr>
        <w:tab/>
        <w:t xml:space="preserve">Enosh - comes from the Hebrew </w:t>
      </w:r>
      <w:proofErr w:type="spellStart"/>
      <w:r>
        <w:rPr>
          <w:rFonts w:ascii="Source Sans Pro" w:hAnsi="Source Sans Pro" w:cs="Source Sans Pro"/>
          <w:i/>
          <w:iCs/>
          <w:sz w:val="28"/>
          <w:szCs w:val="28"/>
        </w:rPr>
        <w:t>anash</w:t>
      </w:r>
      <w:proofErr w:type="spellEnd"/>
      <w:r>
        <w:rPr>
          <w:rFonts w:ascii="Source Sans Pro" w:hAnsi="Source Sans Pro" w:cs="Source Sans Pro"/>
          <w:sz w:val="28"/>
          <w:szCs w:val="28"/>
        </w:rPr>
        <w:t xml:space="preserve"> (</w:t>
      </w:r>
      <w:proofErr w:type="spellStart"/>
      <w:r>
        <w:rPr>
          <w:rFonts w:ascii="Source Sans Pro" w:hAnsi="Source Sans Pro" w:cs="Source Sans Pro"/>
          <w:sz w:val="28"/>
          <w:szCs w:val="28"/>
        </w:rPr>
        <w:t>strong’s</w:t>
      </w:r>
      <w:proofErr w:type="spellEnd"/>
      <w:r>
        <w:rPr>
          <w:rFonts w:ascii="Source Sans Pro" w:hAnsi="Source Sans Pro" w:cs="Source Sans Pro"/>
          <w:sz w:val="28"/>
          <w:szCs w:val="28"/>
        </w:rPr>
        <w:t xml:space="preserve"> 605) meaning “incurable” or “desperately sick.” It’s the word </w:t>
      </w:r>
      <w:hyperlink r:id="rId76" w:history="1">
        <w:r>
          <w:rPr>
            <w:rFonts w:ascii="Source Sans Pro" w:hAnsi="Source Sans Pro" w:cs="Source Sans Pro"/>
            <w:color w:val="0000FF"/>
            <w:sz w:val="28"/>
            <w:szCs w:val="28"/>
            <w:u w:val="single"/>
          </w:rPr>
          <w:t>Jeremiah 17:9</w:t>
        </w:r>
      </w:hyperlink>
      <w:r>
        <w:rPr>
          <w:rFonts w:ascii="Source Sans Pro" w:hAnsi="Source Sans Pro" w:cs="Source Sans Pro"/>
          <w:sz w:val="28"/>
          <w:szCs w:val="28"/>
        </w:rPr>
        <w:t xml:space="preserve"> uses to describe the human heart.</w:t>
      </w:r>
    </w:p>
    <w:p w14:paraId="020F8853" w14:textId="77777777" w:rsidR="00492E78" w:rsidRDefault="00492E78">
      <w:pPr>
        <w:spacing w:before="180" w:after="180"/>
        <w:ind w:left="360" w:hanging="360"/>
      </w:pPr>
      <w:r>
        <w:rPr>
          <w:rFonts w:ascii="Source Sans Pro" w:hAnsi="Source Sans Pro" w:cs="Source Sans Pro"/>
          <w:sz w:val="28"/>
          <w:szCs w:val="28"/>
        </w:rPr>
        <w:t>4.</w:t>
      </w:r>
      <w:r>
        <w:rPr>
          <w:rFonts w:ascii="Source Sans Pro" w:hAnsi="Source Sans Pro" w:cs="Source Sans Pro"/>
          <w:sz w:val="28"/>
          <w:szCs w:val="28"/>
        </w:rPr>
        <w:tab/>
        <w:t>Kenan [</w:t>
      </w:r>
      <w:proofErr w:type="spellStart"/>
      <w:r>
        <w:rPr>
          <w:rFonts w:ascii="Source Sans Pro" w:hAnsi="Source Sans Pro" w:cs="Source Sans Pro"/>
          <w:sz w:val="28"/>
          <w:szCs w:val="28"/>
        </w:rPr>
        <w:t>Qenan</w:t>
      </w:r>
      <w:proofErr w:type="spellEnd"/>
      <w:r>
        <w:rPr>
          <w:rFonts w:ascii="Source Sans Pro" w:hAnsi="Source Sans Pro" w:cs="Source Sans Pro"/>
          <w:sz w:val="28"/>
          <w:szCs w:val="28"/>
        </w:rPr>
        <w:t>] - related to the word for lamentation or sorrowful dirge. It means sorrowful</w:t>
      </w:r>
    </w:p>
    <w:p w14:paraId="28ED7CCB" w14:textId="77777777" w:rsidR="00492E78" w:rsidRDefault="00492E78">
      <w:pPr>
        <w:spacing w:before="180" w:after="180"/>
        <w:ind w:left="360" w:hanging="360"/>
      </w:pPr>
      <w:r>
        <w:rPr>
          <w:rFonts w:ascii="Source Sans Pro" w:hAnsi="Source Sans Pro" w:cs="Source Sans Pro"/>
          <w:sz w:val="28"/>
          <w:szCs w:val="28"/>
        </w:rPr>
        <w:t>5.</w:t>
      </w:r>
      <w:r>
        <w:rPr>
          <w:rFonts w:ascii="Source Sans Pro" w:hAnsi="Source Sans Pro" w:cs="Source Sans Pro"/>
          <w:sz w:val="28"/>
          <w:szCs w:val="28"/>
        </w:rPr>
        <w:tab/>
      </w:r>
      <w:proofErr w:type="spellStart"/>
      <w:r>
        <w:rPr>
          <w:rFonts w:ascii="Source Sans Pro" w:hAnsi="Source Sans Pro" w:cs="Source Sans Pro"/>
          <w:sz w:val="28"/>
          <w:szCs w:val="28"/>
        </w:rPr>
        <w:t>Mahalal-el</w:t>
      </w:r>
      <w:proofErr w:type="spellEnd"/>
      <w:r>
        <w:rPr>
          <w:rFonts w:ascii="Source Sans Pro" w:hAnsi="Source Sans Pro" w:cs="Source Sans Pro"/>
          <w:sz w:val="28"/>
          <w:szCs w:val="28"/>
        </w:rPr>
        <w:t xml:space="preserve"> - literally means “praise God” or “praised God”</w:t>
      </w:r>
    </w:p>
    <w:p w14:paraId="39D94AC5" w14:textId="77777777" w:rsidR="00492E78" w:rsidRDefault="00492E78">
      <w:pPr>
        <w:spacing w:before="180" w:after="180"/>
        <w:ind w:left="360" w:hanging="360"/>
      </w:pPr>
      <w:r>
        <w:rPr>
          <w:rFonts w:ascii="Source Sans Pro" w:hAnsi="Source Sans Pro" w:cs="Source Sans Pro"/>
          <w:sz w:val="28"/>
          <w:szCs w:val="28"/>
        </w:rPr>
        <w:t>6.</w:t>
      </w:r>
      <w:r>
        <w:rPr>
          <w:rFonts w:ascii="Source Sans Pro" w:hAnsi="Source Sans Pro" w:cs="Source Sans Pro"/>
          <w:sz w:val="28"/>
          <w:szCs w:val="28"/>
        </w:rPr>
        <w:tab/>
        <w:t>Jared [Yared] - is a verb that means to descend or to come down.</w:t>
      </w:r>
    </w:p>
    <w:p w14:paraId="60163BEF" w14:textId="77777777" w:rsidR="00492E78" w:rsidRDefault="00492E78">
      <w:pPr>
        <w:spacing w:before="180" w:after="180"/>
        <w:ind w:left="360" w:hanging="360"/>
      </w:pPr>
      <w:r>
        <w:rPr>
          <w:rFonts w:ascii="Source Sans Pro" w:hAnsi="Source Sans Pro" w:cs="Source Sans Pro"/>
          <w:sz w:val="28"/>
          <w:szCs w:val="28"/>
        </w:rPr>
        <w:t>7.</w:t>
      </w:r>
      <w:r>
        <w:rPr>
          <w:rFonts w:ascii="Source Sans Pro" w:hAnsi="Source Sans Pro" w:cs="Source Sans Pro"/>
          <w:sz w:val="28"/>
          <w:szCs w:val="28"/>
        </w:rPr>
        <w:tab/>
        <w:t>Enoch [Chanokh] - As far as I can tell, it means “dedicated” or “to initiate”</w:t>
      </w:r>
    </w:p>
    <w:p w14:paraId="50062DE5" w14:textId="77777777" w:rsidR="00492E78" w:rsidRDefault="00492E78">
      <w:pPr>
        <w:spacing w:before="180" w:after="180"/>
        <w:ind w:left="360" w:hanging="360"/>
      </w:pPr>
      <w:r>
        <w:rPr>
          <w:rFonts w:ascii="Source Sans Pro" w:hAnsi="Source Sans Pro" w:cs="Source Sans Pro"/>
          <w:sz w:val="28"/>
          <w:szCs w:val="28"/>
        </w:rPr>
        <w:t>8.</w:t>
      </w:r>
      <w:r>
        <w:rPr>
          <w:rFonts w:ascii="Source Sans Pro" w:hAnsi="Source Sans Pro" w:cs="Source Sans Pro"/>
          <w:sz w:val="28"/>
          <w:szCs w:val="28"/>
        </w:rPr>
        <w:tab/>
      </w:r>
      <w:proofErr w:type="spellStart"/>
      <w:r>
        <w:rPr>
          <w:rFonts w:ascii="Source Sans Pro" w:hAnsi="Source Sans Pro" w:cs="Source Sans Pro"/>
          <w:sz w:val="28"/>
          <w:szCs w:val="28"/>
        </w:rPr>
        <w:t>Methuselach</w:t>
      </w:r>
      <w:proofErr w:type="spellEnd"/>
      <w:r>
        <w:rPr>
          <w:rFonts w:ascii="Source Sans Pro" w:hAnsi="Source Sans Pro" w:cs="Source Sans Pro"/>
          <w:sz w:val="28"/>
          <w:szCs w:val="28"/>
        </w:rPr>
        <w:t xml:space="preserve"> - is a compound of “mut” - </w:t>
      </w:r>
      <w:r>
        <w:rPr>
          <w:rFonts w:ascii="Source Sans Pro" w:hAnsi="Source Sans Pro" w:cs="Source Sans Pro"/>
          <w:i/>
          <w:iCs/>
          <w:sz w:val="28"/>
          <w:szCs w:val="28"/>
        </w:rPr>
        <w:t>death</w:t>
      </w:r>
      <w:r>
        <w:rPr>
          <w:rFonts w:ascii="Source Sans Pro" w:hAnsi="Source Sans Pro" w:cs="Source Sans Pro"/>
          <w:sz w:val="28"/>
          <w:szCs w:val="28"/>
        </w:rPr>
        <w:t xml:space="preserve"> and “</w:t>
      </w:r>
      <w:proofErr w:type="spellStart"/>
      <w:r>
        <w:rPr>
          <w:rFonts w:ascii="Source Sans Pro" w:hAnsi="Source Sans Pro" w:cs="Source Sans Pro"/>
          <w:sz w:val="28"/>
          <w:szCs w:val="28"/>
        </w:rPr>
        <w:t>shalach</w:t>
      </w:r>
      <w:proofErr w:type="spellEnd"/>
      <w:r>
        <w:rPr>
          <w:rFonts w:ascii="Source Sans Pro" w:hAnsi="Source Sans Pro" w:cs="Source Sans Pro"/>
          <w:sz w:val="28"/>
          <w:szCs w:val="28"/>
        </w:rPr>
        <w:t xml:space="preserve">” - </w:t>
      </w:r>
      <w:r>
        <w:rPr>
          <w:rFonts w:ascii="Source Sans Pro" w:hAnsi="Source Sans Pro" w:cs="Source Sans Pro"/>
          <w:i/>
          <w:iCs/>
          <w:sz w:val="28"/>
          <w:szCs w:val="28"/>
        </w:rPr>
        <w:t>to send or let go</w:t>
      </w:r>
      <w:r>
        <w:rPr>
          <w:rFonts w:ascii="Source Sans Pro" w:hAnsi="Source Sans Pro" w:cs="Source Sans Pro"/>
          <w:sz w:val="28"/>
          <w:szCs w:val="28"/>
        </w:rPr>
        <w:t>. The apparent meaning is that his death shall send it. And indeed, his death occurred the very year of the Flood of Noah. See https://www.abarim-publications.com/Meaning/Methuselah.html</w:t>
      </w:r>
    </w:p>
    <w:p w14:paraId="181B7D84" w14:textId="77777777" w:rsidR="00492E78" w:rsidRDefault="00492E78">
      <w:pPr>
        <w:spacing w:before="180" w:after="180"/>
        <w:ind w:left="360" w:hanging="360"/>
      </w:pPr>
      <w:r>
        <w:rPr>
          <w:rFonts w:ascii="Source Sans Pro" w:hAnsi="Source Sans Pro" w:cs="Source Sans Pro"/>
          <w:sz w:val="28"/>
          <w:szCs w:val="28"/>
        </w:rPr>
        <w:lastRenderedPageBreak/>
        <w:t>9.</w:t>
      </w:r>
      <w:r>
        <w:rPr>
          <w:rFonts w:ascii="Source Sans Pro" w:hAnsi="Source Sans Pro" w:cs="Source Sans Pro"/>
          <w:sz w:val="28"/>
          <w:szCs w:val="28"/>
        </w:rPr>
        <w:tab/>
        <w:t xml:space="preserve">Lamech - A tricky one. The </w:t>
      </w:r>
      <w:proofErr w:type="spellStart"/>
      <w:r>
        <w:rPr>
          <w:rFonts w:ascii="Source Sans Pro" w:hAnsi="Source Sans Pro" w:cs="Source Sans Pro"/>
          <w:sz w:val="28"/>
          <w:szCs w:val="28"/>
        </w:rPr>
        <w:t>machakh</w:t>
      </w:r>
      <w:proofErr w:type="spellEnd"/>
      <w:r>
        <w:rPr>
          <w:rFonts w:ascii="Source Sans Pro" w:hAnsi="Source Sans Pro" w:cs="Source Sans Pro"/>
          <w:sz w:val="28"/>
          <w:szCs w:val="28"/>
        </w:rPr>
        <w:t xml:space="preserve"> means those brought low, the depressed, humiliated or poor. The letter Lamed means “towards.” So I think this can be rightly translated as “to the poor”</w:t>
      </w:r>
    </w:p>
    <w:p w14:paraId="71AAE3D4" w14:textId="77777777" w:rsidR="00492E78" w:rsidRDefault="00492E78">
      <w:pPr>
        <w:spacing w:before="180" w:after="180"/>
        <w:ind w:left="360" w:hanging="360"/>
      </w:pPr>
      <w:r>
        <w:rPr>
          <w:rFonts w:ascii="Source Sans Pro" w:hAnsi="Source Sans Pro" w:cs="Source Sans Pro"/>
          <w:sz w:val="28"/>
          <w:szCs w:val="28"/>
        </w:rPr>
        <w:t>10.</w:t>
      </w:r>
      <w:r>
        <w:rPr>
          <w:rFonts w:ascii="Source Sans Pro" w:hAnsi="Source Sans Pro" w:cs="Source Sans Pro"/>
          <w:sz w:val="28"/>
          <w:szCs w:val="28"/>
        </w:rPr>
        <w:tab/>
        <w:t xml:space="preserve"> Noah [Noach] - This one is easy from the text as his dad told us. It means comfort, rest and relief.</w:t>
      </w:r>
    </w:p>
    <w:p w14:paraId="43F322AB" w14:textId="77777777" w:rsidR="00492E78" w:rsidRDefault="00492E78">
      <w:pPr>
        <w:spacing w:before="180" w:after="180"/>
      </w:pPr>
      <w:r>
        <w:rPr>
          <w:rFonts w:ascii="Source Sans Pro" w:hAnsi="Source Sans Pro" w:cs="Source Sans Pro"/>
          <w:sz w:val="28"/>
          <w:szCs w:val="28"/>
        </w:rPr>
        <w:t>Those names in order spell:</w:t>
      </w:r>
    </w:p>
    <w:p w14:paraId="6185CE44" w14:textId="77777777" w:rsidR="00492E78" w:rsidRDefault="00492E78">
      <w:pPr>
        <w:spacing w:before="180" w:after="180"/>
      </w:pPr>
      <w:r>
        <w:rPr>
          <w:rFonts w:ascii="Source Sans Pro" w:hAnsi="Source Sans Pro" w:cs="Source Sans Pro"/>
          <w:sz w:val="28"/>
          <w:szCs w:val="28"/>
        </w:rPr>
        <w:t>“Mankind put desperately sick and sorrowful. [the] praised God descends, dedicating his death to send to the poor, relief.”</w:t>
      </w:r>
    </w:p>
    <w:p w14:paraId="6546DFDE" w14:textId="77777777" w:rsidR="00492E78" w:rsidRDefault="00492E78">
      <w:pPr>
        <w:spacing w:before="180" w:after="180"/>
      </w:pPr>
      <w:r>
        <w:rPr>
          <w:rFonts w:ascii="Source Sans Pro" w:hAnsi="Source Sans Pro" w:cs="Source Sans Pro"/>
          <w:sz w:val="28"/>
          <w:szCs w:val="28"/>
        </w:rPr>
        <w:t>It’s amazing!</w:t>
      </w:r>
    </w:p>
    <w:p w14:paraId="6B072754" w14:textId="77777777" w:rsidR="00492E78" w:rsidRDefault="00492E78">
      <w:pPr>
        <w:spacing w:before="180" w:after="180"/>
      </w:pPr>
      <w:r>
        <w:rPr>
          <w:rFonts w:ascii="Source Sans Pro" w:hAnsi="Source Sans Pro" w:cs="Source Sans Pro"/>
          <w:sz w:val="28"/>
          <w:szCs w:val="28"/>
        </w:rPr>
        <w:t xml:space="preserve">And just this week I read </w:t>
      </w:r>
      <w:hyperlink r:id="rId77" w:history="1">
        <w:r>
          <w:rPr>
            <w:rFonts w:ascii="Source Sans Pro" w:hAnsi="Source Sans Pro" w:cs="Source Sans Pro"/>
            <w:color w:val="0000FF"/>
            <w:sz w:val="28"/>
            <w:szCs w:val="28"/>
            <w:u w:val="single"/>
          </w:rPr>
          <w:t>1 Chronicles 1:1-4</w:t>
        </w:r>
      </w:hyperlink>
    </w:p>
    <w:p w14:paraId="0C7CC000" w14:textId="77777777" w:rsidR="00492E78" w:rsidRDefault="00492E78">
      <w:pPr>
        <w:spacing w:before="180"/>
      </w:pPr>
      <w:r>
        <w:rPr>
          <w:rFonts w:ascii="Source Sans Pro" w:hAnsi="Source Sans Pro" w:cs="Source Sans Pro"/>
          <w:b/>
          <w:bCs/>
        </w:rPr>
        <w:t>1 Chronicles 1:1–4</w:t>
      </w:r>
      <w:r>
        <w:rPr>
          <w:rFonts w:ascii="Source Sans Pro" w:hAnsi="Source Sans Pro" w:cs="Source Sans Pro"/>
          <w:b/>
          <w:bCs/>
          <w:color w:val="AAAAAA"/>
        </w:rPr>
        <w:t xml:space="preserve"> NASB 2020</w:t>
      </w:r>
    </w:p>
    <w:p w14:paraId="28DE647E" w14:textId="77777777" w:rsidR="00492E78" w:rsidRDefault="00492E78">
      <w:pPr>
        <w:spacing w:after="180"/>
      </w:pPr>
      <w:r>
        <w:rPr>
          <w:rFonts w:ascii="Source Sans Pro" w:hAnsi="Source Sans Pro" w:cs="Source Sans Pro"/>
          <w:sz w:val="28"/>
          <w:szCs w:val="28"/>
        </w:rPr>
        <w:t>Adam, Seth, Enosh, Kenan, Mahalalel, Jared, Enoch, Methuselah, Lamech, Noah, Shem, Ham, and Japheth.</w:t>
      </w:r>
    </w:p>
    <w:p w14:paraId="76C1FADB" w14:textId="77777777" w:rsidR="00492E78" w:rsidRDefault="00492E78">
      <w:pPr>
        <w:spacing w:before="180" w:after="180"/>
      </w:pPr>
      <w:r>
        <w:rPr>
          <w:rFonts w:ascii="Source Sans Pro" w:hAnsi="Source Sans Pro" w:cs="Source Sans Pro"/>
          <w:sz w:val="28"/>
          <w:szCs w:val="28"/>
        </w:rPr>
        <w:t>It’s literally those names, spelled out.</w:t>
      </w:r>
    </w:p>
    <w:p w14:paraId="0AC18F89" w14:textId="77777777" w:rsidR="00492E78" w:rsidRDefault="00492E78">
      <w:pPr>
        <w:spacing w:before="180" w:after="180"/>
      </w:pPr>
      <w:r>
        <w:rPr>
          <w:rFonts w:ascii="Source Sans Pro" w:hAnsi="Source Sans Pro" w:cs="Source Sans Pro"/>
          <w:sz w:val="28"/>
          <w:szCs w:val="28"/>
        </w:rPr>
        <w:t xml:space="preserve">If you just opened a Hebrew Bible to </w:t>
      </w:r>
      <w:hyperlink r:id="rId78" w:history="1">
        <w:r>
          <w:rPr>
            <w:rFonts w:ascii="Source Sans Pro" w:hAnsi="Source Sans Pro" w:cs="Source Sans Pro"/>
            <w:color w:val="0000FF"/>
            <w:sz w:val="28"/>
            <w:szCs w:val="28"/>
            <w:u w:val="single"/>
          </w:rPr>
          <w:t>1 Chronicles 1</w:t>
        </w:r>
      </w:hyperlink>
      <w:r>
        <w:rPr>
          <w:rFonts w:ascii="Source Sans Pro" w:hAnsi="Source Sans Pro" w:cs="Source Sans Pro"/>
          <w:sz w:val="28"/>
          <w:szCs w:val="28"/>
        </w:rPr>
        <w:t xml:space="preserve"> and start reading, you </w:t>
      </w:r>
      <w:proofErr w:type="spellStart"/>
      <w:r>
        <w:rPr>
          <w:rFonts w:ascii="Source Sans Pro" w:hAnsi="Source Sans Pro" w:cs="Source Sans Pro"/>
          <w:sz w:val="28"/>
          <w:szCs w:val="28"/>
        </w:rPr>
        <w:t>ge</w:t>
      </w:r>
      <w:proofErr w:type="spellEnd"/>
      <w:r>
        <w:rPr>
          <w:rFonts w:ascii="Source Sans Pro" w:hAnsi="Source Sans Pro" w:cs="Source Sans Pro"/>
          <w:sz w:val="28"/>
          <w:szCs w:val="28"/>
        </w:rPr>
        <w:t>:</w:t>
      </w:r>
    </w:p>
    <w:p w14:paraId="3EAC2481" w14:textId="77777777" w:rsidR="00492E78" w:rsidRDefault="00492E78">
      <w:pPr>
        <w:spacing w:before="180" w:after="180"/>
      </w:pPr>
      <w:r>
        <w:rPr>
          <w:rFonts w:ascii="Source Sans Pro" w:hAnsi="Source Sans Pro" w:cs="Source Sans Pro"/>
          <w:sz w:val="28"/>
          <w:szCs w:val="28"/>
        </w:rPr>
        <w:t>“Mankind put desperately sick and sorrowful. [But] the praised God descends, dedicating His death to send to the poor, relief.”</w:t>
      </w:r>
    </w:p>
    <w:p w14:paraId="6D01495E" w14:textId="77777777" w:rsidR="00492E78" w:rsidRDefault="00492E78">
      <w:pPr>
        <w:spacing w:before="180" w:after="180"/>
      </w:pPr>
      <w:r>
        <w:rPr>
          <w:rFonts w:ascii="Source Sans Pro" w:hAnsi="Source Sans Pro" w:cs="Source Sans Pro"/>
          <w:sz w:val="28"/>
          <w:szCs w:val="28"/>
        </w:rPr>
        <w:t xml:space="preserve">It’s the Christian Gospel! It’s </w:t>
      </w:r>
      <w:r>
        <w:rPr>
          <w:rFonts w:ascii="Source Sans Pro" w:hAnsi="Source Sans Pro" w:cs="Source Sans Pro"/>
          <w:i/>
          <w:iCs/>
          <w:sz w:val="28"/>
          <w:szCs w:val="28"/>
        </w:rPr>
        <w:t>our</w:t>
      </w:r>
      <w:r>
        <w:rPr>
          <w:rFonts w:ascii="Source Sans Pro" w:hAnsi="Source Sans Pro" w:cs="Source Sans Pro"/>
          <w:sz w:val="28"/>
          <w:szCs w:val="28"/>
        </w:rPr>
        <w:t xml:space="preserve"> good news! And it’s there, not only in Genesis but in 1 Chronicles.</w:t>
      </w:r>
    </w:p>
    <w:p w14:paraId="6568998D" w14:textId="77777777" w:rsidR="00492E78" w:rsidRDefault="00492E78">
      <w:pPr>
        <w:spacing w:before="180" w:after="180"/>
      </w:pPr>
      <w:r>
        <w:rPr>
          <w:rFonts w:ascii="Source Sans Pro" w:hAnsi="Source Sans Pro" w:cs="Source Sans Pro"/>
          <w:sz w:val="28"/>
          <w:szCs w:val="28"/>
        </w:rPr>
        <w:t xml:space="preserve">Amazing! I really cannot imagine that someone conspired to hide that message in there. And it’s </w:t>
      </w:r>
      <w:r>
        <w:rPr>
          <w:rFonts w:ascii="Source Sans Pro" w:hAnsi="Source Sans Pro" w:cs="Source Sans Pro"/>
          <w:i/>
          <w:iCs/>
          <w:sz w:val="28"/>
          <w:szCs w:val="28"/>
        </w:rPr>
        <w:t>impossible</w:t>
      </w:r>
      <w:r>
        <w:rPr>
          <w:rFonts w:ascii="Source Sans Pro" w:hAnsi="Source Sans Pro" w:cs="Source Sans Pro"/>
          <w:sz w:val="28"/>
          <w:szCs w:val="28"/>
        </w:rPr>
        <w:t xml:space="preserve"> that anyone </w:t>
      </w:r>
      <w:r>
        <w:rPr>
          <w:rFonts w:ascii="Source Sans Pro" w:hAnsi="Source Sans Pro" w:cs="Source Sans Pro"/>
          <w:i/>
          <w:iCs/>
          <w:sz w:val="28"/>
          <w:szCs w:val="28"/>
        </w:rPr>
        <w:t>could</w:t>
      </w:r>
      <w:r>
        <w:rPr>
          <w:rFonts w:ascii="Source Sans Pro" w:hAnsi="Source Sans Pro" w:cs="Source Sans Pro"/>
          <w:sz w:val="28"/>
          <w:szCs w:val="28"/>
        </w:rPr>
        <w:t xml:space="preserve"> have done that after the Septuagint was completed.</w:t>
      </w:r>
    </w:p>
    <w:p w14:paraId="78D7A08B" w14:textId="77777777" w:rsidR="00492E78" w:rsidRDefault="00492E78">
      <w:pPr>
        <w:spacing w:before="180" w:after="180"/>
      </w:pPr>
    </w:p>
    <w:p w14:paraId="0336EB09" w14:textId="77777777" w:rsidR="00492E78" w:rsidRDefault="00492E78">
      <w:pPr>
        <w:pStyle w:val="Heading3"/>
        <w:rPr>
          <w:b/>
          <w:bCs/>
          <w:sz w:val="24"/>
          <w:szCs w:val="24"/>
        </w:rPr>
      </w:pPr>
      <w:r>
        <w:rPr>
          <w:rFonts w:ascii="Source Sans Pro" w:hAnsi="Source Sans Pro" w:cs="Source Sans Pro"/>
        </w:rPr>
        <w:t>The Heptadic Structure</w:t>
      </w:r>
    </w:p>
    <w:p w14:paraId="6CE37988" w14:textId="77777777" w:rsidR="00492E78" w:rsidRDefault="00492E78">
      <w:pPr>
        <w:spacing w:before="180" w:after="180"/>
      </w:pPr>
      <w:r>
        <w:rPr>
          <w:rFonts w:ascii="Source Sans Pro" w:hAnsi="Source Sans Pro" w:cs="Source Sans Pro"/>
          <w:sz w:val="28"/>
          <w:szCs w:val="28"/>
        </w:rPr>
        <w:t xml:space="preserve">Next I want to cover what’s called the “heptadic structure.” Heptadic just means that the number seven features heavily in the structure of the text. As you read the Bible you will find that the number seven comes up a lot. The </w:t>
      </w:r>
      <w:r>
        <w:rPr>
          <w:rFonts w:ascii="Source Sans Pro" w:hAnsi="Source Sans Pro" w:cs="Source Sans Pro"/>
          <w:sz w:val="28"/>
          <w:szCs w:val="28"/>
        </w:rPr>
        <w:lastRenderedPageBreak/>
        <w:t>seven days of Creation, the seven churches in Revelation, there are many. Seven is regarded as the number of completion and totality.</w:t>
      </w:r>
    </w:p>
    <w:p w14:paraId="6DBA3843" w14:textId="77777777" w:rsidR="00492E78" w:rsidRDefault="00492E78">
      <w:pPr>
        <w:spacing w:before="180" w:after="180"/>
      </w:pPr>
      <w:r>
        <w:rPr>
          <w:rFonts w:ascii="Source Sans Pro" w:hAnsi="Source Sans Pro" w:cs="Source Sans Pro"/>
          <w:sz w:val="28"/>
          <w:szCs w:val="28"/>
        </w:rPr>
        <w:t>Now it also seems to be God’s favourite number!</w:t>
      </w:r>
    </w:p>
    <w:p w14:paraId="1C0D5BCD" w14:textId="77777777" w:rsidR="00492E78" w:rsidRDefault="00492E78">
      <w:pPr>
        <w:spacing w:before="180" w:after="180"/>
      </w:pPr>
      <w:r>
        <w:rPr>
          <w:rFonts w:ascii="Source Sans Pro" w:hAnsi="Source Sans Pro" w:cs="Source Sans Pro"/>
          <w:sz w:val="28"/>
          <w:szCs w:val="28"/>
        </w:rPr>
        <w:t>Dr. Ivan Panin, from around 1890, started to discover mathematical design in the original languages of the Bible.</w:t>
      </w:r>
    </w:p>
    <w:p w14:paraId="47878BE2" w14:textId="77777777" w:rsidR="00492E78" w:rsidRDefault="00492E78">
      <w:pPr>
        <w:spacing w:before="180" w:after="180"/>
      </w:pPr>
      <w:r>
        <w:rPr>
          <w:rFonts w:ascii="Source Sans Pro" w:hAnsi="Source Sans Pro" w:cs="Source Sans Pro"/>
          <w:sz w:val="28"/>
          <w:szCs w:val="28"/>
        </w:rPr>
        <w:t xml:space="preserve">In 1904 he published this book, called Bible </w:t>
      </w:r>
      <w:proofErr w:type="spellStart"/>
      <w:r>
        <w:rPr>
          <w:rFonts w:ascii="Source Sans Pro" w:hAnsi="Source Sans Pro" w:cs="Source Sans Pro"/>
          <w:sz w:val="28"/>
          <w:szCs w:val="28"/>
        </w:rPr>
        <w:t>Numerics</w:t>
      </w:r>
      <w:proofErr w:type="spellEnd"/>
      <w:r>
        <w:rPr>
          <w:rFonts w:ascii="Source Sans Pro" w:hAnsi="Source Sans Pro" w:cs="Source Sans Pro"/>
          <w:sz w:val="28"/>
          <w:szCs w:val="28"/>
        </w:rPr>
        <w:t>.</w:t>
      </w:r>
    </w:p>
    <w:p w14:paraId="360E30B9" w14:textId="77777777" w:rsidR="00492E78" w:rsidRDefault="00492E78">
      <w:pPr>
        <w:spacing w:before="180" w:after="180"/>
        <w:ind w:left="1080"/>
      </w:pPr>
      <w:r>
        <w:rPr>
          <w:rFonts w:ascii="Source Sans Pro" w:hAnsi="Source Sans Pro" w:cs="Source Sans Pro"/>
          <w:sz w:val="28"/>
          <w:szCs w:val="28"/>
        </w:rPr>
        <w:t>You can read it here: https://archive.org/details/1904-panin/mode/2up</w:t>
      </w:r>
    </w:p>
    <w:p w14:paraId="596FF7F5" w14:textId="77777777" w:rsidR="00492E78" w:rsidRDefault="00492E78">
      <w:pPr>
        <w:spacing w:before="180" w:after="180"/>
        <w:ind w:left="1080"/>
      </w:pPr>
      <w:r>
        <w:rPr>
          <w:rFonts w:ascii="Source Sans Pro" w:hAnsi="Source Sans Pro" w:cs="Source Sans Pro"/>
          <w:sz w:val="28"/>
          <w:szCs w:val="28"/>
        </w:rPr>
        <w:t>Or read this summary page: http://www.xwalk.ca/seven.html</w:t>
      </w:r>
    </w:p>
    <w:p w14:paraId="3788482C" w14:textId="77777777" w:rsidR="00492E78" w:rsidRDefault="00492E78">
      <w:pPr>
        <w:spacing w:before="180" w:after="180"/>
        <w:ind w:left="1080"/>
      </w:pPr>
      <w:r>
        <w:rPr>
          <w:rFonts w:ascii="Source Sans Pro" w:hAnsi="Source Sans Pro" w:cs="Source Sans Pro"/>
          <w:sz w:val="28"/>
          <w:szCs w:val="28"/>
        </w:rPr>
        <w:t>See also https://www.christianevidence.net/2018/11/genesis-11-evidence-for-god.html</w:t>
      </w:r>
    </w:p>
    <w:p w14:paraId="0245957B" w14:textId="77777777" w:rsidR="00492E78" w:rsidRDefault="00492E78">
      <w:pPr>
        <w:spacing w:before="180" w:after="180"/>
      </w:pPr>
      <w:r>
        <w:rPr>
          <w:rFonts w:ascii="Source Sans Pro" w:hAnsi="Source Sans Pro" w:cs="Source Sans Pro"/>
          <w:sz w:val="28"/>
          <w:szCs w:val="28"/>
        </w:rPr>
        <w:t>In his introduction he says:</w:t>
      </w:r>
    </w:p>
    <w:p w14:paraId="42844CD3" w14:textId="77777777" w:rsidR="00492E78" w:rsidRDefault="00492E78">
      <w:pPr>
        <w:pBdr>
          <w:left w:val="single" w:sz="8" w:space="9" w:color="auto"/>
        </w:pBdr>
        <w:spacing w:before="180" w:after="180"/>
        <w:ind w:left="180"/>
      </w:pPr>
      <w:r>
        <w:rPr>
          <w:rFonts w:ascii="Source Sans Pro" w:hAnsi="Source Sans Pro" w:cs="Source Sans Pro"/>
          <w:color w:val="AAAAAA"/>
          <w:sz w:val="28"/>
          <w:szCs w:val="28"/>
        </w:rPr>
        <w:t>It is the purpose of the following papers to show that notwithstanding these circumstances the whole Bible is constructed on an elaborate mathematical design, which must have been planned by one mind; and incidentally that it contains within itself the infallible means for deciding between disputed readings of its text, where certainty from the usual sources is unavailable.</w:t>
      </w:r>
    </w:p>
    <w:p w14:paraId="68841CE2" w14:textId="77777777" w:rsidR="00492E78" w:rsidRDefault="00492E78">
      <w:pPr>
        <w:spacing w:before="180" w:after="180"/>
      </w:pPr>
      <w:r>
        <w:rPr>
          <w:rFonts w:ascii="Source Sans Pro" w:hAnsi="Source Sans Pro" w:cs="Source Sans Pro"/>
          <w:sz w:val="28"/>
          <w:szCs w:val="28"/>
        </w:rPr>
        <w:t xml:space="preserve">In page 99-101 he applies his method to show, in his mind, that </w:t>
      </w:r>
      <w:hyperlink r:id="rId79" w:history="1">
        <w:r>
          <w:rPr>
            <w:rFonts w:ascii="Source Sans Pro" w:hAnsi="Source Sans Pro" w:cs="Source Sans Pro"/>
            <w:color w:val="0000FF"/>
            <w:sz w:val="28"/>
            <w:szCs w:val="28"/>
            <w:u w:val="single"/>
          </w:rPr>
          <w:t>John 1:18</w:t>
        </w:r>
      </w:hyperlink>
      <w:r>
        <w:rPr>
          <w:rFonts w:ascii="Source Sans Pro" w:hAnsi="Source Sans Pro" w:cs="Source Sans Pro"/>
          <w:sz w:val="28"/>
          <w:szCs w:val="28"/>
        </w:rPr>
        <w:t xml:space="preserve"> should indeed correctly say that Jesus Christ is “the only begotten God” because of the underlying mathematics. Interesting!!</w:t>
      </w:r>
    </w:p>
    <w:p w14:paraId="2F54FFF7" w14:textId="77777777" w:rsidR="00492E78" w:rsidRDefault="00492E78">
      <w:pPr>
        <w:spacing w:before="180" w:after="180"/>
      </w:pPr>
      <w:r>
        <w:rPr>
          <w:rFonts w:ascii="Source Sans Pro" w:hAnsi="Source Sans Pro" w:cs="Source Sans Pro"/>
          <w:sz w:val="28"/>
          <w:szCs w:val="28"/>
        </w:rPr>
        <w:t>He went on to spend 50 years of his life devoted to this, producing over 43,000 handwritten pages of analysis before his death in 1942.</w:t>
      </w:r>
    </w:p>
    <w:p w14:paraId="6AEC75DA" w14:textId="77777777" w:rsidR="00492E78" w:rsidRDefault="00492E78">
      <w:pPr>
        <w:spacing w:before="180" w:after="180"/>
      </w:pPr>
      <w:r>
        <w:rPr>
          <w:rFonts w:ascii="Source Sans Pro" w:hAnsi="Source Sans Pro" w:cs="Source Sans Pro"/>
          <w:sz w:val="28"/>
          <w:szCs w:val="28"/>
        </w:rPr>
        <w:t>You can also read a much longer work, The Writings of Ivan Panin here:</w:t>
      </w:r>
    </w:p>
    <w:p w14:paraId="0C722535" w14:textId="77777777" w:rsidR="00492E78" w:rsidRDefault="00492E78">
      <w:pPr>
        <w:spacing w:before="180" w:after="180"/>
      </w:pPr>
      <w:r>
        <w:rPr>
          <w:rFonts w:ascii="Source Sans Pro" w:hAnsi="Source Sans Pro" w:cs="Source Sans Pro"/>
          <w:sz w:val="28"/>
          <w:szCs w:val="28"/>
        </w:rPr>
        <w:t>https://archive.org/details/writingsofivanpa00pani/mode/2up</w:t>
      </w:r>
    </w:p>
    <w:p w14:paraId="120A2338" w14:textId="77777777" w:rsidR="00492E78" w:rsidRDefault="00492E78">
      <w:pPr>
        <w:spacing w:before="180" w:after="180"/>
      </w:pPr>
      <w:r>
        <w:rPr>
          <w:rFonts w:ascii="Source Sans Pro" w:hAnsi="Source Sans Pro" w:cs="Source Sans Pro"/>
          <w:sz w:val="28"/>
          <w:szCs w:val="28"/>
        </w:rPr>
        <w:t>Here are just a couple of the incredible things he discovered:</w:t>
      </w:r>
    </w:p>
    <w:p w14:paraId="29F5E154" w14:textId="77777777" w:rsidR="00492E78" w:rsidRDefault="00492E78">
      <w:pPr>
        <w:spacing w:before="180" w:after="180"/>
      </w:pPr>
    </w:p>
    <w:p w14:paraId="58D22004" w14:textId="77777777" w:rsidR="00492E78" w:rsidRDefault="00492E78">
      <w:pPr>
        <w:pStyle w:val="Heading4"/>
        <w:rPr>
          <w:b/>
          <w:bCs/>
        </w:rPr>
      </w:pPr>
      <w:r>
        <w:rPr>
          <w:rFonts w:ascii="Source Sans Pro" w:hAnsi="Source Sans Pro" w:cs="Source Sans Pro"/>
        </w:rPr>
        <w:lastRenderedPageBreak/>
        <w:t xml:space="preserve">In </w:t>
      </w:r>
      <w:hyperlink r:id="rId80" w:history="1">
        <w:r>
          <w:rPr>
            <w:rFonts w:ascii="Source Sans Pro" w:hAnsi="Source Sans Pro" w:cs="Source Sans Pro"/>
            <w:color w:val="0000FF"/>
            <w:u w:val="single"/>
          </w:rPr>
          <w:t>Genesis 1:1</w:t>
        </w:r>
      </w:hyperlink>
    </w:p>
    <w:p w14:paraId="102324C1" w14:textId="77777777" w:rsidR="00492E78" w:rsidRDefault="00492E78">
      <w:pPr>
        <w:spacing w:before="180" w:after="180"/>
      </w:pPr>
      <w:r>
        <w:rPr>
          <w:rFonts w:ascii="Source Sans Pro" w:hAnsi="Source Sans Pro" w:cs="Source Sans Pro"/>
          <w:sz w:val="28"/>
          <w:szCs w:val="28"/>
        </w:rPr>
        <w:t>The first verse of Genesis is seven words in Hebrew. As just a sample of how this is built on the number 7:</w:t>
      </w:r>
    </w:p>
    <w:p w14:paraId="2F45B7C9" w14:textId="77777777" w:rsidR="00492E78" w:rsidRDefault="00492E78">
      <w:pPr>
        <w:spacing w:before="180" w:after="180"/>
      </w:pPr>
      <w:r>
        <w:rPr>
          <w:rFonts w:ascii="Source Sans Pro" w:hAnsi="Source Sans Pro" w:cs="Source Sans Pro"/>
          <w:sz w:val="28"/>
          <w:szCs w:val="28"/>
        </w:rPr>
        <w:t>* 7 words in total</w:t>
      </w:r>
    </w:p>
    <w:p w14:paraId="20A8724A" w14:textId="77777777" w:rsidR="00492E78" w:rsidRDefault="00492E78">
      <w:pPr>
        <w:spacing w:before="180" w:after="180"/>
      </w:pPr>
      <w:r>
        <w:rPr>
          <w:rFonts w:ascii="Source Sans Pro" w:hAnsi="Source Sans Pro" w:cs="Source Sans Pro"/>
          <w:sz w:val="28"/>
          <w:szCs w:val="28"/>
        </w:rPr>
        <w:t>* 7x4 letters in total (28)</w:t>
      </w:r>
    </w:p>
    <w:p w14:paraId="7935334E" w14:textId="77777777" w:rsidR="00492E78" w:rsidRDefault="00492E78">
      <w:pPr>
        <w:spacing w:before="180" w:after="180"/>
      </w:pPr>
      <w:r>
        <w:rPr>
          <w:rFonts w:ascii="Source Sans Pro" w:hAnsi="Source Sans Pro" w:cs="Source Sans Pro"/>
          <w:sz w:val="28"/>
          <w:szCs w:val="28"/>
        </w:rPr>
        <w:t xml:space="preserve">     * 28 is the 7th triangular number</w:t>
      </w:r>
    </w:p>
    <w:p w14:paraId="08FE40E8" w14:textId="77777777" w:rsidR="00492E78" w:rsidRDefault="00492E78">
      <w:pPr>
        <w:spacing w:before="180" w:after="180"/>
      </w:pPr>
      <w:r>
        <w:rPr>
          <w:rFonts w:ascii="Source Sans Pro" w:hAnsi="Source Sans Pro" w:cs="Source Sans Pro"/>
          <w:sz w:val="28"/>
          <w:szCs w:val="28"/>
        </w:rPr>
        <w:t>* First 3 words have 7x2 letters (14)</w:t>
      </w:r>
    </w:p>
    <w:p w14:paraId="1D0CCAA4" w14:textId="77777777" w:rsidR="00492E78" w:rsidRDefault="00492E78">
      <w:pPr>
        <w:spacing w:before="180" w:after="180"/>
      </w:pPr>
      <w:r>
        <w:rPr>
          <w:rFonts w:ascii="Source Sans Pro" w:hAnsi="Source Sans Pro" w:cs="Source Sans Pro"/>
          <w:sz w:val="28"/>
          <w:szCs w:val="28"/>
        </w:rPr>
        <w:t>* Last 4 words have 7x2 letters (14)</w:t>
      </w:r>
    </w:p>
    <w:p w14:paraId="0EC6BE90" w14:textId="77777777" w:rsidR="00492E78" w:rsidRDefault="00492E78">
      <w:pPr>
        <w:spacing w:before="180" w:after="180"/>
      </w:pPr>
      <w:r>
        <w:rPr>
          <w:rFonts w:ascii="Source Sans Pro" w:hAnsi="Source Sans Pro" w:cs="Source Sans Pro"/>
          <w:sz w:val="28"/>
          <w:szCs w:val="28"/>
        </w:rPr>
        <w:t>* The 3 nouns (God, heaven and earth) total 7x2 letters (14)</w:t>
      </w:r>
    </w:p>
    <w:p w14:paraId="79894AA3" w14:textId="77777777" w:rsidR="00492E78" w:rsidRDefault="00492E78">
      <w:pPr>
        <w:spacing w:before="180" w:after="180"/>
      </w:pPr>
      <w:r>
        <w:rPr>
          <w:rFonts w:ascii="Source Sans Pro" w:hAnsi="Source Sans Pro" w:cs="Source Sans Pro"/>
          <w:sz w:val="28"/>
          <w:szCs w:val="28"/>
        </w:rPr>
        <w:t>* 7x2 letters remain in the other 4 words</w:t>
      </w:r>
    </w:p>
    <w:p w14:paraId="2301557D" w14:textId="77777777" w:rsidR="00492E78" w:rsidRDefault="00492E78">
      <w:pPr>
        <w:spacing w:before="180" w:after="180"/>
      </w:pPr>
      <w:r>
        <w:rPr>
          <w:rFonts w:ascii="Source Sans Pro" w:hAnsi="Source Sans Pro" w:cs="Source Sans Pro"/>
          <w:sz w:val="28"/>
          <w:szCs w:val="28"/>
        </w:rPr>
        <w:t>Panin catalogued dozens and dozens … probably hundreds … of ways that the number 7 (and also the number 3, the number of the Trinity) are here. He starts looking at the numerical values of the letters and shows again and again, it is some multiple of 7.</w:t>
      </w:r>
    </w:p>
    <w:p w14:paraId="05396312" w14:textId="77777777" w:rsidR="00492E78" w:rsidRDefault="00492E78">
      <w:pPr>
        <w:spacing w:before="180" w:after="180"/>
      </w:pPr>
    </w:p>
    <w:p w14:paraId="059A6808" w14:textId="77777777" w:rsidR="00492E78" w:rsidRDefault="00492E78">
      <w:pPr>
        <w:pStyle w:val="Heading4"/>
        <w:rPr>
          <w:b/>
          <w:bCs/>
        </w:rPr>
      </w:pPr>
      <w:r>
        <w:rPr>
          <w:rFonts w:ascii="Source Sans Pro" w:hAnsi="Source Sans Pro" w:cs="Source Sans Pro"/>
        </w:rPr>
        <w:t>In Matthew’s Genealogy</w:t>
      </w:r>
    </w:p>
    <w:p w14:paraId="0F95C11E" w14:textId="77777777" w:rsidR="00492E78" w:rsidRDefault="00492E78">
      <w:pPr>
        <w:spacing w:before="180" w:after="180"/>
      </w:pPr>
      <w:r>
        <w:rPr>
          <w:rFonts w:ascii="Source Sans Pro" w:hAnsi="Source Sans Pro" w:cs="Source Sans Pro"/>
          <w:sz w:val="28"/>
          <w:szCs w:val="28"/>
        </w:rPr>
        <w:t>Matthew’s gospel opens with the genealogy of Jesus Christ.</w:t>
      </w:r>
    </w:p>
    <w:p w14:paraId="7F1E56F0" w14:textId="77777777" w:rsidR="00492E78" w:rsidRDefault="00492E78">
      <w:pPr>
        <w:spacing w:before="180" w:after="180"/>
      </w:pPr>
      <w:r>
        <w:rPr>
          <w:rFonts w:ascii="Source Sans Pro" w:hAnsi="Source Sans Pro" w:cs="Source Sans Pro"/>
          <w:sz w:val="28"/>
          <w:szCs w:val="28"/>
        </w:rPr>
        <w:t>(full disclosure, I did not personally verify this one)</w:t>
      </w:r>
    </w:p>
    <w:p w14:paraId="49FA3A7C" w14:textId="77777777" w:rsidR="00492E78" w:rsidRDefault="00492E78">
      <w:pPr>
        <w:spacing w:before="180" w:after="180"/>
      </w:pPr>
      <w:r>
        <w:rPr>
          <w:rFonts w:ascii="Source Sans Pro" w:hAnsi="Source Sans Pro" w:cs="Source Sans Pro"/>
          <w:sz w:val="28"/>
          <w:szCs w:val="28"/>
        </w:rPr>
        <w:t xml:space="preserve">Here is a sample of some things mathematically true about that genealogy, specifically </w:t>
      </w:r>
      <w:hyperlink r:id="rId81" w:history="1">
        <w:r>
          <w:rPr>
            <w:rFonts w:ascii="Source Sans Pro" w:hAnsi="Source Sans Pro" w:cs="Source Sans Pro"/>
            <w:color w:val="0000FF"/>
            <w:sz w:val="28"/>
            <w:szCs w:val="28"/>
            <w:u w:val="single"/>
          </w:rPr>
          <w:t>Matthew 1:1-17</w:t>
        </w:r>
      </w:hyperlink>
      <w:r>
        <w:rPr>
          <w:rFonts w:ascii="Source Sans Pro" w:hAnsi="Source Sans Pro" w:cs="Source Sans Pro"/>
          <w:sz w:val="28"/>
          <w:szCs w:val="28"/>
        </w:rPr>
        <w:t>.</w:t>
      </w:r>
    </w:p>
    <w:p w14:paraId="1FA28648"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Number of words is divisible by 7</w:t>
      </w:r>
    </w:p>
    <w:p w14:paraId="39064CD3"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Number of letters is divisible by 7</w:t>
      </w:r>
    </w:p>
    <w:p w14:paraId="41BE1E3B"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Number of vowels is divisible by 7</w:t>
      </w:r>
    </w:p>
    <w:p w14:paraId="359AA6A2"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Number of consonants is divisible by 7</w:t>
      </w:r>
    </w:p>
    <w:p w14:paraId="08F76F98"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Words beginning with a vowel is divisible by 7</w:t>
      </w:r>
    </w:p>
    <w:p w14:paraId="1780CC6C" w14:textId="77777777" w:rsidR="00492E78" w:rsidRDefault="00492E78">
      <w:pPr>
        <w:spacing w:before="180" w:after="180"/>
        <w:ind w:left="360" w:hanging="360"/>
      </w:pPr>
      <w:r>
        <w:rPr>
          <w:rFonts w:ascii="Source Sans Pro" w:hAnsi="Source Sans Pro" w:cs="Source Sans Pro"/>
          <w:sz w:val="28"/>
          <w:szCs w:val="28"/>
        </w:rPr>
        <w:lastRenderedPageBreak/>
        <w:t>•</w:t>
      </w:r>
      <w:r>
        <w:rPr>
          <w:rFonts w:ascii="Source Sans Pro" w:hAnsi="Source Sans Pro" w:cs="Source Sans Pro"/>
          <w:sz w:val="28"/>
          <w:szCs w:val="28"/>
        </w:rPr>
        <w:tab/>
        <w:t>Words beginning with a consonant divisible by 7</w:t>
      </w:r>
    </w:p>
    <w:p w14:paraId="432F1989"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Number of words occurring only once divisible by 7</w:t>
      </w:r>
    </w:p>
    <w:p w14:paraId="00F36F7F"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The most frequent word appears a multiple of 7 times</w:t>
      </w:r>
    </w:p>
    <w:p w14:paraId="1608FCA2"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Number of nouns is divisible by 7</w:t>
      </w:r>
    </w:p>
    <w:p w14:paraId="71D08DBE"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Number of non-nouns is exactly 7</w:t>
      </w:r>
    </w:p>
    <w:p w14:paraId="68DAB4E2" w14:textId="77777777" w:rsidR="00492E78" w:rsidRDefault="00492E78">
      <w:pPr>
        <w:spacing w:before="180" w:after="180"/>
      </w:pPr>
      <w:r>
        <w:rPr>
          <w:rFonts w:ascii="Source Sans Pro" w:hAnsi="Source Sans Pro" w:cs="Source Sans Pro"/>
          <w:sz w:val="28"/>
          <w:szCs w:val="28"/>
        </w:rPr>
        <w:t>There are many more that could be listed, again see Missler’s Cosmic Codes or Ivan Panin’s works directly.</w:t>
      </w:r>
    </w:p>
    <w:p w14:paraId="295A3844" w14:textId="77777777" w:rsidR="00492E78" w:rsidRDefault="00492E78">
      <w:pPr>
        <w:spacing w:before="180" w:after="180"/>
      </w:pPr>
    </w:p>
    <w:p w14:paraId="052D4D57" w14:textId="77777777" w:rsidR="00492E78" w:rsidRDefault="00492E78">
      <w:pPr>
        <w:spacing w:before="180" w:after="180"/>
      </w:pPr>
      <w:r>
        <w:rPr>
          <w:rFonts w:ascii="Source Sans Pro" w:hAnsi="Source Sans Pro" w:cs="Source Sans Pro"/>
          <w:sz w:val="28"/>
          <w:szCs w:val="28"/>
        </w:rPr>
        <w:t xml:space="preserve">The thing to bear in mind is that this genealogy represents over a </w:t>
      </w:r>
      <w:r>
        <w:rPr>
          <w:rFonts w:ascii="Source Sans Pro" w:hAnsi="Source Sans Pro" w:cs="Source Sans Pro"/>
          <w:i/>
          <w:iCs/>
          <w:sz w:val="28"/>
          <w:szCs w:val="28"/>
        </w:rPr>
        <w:t>thousand</w:t>
      </w:r>
      <w:r>
        <w:rPr>
          <w:rFonts w:ascii="Source Sans Pro" w:hAnsi="Source Sans Pro" w:cs="Source Sans Pro"/>
          <w:sz w:val="28"/>
          <w:szCs w:val="28"/>
        </w:rPr>
        <w:t xml:space="preserve"> years. It would be near-impossible to contrive a fictional genealogy that met all of the structural criteria, yet here we have a genealogy crafted by GOD HIMSELF.</w:t>
      </w:r>
    </w:p>
    <w:p w14:paraId="35FCC4C5" w14:textId="77777777" w:rsidR="00492E78" w:rsidRDefault="00492E78">
      <w:pPr>
        <w:spacing w:before="180" w:after="180"/>
      </w:pPr>
      <w:r>
        <w:rPr>
          <w:rFonts w:ascii="Source Sans Pro" w:hAnsi="Source Sans Pro" w:cs="Source Sans Pro"/>
          <w:sz w:val="28"/>
          <w:szCs w:val="28"/>
        </w:rPr>
        <w:t>It is incredible.</w:t>
      </w:r>
    </w:p>
    <w:p w14:paraId="3D157BF4" w14:textId="77777777" w:rsidR="00492E78" w:rsidRDefault="00492E78">
      <w:pPr>
        <w:spacing w:before="180" w:after="180"/>
      </w:pPr>
    </w:p>
    <w:p w14:paraId="7C4116EE" w14:textId="77777777" w:rsidR="00492E78" w:rsidRDefault="00492E78">
      <w:pPr>
        <w:spacing w:before="180" w:after="180"/>
      </w:pPr>
    </w:p>
    <w:p w14:paraId="681999C0" w14:textId="77777777" w:rsidR="00492E78" w:rsidRDefault="00492E78">
      <w:pPr>
        <w:pStyle w:val="Heading3"/>
        <w:rPr>
          <w:b/>
          <w:bCs/>
          <w:sz w:val="24"/>
          <w:szCs w:val="24"/>
        </w:rPr>
      </w:pPr>
      <w:r>
        <w:rPr>
          <w:rFonts w:ascii="Source Sans Pro" w:hAnsi="Source Sans Pro" w:cs="Source Sans Pro"/>
        </w:rPr>
        <w:t>Hidden Acrostics</w:t>
      </w:r>
    </w:p>
    <w:p w14:paraId="392C4D2B" w14:textId="77777777" w:rsidR="00492E78" w:rsidRDefault="00492E78">
      <w:pPr>
        <w:spacing w:before="180" w:after="180"/>
      </w:pPr>
      <w:r>
        <w:rPr>
          <w:rFonts w:ascii="Source Sans Pro" w:hAnsi="Source Sans Pro" w:cs="Source Sans Pro"/>
          <w:sz w:val="28"/>
          <w:szCs w:val="28"/>
        </w:rPr>
        <w:t>There is an amazing, miraculous letter pattern hidden in the Torah.</w:t>
      </w:r>
    </w:p>
    <w:p w14:paraId="73992C1B" w14:textId="77777777" w:rsidR="00492E78" w:rsidRDefault="00492E78">
      <w:pPr>
        <w:spacing w:before="180" w:after="180"/>
      </w:pPr>
      <w:r>
        <w:rPr>
          <w:rFonts w:ascii="Source Sans Pro" w:hAnsi="Source Sans Pro" w:cs="Source Sans Pro"/>
          <w:sz w:val="28"/>
          <w:szCs w:val="28"/>
        </w:rPr>
        <w:t>Screen shots taken from my own work and attached to the sermon notes.</w:t>
      </w:r>
    </w:p>
    <w:p w14:paraId="563DFE92" w14:textId="77777777" w:rsidR="00492E78" w:rsidRDefault="00492E78">
      <w:pPr>
        <w:spacing w:before="180" w:after="180"/>
      </w:pPr>
      <w:proofErr w:type="spellStart"/>
      <w:r>
        <w:rPr>
          <w:rFonts w:ascii="Source Sans Pro" w:hAnsi="Source Sans Pro" w:cs="Source Sans Pro"/>
          <w:sz w:val="28"/>
          <w:szCs w:val="28"/>
        </w:rPr>
        <w:t>TORaH</w:t>
      </w:r>
      <w:proofErr w:type="spellEnd"/>
      <w:r>
        <w:rPr>
          <w:rFonts w:ascii="Source Sans Pro" w:hAnsi="Source Sans Pro" w:cs="Source Sans Pro"/>
          <w:sz w:val="28"/>
          <w:szCs w:val="28"/>
        </w:rPr>
        <w:t xml:space="preserve"> is spelled forwards in Genesis and Exodus. There are 49 letters (or 7x7) in between each letter of </w:t>
      </w:r>
      <w:proofErr w:type="spellStart"/>
      <w:r>
        <w:rPr>
          <w:rFonts w:ascii="Source Sans Pro" w:hAnsi="Source Sans Pro" w:cs="Source Sans Pro"/>
          <w:sz w:val="28"/>
          <w:szCs w:val="28"/>
        </w:rPr>
        <w:t>TORaH</w:t>
      </w:r>
      <w:proofErr w:type="spellEnd"/>
      <w:r>
        <w:rPr>
          <w:rFonts w:ascii="Source Sans Pro" w:hAnsi="Source Sans Pro" w:cs="Source Sans Pro"/>
          <w:sz w:val="28"/>
          <w:szCs w:val="28"/>
        </w:rPr>
        <w:t>.</w:t>
      </w:r>
    </w:p>
    <w:p w14:paraId="235BFD22" w14:textId="77777777" w:rsidR="00492E78" w:rsidRDefault="00492E78">
      <w:pPr>
        <w:spacing w:before="180" w:after="180"/>
      </w:pPr>
      <w:r>
        <w:rPr>
          <w:rFonts w:ascii="Source Sans Pro" w:hAnsi="Source Sans Pro" w:cs="Source Sans Pro"/>
          <w:sz w:val="28"/>
          <w:szCs w:val="28"/>
        </w:rPr>
        <w:t>You find it backwards in Numbers and Deuteronomy.</w:t>
      </w:r>
    </w:p>
    <w:p w14:paraId="1B0ACFE1" w14:textId="77777777" w:rsidR="00492E78" w:rsidRDefault="00492E78">
      <w:pPr>
        <w:spacing w:before="180" w:after="180"/>
      </w:pPr>
      <w:r>
        <w:rPr>
          <w:rFonts w:ascii="Source Sans Pro" w:hAnsi="Source Sans Pro" w:cs="Source Sans Pro"/>
          <w:sz w:val="28"/>
          <w:szCs w:val="28"/>
        </w:rPr>
        <w:t>So they are pointing towards Leviticus, where you find the word YHVH encoded, with 7 letters in between each.</w:t>
      </w:r>
    </w:p>
    <w:p w14:paraId="08D5AC01" w14:textId="77777777" w:rsidR="00492E78" w:rsidRDefault="00492E78">
      <w:pPr>
        <w:spacing w:before="180" w:after="180"/>
      </w:pPr>
      <w:r>
        <w:rPr>
          <w:rFonts w:ascii="Source Sans Pro" w:hAnsi="Source Sans Pro" w:cs="Source Sans Pro"/>
          <w:sz w:val="28"/>
          <w:szCs w:val="28"/>
        </w:rPr>
        <w:t>The design built in to the 5 books of the Torah is showing that the whole Torah points to the LORD, to Yahweh.</w:t>
      </w:r>
    </w:p>
    <w:p w14:paraId="08345DDC" w14:textId="77777777" w:rsidR="00492E78" w:rsidRDefault="00492E78">
      <w:pPr>
        <w:spacing w:before="180" w:after="180"/>
      </w:pPr>
      <w:r>
        <w:rPr>
          <w:rFonts w:ascii="Source Sans Pro" w:hAnsi="Source Sans Pro" w:cs="Source Sans Pro"/>
          <w:sz w:val="28"/>
          <w:szCs w:val="28"/>
        </w:rPr>
        <w:t>The whole thing would fall apart if one letter were missing.</w:t>
      </w:r>
    </w:p>
    <w:p w14:paraId="5C017CF0" w14:textId="77777777" w:rsidR="00492E78" w:rsidRDefault="00492E78">
      <w:pPr>
        <w:spacing w:before="180" w:after="180"/>
      </w:pPr>
    </w:p>
    <w:p w14:paraId="4022EFFC" w14:textId="77777777" w:rsidR="00492E78" w:rsidRDefault="00492E78">
      <w:pPr>
        <w:spacing w:before="180" w:after="180"/>
      </w:pPr>
      <w:r>
        <w:rPr>
          <w:rFonts w:ascii="Source Sans Pro" w:hAnsi="Source Sans Pro" w:cs="Source Sans Pro"/>
          <w:sz w:val="28"/>
          <w:szCs w:val="28"/>
        </w:rPr>
        <w:t>Missler’s book Cosmic Codes has a bunch of these in the Book of Esther that I’ve not taken the time to verify for myself.</w:t>
      </w:r>
    </w:p>
    <w:p w14:paraId="175D6680" w14:textId="77777777" w:rsidR="00492E78" w:rsidRDefault="00492E78">
      <w:pPr>
        <w:spacing w:before="180" w:after="180"/>
      </w:pPr>
    </w:p>
    <w:p w14:paraId="7531E8B4" w14:textId="77777777" w:rsidR="00492E78" w:rsidRDefault="00492E78">
      <w:pPr>
        <w:pStyle w:val="Heading2"/>
        <w:rPr>
          <w:sz w:val="24"/>
          <w:szCs w:val="24"/>
        </w:rPr>
      </w:pPr>
      <w:r>
        <w:rPr>
          <w:rFonts w:ascii="Source Sans Pro" w:hAnsi="Source Sans Pro" w:cs="Source Sans Pro"/>
        </w:rPr>
        <w:t>Summary of the Fingerprints of God</w:t>
      </w:r>
    </w:p>
    <w:p w14:paraId="16B9480A"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The Christian Gospel is hidden in Genesis and 1 Chronicles</w:t>
      </w:r>
    </w:p>
    <w:p w14:paraId="5D0D6AD8" w14:textId="77777777" w:rsidR="00492E78" w:rsidRDefault="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Both the Old and New Testaments exhibit numerical structures that defy naturalistic explanation</w:t>
      </w:r>
    </w:p>
    <w:p w14:paraId="3802248E" w14:textId="3B79B98E" w:rsidR="00492E78" w:rsidRDefault="00492E78" w:rsidP="00492E7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The Bible contains hidden acrostic patterns and letter sequences that authenticate the text as miraculous</w:t>
      </w:r>
    </w:p>
    <w:p w14:paraId="5CCDE47E" w14:textId="77777777" w:rsidR="00C02795" w:rsidRPr="00C02795" w:rsidRDefault="00C02795" w:rsidP="00C02795">
      <w:pPr>
        <w:pStyle w:val="Heading1"/>
      </w:pPr>
      <w:r w:rsidRPr="00C02795">
        <w:t>Conclusion</w:t>
      </w:r>
    </w:p>
    <w:p w14:paraId="61C38F9C" w14:textId="77777777" w:rsidR="00C02795" w:rsidRPr="00C02795" w:rsidRDefault="00C02795" w:rsidP="00C02795">
      <w:pPr>
        <w:spacing w:before="180" w:after="180"/>
        <w:rPr>
          <w:rFonts w:ascii="Source Sans Pro" w:hAnsi="Source Sans Pro" w:cs="Source Sans Pro"/>
          <w:sz w:val="28"/>
          <w:szCs w:val="28"/>
        </w:rPr>
      </w:pPr>
      <w:r w:rsidRPr="00C02795">
        <w:rPr>
          <w:rFonts w:ascii="Source Sans Pro" w:hAnsi="Source Sans Pro" w:cs="Source Sans Pro"/>
          <w:sz w:val="28"/>
          <w:szCs w:val="28"/>
        </w:rPr>
        <w:t>Next week, our final session.</w:t>
      </w:r>
    </w:p>
    <w:p w14:paraId="26694BB5" w14:textId="77777777" w:rsidR="00C02795" w:rsidRPr="00C02795" w:rsidRDefault="00C02795" w:rsidP="00C02795">
      <w:pPr>
        <w:spacing w:before="180" w:after="180"/>
        <w:rPr>
          <w:rFonts w:ascii="Source Sans Pro" w:hAnsi="Source Sans Pro" w:cs="Source Sans Pro"/>
          <w:sz w:val="28"/>
          <w:szCs w:val="28"/>
        </w:rPr>
      </w:pPr>
      <w:r w:rsidRPr="00C02795">
        <w:rPr>
          <w:rFonts w:ascii="Source Sans Pro" w:hAnsi="Source Sans Pro" w:cs="Source Sans Pro"/>
          <w:sz w:val="28"/>
          <w:szCs w:val="28"/>
        </w:rPr>
        <w:t>My aim to conclude our series is to look at the inseparable connection between the Word of God, and the Word of God. That is, Jesus Christ and the Bible.</w:t>
      </w:r>
    </w:p>
    <w:p w14:paraId="45413294" w14:textId="308A3825" w:rsidR="00553540" w:rsidRPr="00C02795" w:rsidRDefault="00C02795" w:rsidP="00C02795">
      <w:pPr>
        <w:spacing w:before="180" w:after="180"/>
        <w:rPr>
          <w:rFonts w:ascii="Source Sans Pro" w:hAnsi="Source Sans Pro" w:cs="Source Sans Pro"/>
          <w:sz w:val="28"/>
          <w:szCs w:val="28"/>
        </w:rPr>
      </w:pPr>
      <w:r w:rsidRPr="00C02795">
        <w:rPr>
          <w:rFonts w:ascii="Source Sans Pro" w:hAnsi="Source Sans Pro" w:cs="Source Sans Pro"/>
          <w:sz w:val="28"/>
          <w:szCs w:val="28"/>
        </w:rPr>
        <w:t>And in addition to that, I want to talk about how we can interact with the Bible. Do we need to be super intellectual, or is it enough to just read it?</w:t>
      </w:r>
    </w:p>
    <w:sectPr w:rsidR="00553540" w:rsidRPr="00C02795" w:rsidSect="00492E78">
      <w:footerReference w:type="default" r:id="rId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21D38" w14:textId="77777777" w:rsidR="00C02795" w:rsidRDefault="00C02795">
      <w:pPr>
        <w:spacing w:after="0" w:line="240" w:lineRule="auto"/>
      </w:pPr>
      <w:r>
        <w:separator/>
      </w:r>
    </w:p>
  </w:endnote>
  <w:endnote w:type="continuationSeparator" w:id="0">
    <w:p w14:paraId="3370C4F5" w14:textId="77777777" w:rsidR="00C02795" w:rsidRDefault="00C02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D23C" w14:textId="77777777" w:rsidR="00492E78" w:rsidRDefault="00492E78">
    <w:r>
      <w:t xml:space="preserve">Page </w:t>
    </w:r>
    <w:r>
      <w:pgNum/>
    </w:r>
    <w:r>
      <w:t xml:space="preserve">.  Exported from </w:t>
    </w:r>
    <w:hyperlink r:id="rId1" w:history="1">
      <w:r>
        <w:rPr>
          <w:color w:val="0000FF"/>
          <w:u w:val="single"/>
        </w:rPr>
        <w:t>Logos Bible Study</w:t>
      </w:r>
    </w:hyperlink>
    <w:r>
      <w:t>, 07:06 18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1E425" w14:textId="77777777" w:rsidR="00C02795" w:rsidRDefault="00C02795">
      <w:pPr>
        <w:spacing w:after="0" w:line="240" w:lineRule="auto"/>
      </w:pPr>
      <w:r>
        <w:separator/>
      </w:r>
    </w:p>
  </w:footnote>
  <w:footnote w:type="continuationSeparator" w:id="0">
    <w:p w14:paraId="17F2C5D8" w14:textId="77777777" w:rsidR="00C02795" w:rsidRDefault="00C027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78"/>
    <w:rsid w:val="000B41BF"/>
    <w:rsid w:val="00492E78"/>
    <w:rsid w:val="00525AD3"/>
    <w:rsid w:val="00553540"/>
    <w:rsid w:val="00B62267"/>
    <w:rsid w:val="00C02795"/>
    <w:rsid w:val="00C85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E28A"/>
  <w15:chartTrackingRefBased/>
  <w15:docId w15:val="{BB0A50A5-9A6D-4ED4-9E5E-9518E656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E78"/>
    <w:rPr>
      <w:rFonts w:eastAsiaTheme="majorEastAsia" w:cstheme="majorBidi"/>
      <w:color w:val="272727" w:themeColor="text1" w:themeTint="D8"/>
    </w:rPr>
  </w:style>
  <w:style w:type="paragraph" w:styleId="Title">
    <w:name w:val="Title"/>
    <w:basedOn w:val="Normal"/>
    <w:next w:val="Normal"/>
    <w:link w:val="TitleChar"/>
    <w:uiPriority w:val="10"/>
    <w:qFormat/>
    <w:rsid w:val="00492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E78"/>
    <w:pPr>
      <w:spacing w:before="160"/>
      <w:jc w:val="center"/>
    </w:pPr>
    <w:rPr>
      <w:i/>
      <w:iCs/>
      <w:color w:val="404040" w:themeColor="text1" w:themeTint="BF"/>
    </w:rPr>
  </w:style>
  <w:style w:type="character" w:customStyle="1" w:styleId="QuoteChar">
    <w:name w:val="Quote Char"/>
    <w:basedOn w:val="DefaultParagraphFont"/>
    <w:link w:val="Quote"/>
    <w:uiPriority w:val="29"/>
    <w:rsid w:val="00492E78"/>
    <w:rPr>
      <w:i/>
      <w:iCs/>
      <w:color w:val="404040" w:themeColor="text1" w:themeTint="BF"/>
    </w:rPr>
  </w:style>
  <w:style w:type="paragraph" w:styleId="ListParagraph">
    <w:name w:val="List Paragraph"/>
    <w:basedOn w:val="Normal"/>
    <w:uiPriority w:val="34"/>
    <w:qFormat/>
    <w:rsid w:val="00492E78"/>
    <w:pPr>
      <w:ind w:left="720"/>
      <w:contextualSpacing/>
    </w:pPr>
  </w:style>
  <w:style w:type="character" w:styleId="IntenseEmphasis">
    <w:name w:val="Intense Emphasis"/>
    <w:basedOn w:val="DefaultParagraphFont"/>
    <w:uiPriority w:val="21"/>
    <w:qFormat/>
    <w:rsid w:val="00492E78"/>
    <w:rPr>
      <w:i/>
      <w:iCs/>
      <w:color w:val="0F4761" w:themeColor="accent1" w:themeShade="BF"/>
    </w:rPr>
  </w:style>
  <w:style w:type="paragraph" w:styleId="IntenseQuote">
    <w:name w:val="Intense Quote"/>
    <w:basedOn w:val="Normal"/>
    <w:next w:val="Normal"/>
    <w:link w:val="IntenseQuoteChar"/>
    <w:uiPriority w:val="30"/>
    <w:qFormat/>
    <w:rsid w:val="00492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E78"/>
    <w:rPr>
      <w:i/>
      <w:iCs/>
      <w:color w:val="0F4761" w:themeColor="accent1" w:themeShade="BF"/>
    </w:rPr>
  </w:style>
  <w:style w:type="character" w:styleId="IntenseReference">
    <w:name w:val="Intense Reference"/>
    <w:basedOn w:val="DefaultParagraphFont"/>
    <w:uiPriority w:val="32"/>
    <w:qFormat/>
    <w:rsid w:val="00492E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90544">
      <w:bodyDiv w:val="1"/>
      <w:marLeft w:val="0"/>
      <w:marRight w:val="0"/>
      <w:marTop w:val="0"/>
      <w:marBottom w:val="0"/>
      <w:divBdr>
        <w:top w:val="none" w:sz="0" w:space="0" w:color="auto"/>
        <w:left w:val="none" w:sz="0" w:space="0" w:color="auto"/>
        <w:bottom w:val="none" w:sz="0" w:space="0" w:color="auto"/>
        <w:right w:val="none" w:sz="0" w:space="0" w:color="auto"/>
      </w:divBdr>
      <w:divsChild>
        <w:div w:id="1578242616">
          <w:marLeft w:val="0"/>
          <w:marRight w:val="0"/>
          <w:marTop w:val="0"/>
          <w:marBottom w:val="0"/>
          <w:divBdr>
            <w:top w:val="none" w:sz="0" w:space="0" w:color="auto"/>
            <w:left w:val="none" w:sz="0" w:space="0" w:color="auto"/>
            <w:bottom w:val="none" w:sz="0" w:space="0" w:color="auto"/>
            <w:right w:val="none" w:sz="0" w:space="0" w:color="auto"/>
          </w:divBdr>
          <w:divsChild>
            <w:div w:id="549268719">
              <w:marLeft w:val="0"/>
              <w:marRight w:val="0"/>
              <w:marTop w:val="0"/>
              <w:marBottom w:val="0"/>
              <w:divBdr>
                <w:top w:val="none" w:sz="0" w:space="0" w:color="auto"/>
                <w:left w:val="none" w:sz="0" w:space="0" w:color="auto"/>
                <w:bottom w:val="none" w:sz="0" w:space="0" w:color="auto"/>
                <w:right w:val="none" w:sz="0" w:space="0" w:color="auto"/>
              </w:divBdr>
              <w:divsChild>
                <w:div w:id="20918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0748">
          <w:marLeft w:val="0"/>
          <w:marRight w:val="0"/>
          <w:marTop w:val="0"/>
          <w:marBottom w:val="0"/>
          <w:divBdr>
            <w:top w:val="none" w:sz="0" w:space="0" w:color="auto"/>
            <w:left w:val="none" w:sz="0" w:space="0" w:color="auto"/>
            <w:bottom w:val="none" w:sz="0" w:space="0" w:color="auto"/>
            <w:right w:val="none" w:sz="0" w:space="0" w:color="auto"/>
          </w:divBdr>
          <w:divsChild>
            <w:div w:id="621304181">
              <w:marLeft w:val="0"/>
              <w:marRight w:val="0"/>
              <w:marTop w:val="0"/>
              <w:marBottom w:val="0"/>
              <w:divBdr>
                <w:top w:val="none" w:sz="0" w:space="0" w:color="auto"/>
                <w:left w:val="none" w:sz="0" w:space="0" w:color="auto"/>
                <w:bottom w:val="none" w:sz="0" w:space="0" w:color="auto"/>
                <w:right w:val="none" w:sz="0" w:space="0" w:color="auto"/>
              </w:divBdr>
              <w:divsChild>
                <w:div w:id="18114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762029">
          <w:marLeft w:val="0"/>
          <w:marRight w:val="0"/>
          <w:marTop w:val="0"/>
          <w:marBottom w:val="0"/>
          <w:divBdr>
            <w:top w:val="none" w:sz="0" w:space="0" w:color="auto"/>
            <w:left w:val="none" w:sz="0" w:space="0" w:color="auto"/>
            <w:bottom w:val="none" w:sz="0" w:space="0" w:color="auto"/>
            <w:right w:val="none" w:sz="0" w:space="0" w:color="auto"/>
          </w:divBdr>
          <w:divsChild>
            <w:div w:id="1221668788">
              <w:marLeft w:val="0"/>
              <w:marRight w:val="0"/>
              <w:marTop w:val="0"/>
              <w:marBottom w:val="0"/>
              <w:divBdr>
                <w:top w:val="none" w:sz="0" w:space="0" w:color="auto"/>
                <w:left w:val="none" w:sz="0" w:space="0" w:color="auto"/>
                <w:bottom w:val="none" w:sz="0" w:space="0" w:color="auto"/>
                <w:right w:val="none" w:sz="0" w:space="0" w:color="auto"/>
              </w:divBdr>
              <w:divsChild>
                <w:div w:id="73671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5698">
          <w:marLeft w:val="0"/>
          <w:marRight w:val="0"/>
          <w:marTop w:val="0"/>
          <w:marBottom w:val="0"/>
          <w:divBdr>
            <w:top w:val="none" w:sz="0" w:space="0" w:color="auto"/>
            <w:left w:val="none" w:sz="0" w:space="0" w:color="auto"/>
            <w:bottom w:val="none" w:sz="0" w:space="0" w:color="auto"/>
            <w:right w:val="none" w:sz="0" w:space="0" w:color="auto"/>
          </w:divBdr>
          <w:divsChild>
            <w:div w:id="523203571">
              <w:marLeft w:val="0"/>
              <w:marRight w:val="0"/>
              <w:marTop w:val="0"/>
              <w:marBottom w:val="0"/>
              <w:divBdr>
                <w:top w:val="none" w:sz="0" w:space="0" w:color="auto"/>
                <w:left w:val="none" w:sz="0" w:space="0" w:color="auto"/>
                <w:bottom w:val="none" w:sz="0" w:space="0" w:color="auto"/>
                <w:right w:val="none" w:sz="0" w:space="0" w:color="auto"/>
              </w:divBdr>
              <w:divsChild>
                <w:div w:id="13310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758138">
      <w:bodyDiv w:val="1"/>
      <w:marLeft w:val="0"/>
      <w:marRight w:val="0"/>
      <w:marTop w:val="0"/>
      <w:marBottom w:val="0"/>
      <w:divBdr>
        <w:top w:val="none" w:sz="0" w:space="0" w:color="auto"/>
        <w:left w:val="none" w:sz="0" w:space="0" w:color="auto"/>
        <w:bottom w:val="none" w:sz="0" w:space="0" w:color="auto"/>
        <w:right w:val="none" w:sz="0" w:space="0" w:color="auto"/>
      </w:divBdr>
      <w:divsChild>
        <w:div w:id="1025401916">
          <w:marLeft w:val="0"/>
          <w:marRight w:val="0"/>
          <w:marTop w:val="0"/>
          <w:marBottom w:val="0"/>
          <w:divBdr>
            <w:top w:val="none" w:sz="0" w:space="0" w:color="auto"/>
            <w:left w:val="none" w:sz="0" w:space="0" w:color="auto"/>
            <w:bottom w:val="none" w:sz="0" w:space="0" w:color="auto"/>
            <w:right w:val="none" w:sz="0" w:space="0" w:color="auto"/>
          </w:divBdr>
          <w:divsChild>
            <w:div w:id="1036270431">
              <w:marLeft w:val="0"/>
              <w:marRight w:val="0"/>
              <w:marTop w:val="0"/>
              <w:marBottom w:val="0"/>
              <w:divBdr>
                <w:top w:val="none" w:sz="0" w:space="0" w:color="auto"/>
                <w:left w:val="none" w:sz="0" w:space="0" w:color="auto"/>
                <w:bottom w:val="none" w:sz="0" w:space="0" w:color="auto"/>
                <w:right w:val="none" w:sz="0" w:space="0" w:color="auto"/>
              </w:divBdr>
              <w:divsChild>
                <w:div w:id="20876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6536">
          <w:marLeft w:val="0"/>
          <w:marRight w:val="0"/>
          <w:marTop w:val="0"/>
          <w:marBottom w:val="0"/>
          <w:divBdr>
            <w:top w:val="none" w:sz="0" w:space="0" w:color="auto"/>
            <w:left w:val="none" w:sz="0" w:space="0" w:color="auto"/>
            <w:bottom w:val="none" w:sz="0" w:space="0" w:color="auto"/>
            <w:right w:val="none" w:sz="0" w:space="0" w:color="auto"/>
          </w:divBdr>
          <w:divsChild>
            <w:div w:id="1593129372">
              <w:marLeft w:val="0"/>
              <w:marRight w:val="0"/>
              <w:marTop w:val="0"/>
              <w:marBottom w:val="0"/>
              <w:divBdr>
                <w:top w:val="none" w:sz="0" w:space="0" w:color="auto"/>
                <w:left w:val="none" w:sz="0" w:space="0" w:color="auto"/>
                <w:bottom w:val="none" w:sz="0" w:space="0" w:color="auto"/>
                <w:right w:val="none" w:sz="0" w:space="0" w:color="auto"/>
              </w:divBdr>
              <w:divsChild>
                <w:div w:id="17115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21705">
          <w:marLeft w:val="0"/>
          <w:marRight w:val="0"/>
          <w:marTop w:val="0"/>
          <w:marBottom w:val="0"/>
          <w:divBdr>
            <w:top w:val="none" w:sz="0" w:space="0" w:color="auto"/>
            <w:left w:val="none" w:sz="0" w:space="0" w:color="auto"/>
            <w:bottom w:val="none" w:sz="0" w:space="0" w:color="auto"/>
            <w:right w:val="none" w:sz="0" w:space="0" w:color="auto"/>
          </w:divBdr>
          <w:divsChild>
            <w:div w:id="1401364318">
              <w:marLeft w:val="0"/>
              <w:marRight w:val="0"/>
              <w:marTop w:val="0"/>
              <w:marBottom w:val="0"/>
              <w:divBdr>
                <w:top w:val="none" w:sz="0" w:space="0" w:color="auto"/>
                <w:left w:val="none" w:sz="0" w:space="0" w:color="auto"/>
                <w:bottom w:val="none" w:sz="0" w:space="0" w:color="auto"/>
                <w:right w:val="none" w:sz="0" w:space="0" w:color="auto"/>
              </w:divBdr>
              <w:divsChild>
                <w:div w:id="19474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2398">
          <w:marLeft w:val="0"/>
          <w:marRight w:val="0"/>
          <w:marTop w:val="0"/>
          <w:marBottom w:val="0"/>
          <w:divBdr>
            <w:top w:val="none" w:sz="0" w:space="0" w:color="auto"/>
            <w:left w:val="none" w:sz="0" w:space="0" w:color="auto"/>
            <w:bottom w:val="none" w:sz="0" w:space="0" w:color="auto"/>
            <w:right w:val="none" w:sz="0" w:space="0" w:color="auto"/>
          </w:divBdr>
          <w:divsChild>
            <w:div w:id="1369838647">
              <w:marLeft w:val="0"/>
              <w:marRight w:val="0"/>
              <w:marTop w:val="0"/>
              <w:marBottom w:val="0"/>
              <w:divBdr>
                <w:top w:val="none" w:sz="0" w:space="0" w:color="auto"/>
                <w:left w:val="none" w:sz="0" w:space="0" w:color="auto"/>
                <w:bottom w:val="none" w:sz="0" w:space="0" w:color="auto"/>
                <w:right w:val="none" w:sz="0" w:space="0" w:color="auto"/>
              </w:divBdr>
              <w:divsChild>
                <w:div w:id="4488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f.ly/Heb11.3" TargetMode="External"/><Relationship Id="rId21" Type="http://schemas.openxmlformats.org/officeDocument/2006/relationships/hyperlink" Target="https://ref.ly/Ge1-11" TargetMode="External"/><Relationship Id="rId42" Type="http://schemas.openxmlformats.org/officeDocument/2006/relationships/hyperlink" Target="https://ref.ly/1Co15.3-8" TargetMode="External"/><Relationship Id="rId47" Type="http://schemas.openxmlformats.org/officeDocument/2006/relationships/hyperlink" Target="https://ref.ly/Col2.9" TargetMode="External"/><Relationship Id="rId63" Type="http://schemas.openxmlformats.org/officeDocument/2006/relationships/hyperlink" Target="https://ref.ly/Joe2.32" TargetMode="External"/><Relationship Id="rId68" Type="http://schemas.openxmlformats.org/officeDocument/2006/relationships/hyperlink" Target="https://ref.ly/Lk21.24" TargetMode="External"/><Relationship Id="rId84" Type="http://schemas.openxmlformats.org/officeDocument/2006/relationships/theme" Target="theme/theme1.xml"/><Relationship Id="rId16" Type="http://schemas.openxmlformats.org/officeDocument/2006/relationships/hyperlink" Target="https://ref.ly/2Pe3.16" TargetMode="External"/><Relationship Id="rId11" Type="http://schemas.openxmlformats.org/officeDocument/2006/relationships/hyperlink" Target="https://ref.ly/Lk24.44" TargetMode="External"/><Relationship Id="rId32" Type="http://schemas.openxmlformats.org/officeDocument/2006/relationships/hyperlink" Target="https://ref.ly/Mk16" TargetMode="External"/><Relationship Id="rId37" Type="http://schemas.openxmlformats.org/officeDocument/2006/relationships/hyperlink" Target="https://ref.ly/Da12.1-2" TargetMode="External"/><Relationship Id="rId53" Type="http://schemas.openxmlformats.org/officeDocument/2006/relationships/hyperlink" Target="https://ref.ly/Is7" TargetMode="External"/><Relationship Id="rId58" Type="http://schemas.openxmlformats.org/officeDocument/2006/relationships/hyperlink" Target="https://ref.ly/Ga2.16" TargetMode="External"/><Relationship Id="rId74" Type="http://schemas.openxmlformats.org/officeDocument/2006/relationships/hyperlink" Target="https://ref.ly/Ge5" TargetMode="External"/><Relationship Id="rId79" Type="http://schemas.openxmlformats.org/officeDocument/2006/relationships/hyperlink" Target="https://ref.ly/Jn1.18" TargetMode="External"/><Relationship Id="rId5" Type="http://schemas.openxmlformats.org/officeDocument/2006/relationships/settings" Target="settings.xml"/><Relationship Id="rId61" Type="http://schemas.openxmlformats.org/officeDocument/2006/relationships/hyperlink" Target="https://ref.ly/Is55.1-3" TargetMode="External"/><Relationship Id="rId82" Type="http://schemas.openxmlformats.org/officeDocument/2006/relationships/footer" Target="footer1.xml"/><Relationship Id="rId19" Type="http://schemas.openxmlformats.org/officeDocument/2006/relationships/hyperlink" Target="https://ref.ly/Ps8.8" TargetMode="External"/><Relationship Id="rId14" Type="http://schemas.openxmlformats.org/officeDocument/2006/relationships/hyperlink" Target="https://ref.ly/Re1.3" TargetMode="External"/><Relationship Id="rId22" Type="http://schemas.openxmlformats.org/officeDocument/2006/relationships/hyperlink" Target="https://ref.ly/Ge1" TargetMode="External"/><Relationship Id="rId27" Type="http://schemas.openxmlformats.org/officeDocument/2006/relationships/hyperlink" Target="https://ref.ly/Re4.11" TargetMode="External"/><Relationship Id="rId30" Type="http://schemas.openxmlformats.org/officeDocument/2006/relationships/hyperlink" Target="https://ref.ly/Re4.11" TargetMode="External"/><Relationship Id="rId35" Type="http://schemas.openxmlformats.org/officeDocument/2006/relationships/hyperlink" Target="https://ref.ly/1Co15.3-8" TargetMode="External"/><Relationship Id="rId43" Type="http://schemas.openxmlformats.org/officeDocument/2006/relationships/hyperlink" Target="https://ref.ly/Jn1.18" TargetMode="External"/><Relationship Id="rId48" Type="http://schemas.openxmlformats.org/officeDocument/2006/relationships/hyperlink" Target="https://ref.ly/Tt2.13" TargetMode="External"/><Relationship Id="rId56" Type="http://schemas.openxmlformats.org/officeDocument/2006/relationships/hyperlink" Target="https://ref.ly/Eph2.8-9" TargetMode="External"/><Relationship Id="rId64" Type="http://schemas.openxmlformats.org/officeDocument/2006/relationships/hyperlink" Target="https://ref.ly/Ac2" TargetMode="External"/><Relationship Id="rId69" Type="http://schemas.openxmlformats.org/officeDocument/2006/relationships/hyperlink" Target="https://ref.ly/2Th2" TargetMode="External"/><Relationship Id="rId77" Type="http://schemas.openxmlformats.org/officeDocument/2006/relationships/hyperlink" Target="https://ref.ly/1Ch1.1-4" TargetMode="External"/><Relationship Id="rId8" Type="http://schemas.openxmlformats.org/officeDocument/2006/relationships/endnotes" Target="endnotes.xml"/><Relationship Id="rId51" Type="http://schemas.openxmlformats.org/officeDocument/2006/relationships/hyperlink" Target="https://ref.ly/Ps45" TargetMode="External"/><Relationship Id="rId72" Type="http://schemas.openxmlformats.org/officeDocument/2006/relationships/hyperlink" Target="https://ref.ly/2Ti3.13" TargetMode="External"/><Relationship Id="rId80" Type="http://schemas.openxmlformats.org/officeDocument/2006/relationships/hyperlink" Target="https://ref.ly/Ge1.1" TargetMode="External"/><Relationship Id="rId3" Type="http://schemas.openxmlformats.org/officeDocument/2006/relationships/customXml" Target="../customXml/item3.xml"/><Relationship Id="rId12" Type="http://schemas.openxmlformats.org/officeDocument/2006/relationships/hyperlink" Target="https://ref.ly/2Pe3.16" TargetMode="External"/><Relationship Id="rId17" Type="http://schemas.openxmlformats.org/officeDocument/2006/relationships/hyperlink" Target="https://ref.ly/Col4.16" TargetMode="External"/><Relationship Id="rId25" Type="http://schemas.openxmlformats.org/officeDocument/2006/relationships/hyperlink" Target="https://ref.ly/Col1.16" TargetMode="External"/><Relationship Id="rId33" Type="http://schemas.openxmlformats.org/officeDocument/2006/relationships/hyperlink" Target="https://ref.ly/Lk24" TargetMode="External"/><Relationship Id="rId38" Type="http://schemas.openxmlformats.org/officeDocument/2006/relationships/hyperlink" Target="https://ref.ly/Is26.19" TargetMode="External"/><Relationship Id="rId46" Type="http://schemas.openxmlformats.org/officeDocument/2006/relationships/hyperlink" Target="https://ref.ly/1Jn5.20" TargetMode="External"/><Relationship Id="rId59" Type="http://schemas.openxmlformats.org/officeDocument/2006/relationships/hyperlink" Target="https://ref.ly/Ac15.11" TargetMode="External"/><Relationship Id="rId67" Type="http://schemas.openxmlformats.org/officeDocument/2006/relationships/hyperlink" Target="https://ref.ly/Is45" TargetMode="External"/><Relationship Id="rId20" Type="http://schemas.openxmlformats.org/officeDocument/2006/relationships/hyperlink" Target="https://ref.ly/Ps1" TargetMode="External"/><Relationship Id="rId41" Type="http://schemas.openxmlformats.org/officeDocument/2006/relationships/hyperlink" Target="https://ref.ly/Mt22.31-32" TargetMode="External"/><Relationship Id="rId54" Type="http://schemas.openxmlformats.org/officeDocument/2006/relationships/hyperlink" Target="https://ref.ly/Mic5.2" TargetMode="External"/><Relationship Id="rId62" Type="http://schemas.openxmlformats.org/officeDocument/2006/relationships/hyperlink" Target="https://ref.ly/Hab2.4" TargetMode="External"/><Relationship Id="rId70" Type="http://schemas.openxmlformats.org/officeDocument/2006/relationships/hyperlink" Target="https://ref.ly/Re11" TargetMode="External"/><Relationship Id="rId75" Type="http://schemas.openxmlformats.org/officeDocument/2006/relationships/hyperlink" Target="https://ref.ly/Ge5"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ef.ly/2Ti3.16" TargetMode="External"/><Relationship Id="rId23" Type="http://schemas.openxmlformats.org/officeDocument/2006/relationships/hyperlink" Target="https://ref.ly/Ps33.6" TargetMode="External"/><Relationship Id="rId28" Type="http://schemas.openxmlformats.org/officeDocument/2006/relationships/hyperlink" Target="https://ref.ly/Mt19" TargetMode="External"/><Relationship Id="rId36" Type="http://schemas.openxmlformats.org/officeDocument/2006/relationships/hyperlink" Target="https://ref.ly/Job19.25-27" TargetMode="External"/><Relationship Id="rId49" Type="http://schemas.openxmlformats.org/officeDocument/2006/relationships/hyperlink" Target="https://ref.ly/Ge1.26" TargetMode="External"/><Relationship Id="rId57" Type="http://schemas.openxmlformats.org/officeDocument/2006/relationships/hyperlink" Target="https://ref.ly/Ro3.28" TargetMode="External"/><Relationship Id="rId10" Type="http://schemas.openxmlformats.org/officeDocument/2006/relationships/hyperlink" Target="https://ref.ly/Lk24.44" TargetMode="External"/><Relationship Id="rId31" Type="http://schemas.openxmlformats.org/officeDocument/2006/relationships/hyperlink" Target="https://ref.ly/Mt28" TargetMode="External"/><Relationship Id="rId44" Type="http://schemas.openxmlformats.org/officeDocument/2006/relationships/hyperlink" Target="https://ref.ly/Jn1.1" TargetMode="External"/><Relationship Id="rId52" Type="http://schemas.openxmlformats.org/officeDocument/2006/relationships/hyperlink" Target="https://ref.ly/Is9.6" TargetMode="External"/><Relationship Id="rId60" Type="http://schemas.openxmlformats.org/officeDocument/2006/relationships/hyperlink" Target="https://ref.ly/Ge15.6" TargetMode="External"/><Relationship Id="rId65" Type="http://schemas.openxmlformats.org/officeDocument/2006/relationships/hyperlink" Target="https://ref.ly/Is53" TargetMode="External"/><Relationship Id="rId73" Type="http://schemas.openxmlformats.org/officeDocument/2006/relationships/hyperlink" Target="https://ref.ly/2Th2" TargetMode="External"/><Relationship Id="rId78" Type="http://schemas.openxmlformats.org/officeDocument/2006/relationships/hyperlink" Target="https://ref.ly/1Ch1" TargetMode="External"/><Relationship Id="rId81" Type="http://schemas.openxmlformats.org/officeDocument/2006/relationships/hyperlink" Target="https://ref.ly/Mt1.1-17" TargetMode="External"/><Relationship Id="rId4" Type="http://schemas.openxmlformats.org/officeDocument/2006/relationships/styles" Target="styles.xml"/><Relationship Id="rId9" Type="http://schemas.openxmlformats.org/officeDocument/2006/relationships/hyperlink" Target="https://ref.ly/2Ti3.16" TargetMode="External"/><Relationship Id="rId13" Type="http://schemas.openxmlformats.org/officeDocument/2006/relationships/hyperlink" Target="https://ref.ly/Col4.16" TargetMode="External"/><Relationship Id="rId18" Type="http://schemas.openxmlformats.org/officeDocument/2006/relationships/hyperlink" Target="https://ref.ly/1Th5.27" TargetMode="External"/><Relationship Id="rId39" Type="http://schemas.openxmlformats.org/officeDocument/2006/relationships/hyperlink" Target="https://ref.ly/Eze37.12-14" TargetMode="External"/><Relationship Id="rId34" Type="http://schemas.openxmlformats.org/officeDocument/2006/relationships/hyperlink" Target="https://ref.ly/Jn20" TargetMode="External"/><Relationship Id="rId50" Type="http://schemas.openxmlformats.org/officeDocument/2006/relationships/hyperlink" Target="https://ref.ly/Heb1.8" TargetMode="External"/><Relationship Id="rId55" Type="http://schemas.openxmlformats.org/officeDocument/2006/relationships/hyperlink" Target="https://ref.ly/Jn8.58" TargetMode="External"/><Relationship Id="rId76" Type="http://schemas.openxmlformats.org/officeDocument/2006/relationships/hyperlink" Target="https://ref.ly/Je17.9" TargetMode="External"/><Relationship Id="rId7" Type="http://schemas.openxmlformats.org/officeDocument/2006/relationships/footnotes" Target="footnotes.xml"/><Relationship Id="rId71" Type="http://schemas.openxmlformats.org/officeDocument/2006/relationships/hyperlink" Target="https://ref.ly/Re13.16-17" TargetMode="External"/><Relationship Id="rId2" Type="http://schemas.openxmlformats.org/officeDocument/2006/relationships/customXml" Target="../customXml/item2.xml"/><Relationship Id="rId29" Type="http://schemas.openxmlformats.org/officeDocument/2006/relationships/hyperlink" Target="https://ref.ly/Mk10" TargetMode="External"/><Relationship Id="rId24" Type="http://schemas.openxmlformats.org/officeDocument/2006/relationships/hyperlink" Target="https://ref.ly/Is40.28" TargetMode="External"/><Relationship Id="rId40" Type="http://schemas.openxmlformats.org/officeDocument/2006/relationships/hyperlink" Target="https://ref.ly/Ex3" TargetMode="External"/><Relationship Id="rId45" Type="http://schemas.openxmlformats.org/officeDocument/2006/relationships/hyperlink" Target="https://ref.ly/Jn20.28" TargetMode="External"/><Relationship Id="rId66" Type="http://schemas.openxmlformats.org/officeDocument/2006/relationships/hyperlink" Target="https://ref.ly/Ps2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C063175DF504CA88AF12C082CE016" ma:contentTypeVersion="13" ma:contentTypeDescription="Create a new document." ma:contentTypeScope="" ma:versionID="a9bf50e5a8cfa745a9af4cb1453818a2">
  <xsd:schema xmlns:xsd="http://www.w3.org/2001/XMLSchema" xmlns:xs="http://www.w3.org/2001/XMLSchema" xmlns:p="http://schemas.microsoft.com/office/2006/metadata/properties" xmlns:ns2="7ab12f3f-b477-4c7f-9cbe-aef27c735382" xmlns:ns3="5131ba02-836f-4279-86cc-66acb1037933" targetNamespace="http://schemas.microsoft.com/office/2006/metadata/properties" ma:root="true" ma:fieldsID="9d685ba099c2c246ce3ef499302b2cfe" ns2:_="" ns3:_="">
    <xsd:import namespace="7ab12f3f-b477-4c7f-9cbe-aef27c735382"/>
    <xsd:import namespace="5131ba02-836f-4279-86cc-66acb1037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12f3f-b477-4c7f-9cbe-aef27c735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8bac6c-3eee-4b58-a120-65eda34c00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31ba02-836f-4279-86cc-66acb103793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380f19-97b3-413f-b378-67e6821b60bd}" ma:internalName="TaxCatchAll" ma:showField="CatchAllData" ma:web="5131ba02-836f-4279-86cc-66acb1037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131ba02-836f-4279-86cc-66acb1037933" xsi:nil="true"/>
    <lcf76f155ced4ddcb4097134ff3c332f xmlns="7ab12f3f-b477-4c7f-9cbe-aef27c7353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2DBB0C-B5EA-4608-B68C-B3C23316A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12f3f-b477-4c7f-9cbe-aef27c735382"/>
    <ds:schemaRef ds:uri="5131ba02-836f-4279-86cc-66acb1037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3FC19-CB78-4430-9410-F7DAF046FF01}">
  <ds:schemaRefs>
    <ds:schemaRef ds:uri="http://schemas.microsoft.com/sharepoint/v3/contenttype/forms"/>
  </ds:schemaRefs>
</ds:datastoreItem>
</file>

<file path=customXml/itemProps3.xml><?xml version="1.0" encoding="utf-8"?>
<ds:datastoreItem xmlns:ds="http://schemas.openxmlformats.org/officeDocument/2006/customXml" ds:itemID="{3014F568-9690-469F-A295-CA08FE2F0E7A}">
  <ds:schemaRefs>
    <ds:schemaRef ds:uri="http://schemas.microsoft.com/office/2006/metadata/properties"/>
    <ds:schemaRef ds:uri="http://schemas.microsoft.com/office/infopath/2007/PartnerControls"/>
    <ds:schemaRef ds:uri="5131ba02-836f-4279-86cc-66acb1037933"/>
    <ds:schemaRef ds:uri="7ab12f3f-b477-4c7f-9cbe-aef27c73538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5592</Words>
  <Characters>31879</Characters>
  <Application>Microsoft Office Word</Application>
  <DocSecurity>0</DocSecurity>
  <Lines>265</Lines>
  <Paragraphs>74</Paragraphs>
  <ScaleCrop>false</ScaleCrop>
  <Company/>
  <LinksUpToDate>false</LinksUpToDate>
  <CharactersWithSpaces>37397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Sutton</dc:creator>
  <cp:keywords/>
  <dc:description/>
  <cp:lastModifiedBy>Joe Sutton</cp:lastModifiedBy>
  <cp:revision>2</cp:revision>
  <dcterms:created xsi:type="dcterms:W3CDTF">2025-05-18T06:06:00Z</dcterms:created>
  <dcterms:modified xsi:type="dcterms:W3CDTF">2025-05-18T06:16:00Z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0x010100EB2C063175DF504CA88AF12C082CE016</vt:lpwstr>
  </property>
  <property fmtid="{D5CDD505-2E9C-101B-9397-08002B2CF9AE}" pid="3" name="MediaServiceImageTags">
    <vt:lpwstr/>
  </property>
</Properties>
</file>