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rPr/>
      </w:pPr>
      <w:r w:rsidDel="00000000" w:rsidR="00000000" w:rsidRPr="00000000">
        <w:rPr>
          <w:rtl w:val="0"/>
        </w:rPr>
        <w:t xml:space="preserve">In Jesus’ first four letters to the churches of Asia Minor, the call to action is straightforward—to the church of Ephesus, a command to remember their first love. To Smyrna, the encouragement to endure and persevere. The consequences of Pergamum and Thyatira’s compromise are chilling, as Jesus calls them to repentance and change. </w:t>
      </w:r>
    </w:p>
    <w:p w:rsidR="00000000" w:rsidDel="00000000" w:rsidP="00000000" w:rsidRDefault="00000000" w:rsidRPr="00000000" w14:paraId="00000002">
      <w:pPr>
        <w:spacing w:line="276" w:lineRule="auto"/>
        <w:rPr/>
      </w:pPr>
      <w:r w:rsidDel="00000000" w:rsidR="00000000" w:rsidRPr="00000000">
        <w:rPr>
          <w:rtl w:val="0"/>
        </w:rPr>
      </w:r>
    </w:p>
    <w:p w:rsidR="00000000" w:rsidDel="00000000" w:rsidP="00000000" w:rsidRDefault="00000000" w:rsidRPr="00000000" w14:paraId="00000003">
      <w:pPr>
        <w:spacing w:line="276" w:lineRule="auto"/>
        <w:rPr/>
      </w:pPr>
      <w:r w:rsidDel="00000000" w:rsidR="00000000" w:rsidRPr="00000000">
        <w:rPr>
          <w:rtl w:val="0"/>
        </w:rPr>
        <w:t xml:space="preserve">The church in Philadelphia is different. They receive promise after promise from Jesus, and His call for them is to hold fast to what they (already) have, such that no one may seize their crown. Their promises include the way to God, which will never be shut before them (v.8). Vindication and victory over their enemies (v.9). Protection from the hour of trial that is coming to test the whole world (v.10). For those who stand fast and conquer, there is yet even more: the promise of access to and intimacy with God (v.12), even more than was promised to the church of Smyrna. </w:t>
      </w:r>
    </w:p>
    <w:p w:rsidR="00000000" w:rsidDel="00000000" w:rsidP="00000000" w:rsidRDefault="00000000" w:rsidRPr="00000000" w14:paraId="00000004">
      <w:pPr>
        <w:spacing w:line="276" w:lineRule="auto"/>
        <w:rPr/>
      </w:pPr>
      <w:r w:rsidDel="00000000" w:rsidR="00000000" w:rsidRPr="00000000">
        <w:rPr>
          <w:rtl w:val="0"/>
        </w:rPr>
      </w:r>
    </w:p>
    <w:p w:rsidR="00000000" w:rsidDel="00000000" w:rsidP="00000000" w:rsidRDefault="00000000" w:rsidRPr="00000000" w14:paraId="00000005">
      <w:pPr>
        <w:spacing w:line="276" w:lineRule="auto"/>
        <w:rPr/>
      </w:pPr>
      <w:bookmarkStart w:colFirst="0" w:colLast="0" w:name="_heading=h.gjdgxs" w:id="0"/>
      <w:bookmarkEnd w:id="0"/>
      <w:r w:rsidDel="00000000" w:rsidR="00000000" w:rsidRPr="00000000">
        <w:rPr>
          <w:rtl w:val="0"/>
        </w:rPr>
        <w:t xml:space="preserve">The marked difference between the way that Jesus addresses the church of Philadelphia and the other four is down to the church’s understanding of Jesus’ love for them. It is a love so mighty and magnificent that it would compel their enemies to bow before their feet as they learn of Jesus’ love for His church. It was the end-all and be-all of their lives—so much so that it enabled them to keep His word about patient endurance in the midst of persecution they were suffering through. </w:t>
      </w:r>
    </w:p>
    <w:p w:rsidR="00000000" w:rsidDel="00000000" w:rsidP="00000000" w:rsidRDefault="00000000" w:rsidRPr="00000000" w14:paraId="00000006">
      <w:pPr>
        <w:spacing w:line="276" w:lineRule="auto"/>
        <w:rPr/>
      </w:pPr>
      <w:r w:rsidDel="00000000" w:rsidR="00000000" w:rsidRPr="00000000">
        <w:rPr>
          <w:rtl w:val="0"/>
        </w:rPr>
      </w:r>
    </w:p>
    <w:p w:rsidR="00000000" w:rsidDel="00000000" w:rsidP="00000000" w:rsidRDefault="00000000" w:rsidRPr="00000000" w14:paraId="00000007">
      <w:pPr>
        <w:spacing w:line="276" w:lineRule="auto"/>
        <w:rPr/>
      </w:pPr>
      <w:r w:rsidDel="00000000" w:rsidR="00000000" w:rsidRPr="00000000">
        <w:rPr>
          <w:rtl w:val="0"/>
        </w:rPr>
        <w:t xml:space="preserve">As we consider that same love that Jesus has for us, let us remember too His promise that He is coming soon. May the love of Christ fill us with joy and wonder beyond compare as we view our afflictions to be light and momentary and hold fast to the very end, for truly—He is coming, and coming soon.  </w:t>
      </w:r>
    </w:p>
    <w:p w:rsidR="00000000" w:rsidDel="00000000" w:rsidP="00000000" w:rsidRDefault="00000000" w:rsidRPr="00000000" w14:paraId="00000008">
      <w:pPr>
        <w:spacing w:line="276" w:lineRule="auto"/>
        <w:rPr/>
      </w:pP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Take some time now to reflect on and to write down some moments in the past week (or even month!) where you were able to see or experience Jesus’ love for you. Be as specific as you can, and remember that no thing is too big or too small!</w:t>
        <w:br w:type="textWrapping"/>
        <w:br w:type="textWrapping"/>
        <w:t xml:space="preserve">Share with your group what you have written down. As you read and reflect back on these moments, how does that make you feel? Are there thoughts being inspired </w:t>
      </w:r>
      <w:r w:rsidDel="00000000" w:rsidR="00000000" w:rsidRPr="00000000">
        <w:rPr>
          <w:rtl w:val="0"/>
        </w:rPr>
        <w:t xml:space="preserve">in your</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heart? </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 the letter to the church of Sardis (Rev. 3:1-6), Jesus warns the church that He will come like a thief, and they will not know at what hour He comes against them. </w:t>
        <w:br w:type="textWrapping"/>
        <w:t xml:space="preserve">In His letter to the church of Philadelphia, this warning becomes reassurance, as He tells them that He is coming soon (v.11).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br w:type="textWrapping"/>
      </w:r>
      <w:r w:rsidDel="00000000" w:rsidR="00000000" w:rsidRPr="00000000">
        <w:rPr>
          <w:rtl w:val="0"/>
        </w:rPr>
        <w:t xml:space="preserve">What feelings, such as fear, comfort, hope etc., come to mind when you contemplate Jesus’ second coming, especially in light of your previous reflection on Christ’s love for you? How does Jesus coming soon shape / change the way you live? Or if it hasn’t, how would you want it to change things?</w:t>
      </w:r>
      <w:r w:rsidDel="00000000" w:rsidR="00000000" w:rsidRPr="00000000">
        <w:rPr>
          <w:rtl w:val="0"/>
        </w:rPr>
      </w:r>
    </w:p>
    <w:p w:rsidR="00000000" w:rsidDel="00000000" w:rsidP="00000000" w:rsidRDefault="00000000" w:rsidRPr="00000000" w14:paraId="0000000C">
      <w:pPr>
        <w:spacing w:line="276" w:lineRule="auto"/>
        <w:rPr/>
      </w:pP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 His letter to the church of Philadelphia, Jesus says He knows that they have “but little power”, and yet they “have kept [His] word and have not denied [His] name.” (v.11) </w:t>
        <w:br w:type="textWrapping"/>
        <w:br w:type="textWrapping"/>
      </w:r>
      <w:r w:rsidDel="00000000" w:rsidR="00000000" w:rsidRPr="00000000">
        <w:rPr>
          <w:rtl w:val="0"/>
        </w:rPr>
        <w:t xml:space="preserve">What are the areas in your life where you might feel that you have “but little power”, and are challenged to keep Jesus’ word and not to deny His name?</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tl w:val="0"/>
        </w:rPr>
        <w:t xml:space="preserve">If there are changes that you feel called to make, share with your group as well how they can best support and keep you accountable in these things.</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ectPr>
      <w:pgSz w:h="16840" w:w="1190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HK"/>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592567"/>
    <w:pPr>
      <w:ind w:left="720"/>
      <w:contextualSpacing w:val="1"/>
    </w:pPr>
  </w:style>
  <w:style w:type="paragraph" w:styleId="Header">
    <w:name w:val="header"/>
    <w:basedOn w:val="Normal"/>
    <w:link w:val="HeaderChar"/>
    <w:uiPriority w:val="99"/>
    <w:unhideWhenUsed w:val="1"/>
    <w:rsid w:val="002B0B83"/>
    <w:pPr>
      <w:tabs>
        <w:tab w:val="center" w:pos="4680"/>
        <w:tab w:val="right" w:pos="9360"/>
      </w:tabs>
    </w:pPr>
  </w:style>
  <w:style w:type="character" w:styleId="HeaderChar" w:customStyle="1">
    <w:name w:val="Header Char"/>
    <w:basedOn w:val="DefaultParagraphFont"/>
    <w:link w:val="Header"/>
    <w:uiPriority w:val="99"/>
    <w:rsid w:val="002B0B83"/>
  </w:style>
  <w:style w:type="paragraph" w:styleId="Footer">
    <w:name w:val="footer"/>
    <w:basedOn w:val="Normal"/>
    <w:link w:val="FooterChar"/>
    <w:uiPriority w:val="99"/>
    <w:unhideWhenUsed w:val="1"/>
    <w:rsid w:val="002B0B83"/>
    <w:pPr>
      <w:tabs>
        <w:tab w:val="center" w:pos="4680"/>
        <w:tab w:val="right" w:pos="9360"/>
      </w:tabs>
    </w:pPr>
  </w:style>
  <w:style w:type="character" w:styleId="FooterChar" w:customStyle="1">
    <w:name w:val="Footer Char"/>
    <w:basedOn w:val="DefaultParagraphFont"/>
    <w:link w:val="Footer"/>
    <w:uiPriority w:val="99"/>
    <w:rsid w:val="002B0B83"/>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ZATAi6N6ZSNA7At9XQtRRIpXOQ==">CgMxLjAyCGguZ2pkZ3hzOAByITFqcDlWaTJaSkZoYjQwRkJKR2VlbkNtNmUwX0xwZDBaTQ==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2023-10-16T06:39:00Z</dcterms:created>
  <dc:creator>Microsoft Office User</dc:creator>
</cp:coreProperties>
</file>