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53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61"/>
        <w:gridCol w:w="1498"/>
        <w:gridCol w:w="1422"/>
        <w:gridCol w:w="1557"/>
        <w:gridCol w:w="1239"/>
      </w:tblGrid>
      <w:tr w:rsidR="008109EE" w:rsidRPr="008109EE" w:rsidTr="008109EE">
        <w:trPr>
          <w:trHeight w:val="858"/>
        </w:trPr>
        <w:tc>
          <w:tcPr>
            <w:tcW w:w="1657" w:type="dxa"/>
            <w:tcBorders>
              <w:right w:val="nil"/>
            </w:tcBorders>
          </w:tcPr>
          <w:p w:rsidR="008109EE" w:rsidRPr="008109EE" w:rsidRDefault="008109EE">
            <w:pPr>
              <w:rPr>
                <w:b/>
              </w:rPr>
            </w:pPr>
            <w:bookmarkStart w:id="0" w:name="_GoBack"/>
            <w:bookmarkEnd w:id="0"/>
            <w:r w:rsidRPr="008109EE">
              <w:rPr>
                <w:b/>
              </w:rPr>
              <w:t>1 Corinthians 12:8-11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Pr="008109EE" w:rsidRDefault="008109EE">
            <w:pPr>
              <w:rPr>
                <w:b/>
              </w:rPr>
            </w:pPr>
            <w:r w:rsidRPr="008109EE">
              <w:rPr>
                <w:b/>
              </w:rPr>
              <w:t>1 Corinthians 12:28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Pr="008109EE" w:rsidRDefault="008109EE">
            <w:pPr>
              <w:rPr>
                <w:b/>
              </w:rPr>
            </w:pPr>
            <w:r w:rsidRPr="008109EE">
              <w:rPr>
                <w:b/>
              </w:rPr>
              <w:t>Romans 12:6-8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Pr="008109EE" w:rsidRDefault="008109EE">
            <w:pPr>
              <w:rPr>
                <w:b/>
              </w:rPr>
            </w:pPr>
            <w:r w:rsidRPr="008109EE">
              <w:rPr>
                <w:b/>
              </w:rPr>
              <w:t>Ephesians 4:11</w:t>
            </w:r>
          </w:p>
        </w:tc>
        <w:tc>
          <w:tcPr>
            <w:tcW w:w="1239" w:type="dxa"/>
            <w:tcBorders>
              <w:left w:val="nil"/>
            </w:tcBorders>
          </w:tcPr>
          <w:p w:rsidR="008109EE" w:rsidRPr="008109EE" w:rsidRDefault="008109EE">
            <w:pPr>
              <w:rPr>
                <w:b/>
              </w:rPr>
            </w:pPr>
            <w:r w:rsidRPr="008109EE">
              <w:rPr>
                <w:b/>
              </w:rPr>
              <w:t>1 Peter 4:11</w:t>
            </w:r>
          </w:p>
        </w:tc>
      </w:tr>
      <w:tr w:rsidR="008109EE" w:rsidTr="008109EE">
        <w:trPr>
          <w:trHeight w:val="458"/>
        </w:trPr>
        <w:tc>
          <w:tcPr>
            <w:tcW w:w="1818" w:type="dxa"/>
            <w:gridSpan w:val="2"/>
            <w:tcBorders>
              <w:right w:val="nil"/>
            </w:tcBorders>
          </w:tcPr>
          <w:p w:rsidR="008109EE" w:rsidRDefault="008109EE">
            <w:r>
              <w:t>word of wisdom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239" w:type="dxa"/>
            <w:tcBorders>
              <w:left w:val="nil"/>
            </w:tcBorders>
          </w:tcPr>
          <w:p w:rsidR="008109EE" w:rsidRDefault="008109EE"/>
        </w:tc>
      </w:tr>
      <w:tr w:rsidR="008109EE" w:rsidTr="008109EE">
        <w:trPr>
          <w:trHeight w:val="440"/>
        </w:trPr>
        <w:tc>
          <w:tcPr>
            <w:tcW w:w="1657" w:type="dxa"/>
            <w:tcBorders>
              <w:right w:val="nil"/>
            </w:tcBorders>
          </w:tcPr>
          <w:p w:rsidR="008109EE" w:rsidRDefault="008109EE">
            <w:r>
              <w:t>word of knowledge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239" w:type="dxa"/>
            <w:tcBorders>
              <w:left w:val="nil"/>
            </w:tcBorders>
          </w:tcPr>
          <w:p w:rsidR="008109EE" w:rsidRDefault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>
            <w:r>
              <w:t>faith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239" w:type="dxa"/>
            <w:tcBorders>
              <w:left w:val="nil"/>
            </w:tcBorders>
          </w:tcPr>
          <w:p w:rsidR="008109EE" w:rsidRDefault="008109EE"/>
        </w:tc>
      </w:tr>
      <w:tr w:rsidR="008109EE" w:rsidTr="008109EE">
        <w:trPr>
          <w:trHeight w:val="440"/>
        </w:trPr>
        <w:tc>
          <w:tcPr>
            <w:tcW w:w="1657" w:type="dxa"/>
            <w:tcBorders>
              <w:right w:val="nil"/>
            </w:tcBorders>
          </w:tcPr>
          <w:p w:rsidR="008109EE" w:rsidRDefault="008109EE">
            <w:r>
              <w:t>healing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239" w:type="dxa"/>
            <w:tcBorders>
              <w:left w:val="nil"/>
            </w:tcBorders>
          </w:tcPr>
          <w:p w:rsidR="008109EE" w:rsidRDefault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>
            <w:r>
              <w:t xml:space="preserve">miracles 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>
            <w:r>
              <w:t>miracles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/>
        </w:tc>
        <w:tc>
          <w:tcPr>
            <w:tcW w:w="1239" w:type="dxa"/>
            <w:tcBorders>
              <w:left w:val="nil"/>
            </w:tcBorders>
          </w:tcPr>
          <w:p w:rsidR="008109EE" w:rsidRDefault="008109EE"/>
        </w:tc>
      </w:tr>
      <w:tr w:rsidR="008109EE" w:rsidTr="008109EE">
        <w:trPr>
          <w:trHeight w:val="440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>
            <w:r>
              <w:t>prophecy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>
            <w:r>
              <w:t>prophets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prophecy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prophets</w:t>
            </w:r>
          </w:p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>
            <w:r>
              <w:t>distinguishing between spirits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>
            <w:r>
              <w:t>tongues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>
            <w:r>
              <w:t>tongues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>
            <w:r>
              <w:t>interpretation of tongues</w:t>
            </w:r>
          </w:p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>
            <w:r>
              <w:t>apostles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apostles</w:t>
            </w:r>
          </w:p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>
            <w:r>
              <w:t>teachers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teaching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teachers</w:t>
            </w:r>
          </w:p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>
            <w:r>
              <w:t>administration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>
            <w:r>
              <w:t>helping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exhortation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giving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leadership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showing mercy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service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>
            <w:r>
              <w:t>service</w:t>
            </w:r>
          </w:p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pastors</w:t>
            </w:r>
          </w:p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>
            <w:r>
              <w:t>evangelists</w:t>
            </w:r>
          </w:p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/>
        </w:tc>
      </w:tr>
      <w:tr w:rsidR="008109EE" w:rsidTr="008109EE">
        <w:trPr>
          <w:trHeight w:val="415"/>
        </w:trPr>
        <w:tc>
          <w:tcPr>
            <w:tcW w:w="1657" w:type="dxa"/>
            <w:tcBorders>
              <w:right w:val="nil"/>
            </w:tcBorders>
          </w:tcPr>
          <w:p w:rsidR="008109EE" w:rsidRDefault="008109EE" w:rsidP="008109EE"/>
        </w:tc>
        <w:tc>
          <w:tcPr>
            <w:tcW w:w="1658" w:type="dxa"/>
            <w:gridSpan w:val="2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422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557" w:type="dxa"/>
            <w:tcBorders>
              <w:left w:val="nil"/>
              <w:right w:val="nil"/>
            </w:tcBorders>
          </w:tcPr>
          <w:p w:rsidR="008109EE" w:rsidRDefault="008109EE" w:rsidP="008109EE"/>
        </w:tc>
        <w:tc>
          <w:tcPr>
            <w:tcW w:w="1239" w:type="dxa"/>
            <w:tcBorders>
              <w:left w:val="nil"/>
            </w:tcBorders>
          </w:tcPr>
          <w:p w:rsidR="008109EE" w:rsidRDefault="008109EE" w:rsidP="008109EE">
            <w:r>
              <w:t>speaking</w:t>
            </w:r>
          </w:p>
        </w:tc>
      </w:tr>
    </w:tbl>
    <w:p w:rsidR="00AA0F63" w:rsidRDefault="00AA0F63"/>
    <w:sectPr w:rsidR="00AA0F63" w:rsidSect="008109EE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EE"/>
    <w:rsid w:val="008109EE"/>
    <w:rsid w:val="00A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6545E-6DA3-4D31-A702-CA3FF252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 Kuching</dc:creator>
  <cp:keywords/>
  <dc:description/>
  <cp:lastModifiedBy>KEC Kuching</cp:lastModifiedBy>
  <cp:revision>1</cp:revision>
  <dcterms:created xsi:type="dcterms:W3CDTF">2019-03-15T06:28:00Z</dcterms:created>
  <dcterms:modified xsi:type="dcterms:W3CDTF">2019-03-15T06:37:00Z</dcterms:modified>
</cp:coreProperties>
</file>