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6519C" w14:textId="77777777" w:rsidR="0071534B" w:rsidRPr="006B4CA0" w:rsidRDefault="0071534B" w:rsidP="0071534B">
      <w:pPr>
        <w:spacing w:after="0" w:line="240" w:lineRule="auto"/>
        <w:rPr>
          <w:rFonts w:asciiTheme="majorHAnsi" w:hAnsiTheme="majorHAnsi"/>
          <w:b/>
          <w:color w:val="000000" w:themeColor="text1"/>
          <w:sz w:val="24"/>
          <w:szCs w:val="24"/>
        </w:rPr>
      </w:pPr>
      <w:r w:rsidRPr="006B4CA0">
        <w:rPr>
          <w:rFonts w:asciiTheme="majorHAnsi" w:hAnsiTheme="majorHAnsi"/>
          <w:b/>
          <w:color w:val="000000" w:themeColor="text1"/>
          <w:sz w:val="24"/>
          <w:szCs w:val="24"/>
        </w:rPr>
        <w:t>The Church as House of Prayer</w:t>
      </w:r>
    </w:p>
    <w:p w14:paraId="6FE5B90B" w14:textId="77777777" w:rsidR="0071534B" w:rsidRPr="006B4CA0" w:rsidRDefault="0071534B" w:rsidP="0071534B">
      <w:pPr>
        <w:spacing w:after="0" w:line="240" w:lineRule="auto"/>
        <w:rPr>
          <w:rFonts w:asciiTheme="majorHAnsi" w:hAnsiTheme="majorHAnsi"/>
          <w:color w:val="000000" w:themeColor="text1"/>
          <w:sz w:val="24"/>
          <w:szCs w:val="24"/>
        </w:rPr>
      </w:pPr>
    </w:p>
    <w:p w14:paraId="5AF8C000" w14:textId="77777777" w:rsidR="0071534B" w:rsidRPr="006B4CA0" w:rsidRDefault="002D178A" w:rsidP="0071534B">
      <w:pPr>
        <w:spacing w:after="0" w:line="240" w:lineRule="auto"/>
        <w:rPr>
          <w:rFonts w:asciiTheme="majorHAnsi" w:hAnsiTheme="majorHAnsi"/>
          <w:b/>
          <w:i/>
          <w:color w:val="000000" w:themeColor="text1"/>
          <w:sz w:val="24"/>
          <w:szCs w:val="24"/>
        </w:rPr>
      </w:pPr>
      <w:r w:rsidRPr="006B4CA0">
        <w:rPr>
          <w:rFonts w:asciiTheme="majorHAnsi" w:hAnsiTheme="majorHAnsi"/>
          <w:b/>
          <w:i/>
          <w:color w:val="000000" w:themeColor="text1"/>
          <w:sz w:val="24"/>
          <w:szCs w:val="24"/>
        </w:rPr>
        <w:t>Outline</w:t>
      </w:r>
    </w:p>
    <w:p w14:paraId="13EA9426" w14:textId="77777777" w:rsidR="004538AA" w:rsidRPr="006B4CA0" w:rsidRDefault="004538AA" w:rsidP="0071534B">
      <w:pPr>
        <w:spacing w:after="0" w:line="240" w:lineRule="auto"/>
        <w:rPr>
          <w:rFonts w:asciiTheme="majorHAnsi" w:hAnsiTheme="majorHAnsi"/>
          <w:color w:val="000000" w:themeColor="text1"/>
          <w:sz w:val="24"/>
          <w:szCs w:val="24"/>
        </w:rPr>
      </w:pPr>
    </w:p>
    <w:p w14:paraId="2942289C" w14:textId="77777777" w:rsidR="002D178A" w:rsidRPr="006B4CA0" w:rsidRDefault="002D178A" w:rsidP="0071534B">
      <w:pPr>
        <w:spacing w:after="0" w:line="240" w:lineRule="auto"/>
        <w:rPr>
          <w:rFonts w:asciiTheme="majorHAnsi" w:hAnsiTheme="majorHAnsi"/>
          <w:color w:val="000000" w:themeColor="text1"/>
          <w:sz w:val="24"/>
          <w:szCs w:val="24"/>
        </w:rPr>
      </w:pPr>
      <w:r w:rsidRPr="006B4CA0">
        <w:rPr>
          <w:rFonts w:asciiTheme="majorHAnsi" w:hAnsiTheme="majorHAnsi"/>
          <w:color w:val="000000" w:themeColor="text1"/>
          <w:sz w:val="24"/>
          <w:szCs w:val="24"/>
        </w:rPr>
        <w:t xml:space="preserve">We’ll see three bible passages: </w:t>
      </w:r>
    </w:p>
    <w:p w14:paraId="6A1CA1FD" w14:textId="77777777" w:rsidR="002D178A" w:rsidRPr="006B4CA0" w:rsidRDefault="002D178A" w:rsidP="002D178A">
      <w:pPr>
        <w:pStyle w:val="ListParagraph"/>
        <w:numPr>
          <w:ilvl w:val="0"/>
          <w:numId w:val="2"/>
        </w:numPr>
        <w:rPr>
          <w:rFonts w:asciiTheme="majorHAnsi" w:hAnsiTheme="majorHAnsi"/>
          <w:color w:val="000000" w:themeColor="text1"/>
        </w:rPr>
      </w:pPr>
      <w:r w:rsidRPr="006B4CA0">
        <w:rPr>
          <w:rFonts w:asciiTheme="majorHAnsi" w:hAnsiTheme="majorHAnsi"/>
          <w:color w:val="000000" w:themeColor="text1"/>
        </w:rPr>
        <w:t>Matt 21:1-13  (v.13)</w:t>
      </w:r>
    </w:p>
    <w:p w14:paraId="677F6563" w14:textId="77777777" w:rsidR="00827AAF" w:rsidRPr="006B4CA0" w:rsidRDefault="002D178A" w:rsidP="002D178A">
      <w:pPr>
        <w:pStyle w:val="ListParagraph"/>
        <w:numPr>
          <w:ilvl w:val="0"/>
          <w:numId w:val="2"/>
        </w:numPr>
        <w:rPr>
          <w:rFonts w:asciiTheme="majorHAnsi" w:hAnsiTheme="majorHAnsi"/>
          <w:color w:val="000000" w:themeColor="text1"/>
        </w:rPr>
      </w:pPr>
      <w:r w:rsidRPr="006B4CA0">
        <w:rPr>
          <w:rFonts w:asciiTheme="majorHAnsi" w:hAnsiTheme="majorHAnsi"/>
          <w:color w:val="000000" w:themeColor="text1"/>
        </w:rPr>
        <w:t xml:space="preserve">Isa. 56:1-7 </w:t>
      </w:r>
      <w:r w:rsidR="00827AAF" w:rsidRPr="006B4CA0">
        <w:rPr>
          <w:rFonts w:asciiTheme="majorHAnsi" w:hAnsiTheme="majorHAnsi"/>
          <w:color w:val="000000" w:themeColor="text1"/>
        </w:rPr>
        <w:t>(v.7)</w:t>
      </w:r>
    </w:p>
    <w:p w14:paraId="1D61782F" w14:textId="77777777" w:rsidR="002D178A" w:rsidRPr="006B4CA0" w:rsidRDefault="002D178A" w:rsidP="002D178A">
      <w:pPr>
        <w:pStyle w:val="ListParagraph"/>
        <w:numPr>
          <w:ilvl w:val="0"/>
          <w:numId w:val="2"/>
        </w:numPr>
        <w:rPr>
          <w:rFonts w:asciiTheme="majorHAnsi" w:hAnsiTheme="majorHAnsi"/>
          <w:color w:val="000000" w:themeColor="text1"/>
        </w:rPr>
      </w:pPr>
      <w:r w:rsidRPr="006B4CA0">
        <w:rPr>
          <w:rFonts w:asciiTheme="majorHAnsi" w:hAnsiTheme="majorHAnsi"/>
          <w:color w:val="000000" w:themeColor="text1"/>
        </w:rPr>
        <w:t xml:space="preserve">2 Chronicles 6:12-13 </w:t>
      </w:r>
    </w:p>
    <w:p w14:paraId="3F4C6829" w14:textId="77777777" w:rsidR="002D178A" w:rsidRPr="006B4CA0" w:rsidRDefault="001F4857" w:rsidP="001F4857">
      <w:pPr>
        <w:rPr>
          <w:rFonts w:asciiTheme="majorHAnsi" w:hAnsiTheme="majorHAnsi"/>
          <w:color w:val="000000" w:themeColor="text1"/>
          <w:sz w:val="24"/>
          <w:szCs w:val="24"/>
        </w:rPr>
      </w:pPr>
      <w:r w:rsidRPr="006B4CA0">
        <w:rPr>
          <w:rFonts w:asciiTheme="majorHAnsi" w:hAnsiTheme="majorHAnsi"/>
          <w:color w:val="000000" w:themeColor="text1"/>
          <w:sz w:val="24"/>
          <w:szCs w:val="24"/>
        </w:rPr>
        <w:t>And, we’ll conclude by sharing some practical ways for prayer</w:t>
      </w:r>
    </w:p>
    <w:p w14:paraId="7144B280" w14:textId="77777777" w:rsidR="0071534B" w:rsidRPr="006B4CA0" w:rsidRDefault="002D178A" w:rsidP="0071534B">
      <w:pPr>
        <w:spacing w:after="0" w:line="240" w:lineRule="auto"/>
        <w:rPr>
          <w:rFonts w:asciiTheme="majorHAnsi" w:hAnsiTheme="majorHAnsi"/>
          <w:b/>
          <w:i/>
          <w:color w:val="000000" w:themeColor="text1"/>
          <w:sz w:val="24"/>
          <w:szCs w:val="24"/>
        </w:rPr>
      </w:pPr>
      <w:r w:rsidRPr="006B4CA0">
        <w:rPr>
          <w:rFonts w:asciiTheme="majorHAnsi" w:hAnsiTheme="majorHAnsi"/>
          <w:b/>
          <w:i/>
          <w:color w:val="000000" w:themeColor="text1"/>
          <w:sz w:val="24"/>
          <w:szCs w:val="24"/>
        </w:rPr>
        <w:t xml:space="preserve">Historical Background: - </w:t>
      </w:r>
    </w:p>
    <w:p w14:paraId="7380CEE2" w14:textId="77777777" w:rsidR="00224DBE" w:rsidRPr="006B4CA0" w:rsidRDefault="002D178A" w:rsidP="002D178A">
      <w:pPr>
        <w:pStyle w:val="ListParagraph"/>
        <w:numPr>
          <w:ilvl w:val="0"/>
          <w:numId w:val="5"/>
        </w:numPr>
        <w:rPr>
          <w:rFonts w:asciiTheme="majorHAnsi" w:hAnsiTheme="majorHAnsi"/>
          <w:i/>
          <w:color w:val="000000" w:themeColor="text1"/>
        </w:rPr>
      </w:pPr>
      <w:r w:rsidRPr="006B4CA0">
        <w:rPr>
          <w:rFonts w:asciiTheme="majorHAnsi" w:hAnsiTheme="majorHAnsi"/>
          <w:i/>
          <w:color w:val="000000" w:themeColor="text1"/>
        </w:rPr>
        <w:t>2 Chronicles 6:12-13 (The first reference given to a house of prayer)</w:t>
      </w:r>
    </w:p>
    <w:p w14:paraId="2F8DB401" w14:textId="77777777" w:rsidR="00224DBE" w:rsidRPr="006B4CA0" w:rsidRDefault="00967D2B" w:rsidP="002D178A">
      <w:pPr>
        <w:pStyle w:val="ListParagraph"/>
        <w:numPr>
          <w:ilvl w:val="1"/>
          <w:numId w:val="5"/>
        </w:numPr>
        <w:rPr>
          <w:rFonts w:asciiTheme="majorHAnsi" w:hAnsiTheme="majorHAnsi"/>
          <w:color w:val="000000" w:themeColor="text1"/>
        </w:rPr>
      </w:pPr>
      <w:r w:rsidRPr="006B4CA0">
        <w:rPr>
          <w:rFonts w:asciiTheme="majorHAnsi" w:hAnsiTheme="majorHAnsi"/>
          <w:color w:val="000000" w:themeColor="text1"/>
        </w:rPr>
        <w:t xml:space="preserve">We see the temple of God was built in </w:t>
      </w:r>
      <w:r w:rsidR="002D178A" w:rsidRPr="006B4CA0">
        <w:rPr>
          <w:rFonts w:asciiTheme="majorHAnsi" w:hAnsiTheme="majorHAnsi"/>
          <w:color w:val="000000" w:themeColor="text1"/>
        </w:rPr>
        <w:t>2 Chronicles 5:1-7:22</w:t>
      </w:r>
    </w:p>
    <w:p w14:paraId="6A3F6699" w14:textId="77777777" w:rsidR="00224DBE" w:rsidRPr="006B4CA0" w:rsidRDefault="002D178A" w:rsidP="00224DBE">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The Ark Brought into the Temple (5:1-14)</w:t>
      </w:r>
    </w:p>
    <w:p w14:paraId="1D4FEC6D" w14:textId="77777777" w:rsidR="00224DBE" w:rsidRPr="006B4CA0" w:rsidRDefault="00224DBE" w:rsidP="00224DBE">
      <w:pPr>
        <w:pStyle w:val="ListParagraph"/>
        <w:numPr>
          <w:ilvl w:val="3"/>
          <w:numId w:val="5"/>
        </w:numPr>
        <w:rPr>
          <w:rFonts w:asciiTheme="majorHAnsi" w:hAnsiTheme="majorHAnsi"/>
          <w:color w:val="000000" w:themeColor="text1"/>
        </w:rPr>
      </w:pPr>
      <w:r w:rsidRPr="006B4CA0">
        <w:rPr>
          <w:rFonts w:asciiTheme="majorHAnsi" w:eastAsia="Times New Roman" w:hAnsiTheme="majorHAnsi"/>
          <w:color w:val="000000" w:themeColor="text1"/>
        </w:rPr>
        <w:t>Solomon</w:t>
      </w:r>
      <w:r w:rsidR="00967D2B" w:rsidRPr="006B4CA0">
        <w:rPr>
          <w:rFonts w:asciiTheme="majorHAnsi" w:eastAsia="Times New Roman" w:hAnsiTheme="majorHAnsi"/>
          <w:color w:val="000000" w:themeColor="text1"/>
        </w:rPr>
        <w:t xml:space="preserve"> finished</w:t>
      </w:r>
      <w:r w:rsidRPr="006B4CA0">
        <w:rPr>
          <w:rFonts w:asciiTheme="majorHAnsi" w:eastAsia="Times New Roman" w:hAnsiTheme="majorHAnsi"/>
          <w:color w:val="000000" w:themeColor="text1"/>
        </w:rPr>
        <w:t xml:space="preserve"> the work “</w:t>
      </w:r>
      <w:r w:rsidRPr="006B4CA0">
        <w:rPr>
          <w:rFonts w:asciiTheme="majorHAnsi" w:eastAsia="Times New Roman" w:hAnsiTheme="majorHAnsi" w:cs="Times New Roman"/>
          <w:color w:val="000000" w:themeColor="text1"/>
          <w:shd w:val="clear" w:color="auto" w:fill="FFFFFF"/>
        </w:rPr>
        <w:t>Solomon did for the house of the </w:t>
      </w:r>
      <w:r w:rsidRPr="006B4CA0">
        <w:rPr>
          <w:rFonts w:asciiTheme="majorHAnsi" w:eastAsia="Times New Roman" w:hAnsiTheme="majorHAnsi" w:cs="Times New Roman"/>
          <w:color w:val="000000" w:themeColor="text1"/>
        </w:rPr>
        <w:t>Lord</w:t>
      </w:r>
      <w:r w:rsidRPr="006B4CA0">
        <w:rPr>
          <w:rFonts w:asciiTheme="majorHAnsi" w:eastAsia="Times New Roman" w:hAnsiTheme="majorHAnsi" w:cs="Times New Roman"/>
          <w:color w:val="000000" w:themeColor="text1"/>
          <w:shd w:val="clear" w:color="auto" w:fill="FFFFFF"/>
        </w:rPr>
        <w:t> was finished.” V.1</w:t>
      </w:r>
    </w:p>
    <w:p w14:paraId="1E2DDA35" w14:textId="77777777" w:rsidR="00224DBE" w:rsidRPr="006B4CA0" w:rsidRDefault="00967D2B" w:rsidP="00224DBE">
      <w:pPr>
        <w:pStyle w:val="ListParagraph"/>
        <w:numPr>
          <w:ilvl w:val="3"/>
          <w:numId w:val="5"/>
        </w:numPr>
        <w:rPr>
          <w:rFonts w:asciiTheme="majorHAnsi" w:hAnsiTheme="majorHAnsi"/>
          <w:color w:val="000000" w:themeColor="text1"/>
        </w:rPr>
      </w:pPr>
      <w:r w:rsidRPr="006B4CA0">
        <w:rPr>
          <w:rFonts w:asciiTheme="majorHAnsi" w:eastAsia="Times New Roman" w:hAnsiTheme="majorHAnsi"/>
          <w:color w:val="000000" w:themeColor="text1"/>
        </w:rPr>
        <w:t xml:space="preserve">They watch the Ark enter the Temple </w:t>
      </w:r>
    </w:p>
    <w:p w14:paraId="6018D71A" w14:textId="77777777" w:rsidR="00224DBE" w:rsidRPr="006B4CA0" w:rsidRDefault="00967D2B" w:rsidP="00224DBE">
      <w:pPr>
        <w:pStyle w:val="ListParagraph"/>
        <w:numPr>
          <w:ilvl w:val="3"/>
          <w:numId w:val="5"/>
        </w:numPr>
        <w:rPr>
          <w:rFonts w:asciiTheme="majorHAnsi" w:hAnsiTheme="majorHAnsi"/>
          <w:color w:val="000000" w:themeColor="text1"/>
        </w:rPr>
      </w:pPr>
      <w:r w:rsidRPr="006B4CA0">
        <w:rPr>
          <w:rFonts w:asciiTheme="majorHAnsi" w:eastAsia="Times New Roman" w:hAnsiTheme="majorHAnsi"/>
          <w:color w:val="000000" w:themeColor="text1"/>
        </w:rPr>
        <w:t>The Chronicler describes the Temple as "filled with a cloud." (</w:t>
      </w:r>
      <w:r w:rsidR="00F17D7F" w:rsidRPr="006B4CA0">
        <w:rPr>
          <w:rFonts w:asciiTheme="majorHAnsi" w:eastAsia="Times New Roman" w:hAnsiTheme="majorHAnsi" w:cs="Times New Roman"/>
          <w:color w:val="000000" w:themeColor="text1"/>
          <w:shd w:val="clear" w:color="auto" w:fill="FFFFFF"/>
        </w:rPr>
        <w:t>Fire</w:t>
      </w:r>
      <w:r w:rsidRPr="006B4CA0">
        <w:rPr>
          <w:rFonts w:asciiTheme="majorHAnsi" w:eastAsia="Times New Roman" w:hAnsiTheme="majorHAnsi" w:cs="Times New Roman"/>
          <w:color w:val="000000" w:themeColor="text1"/>
          <w:shd w:val="clear" w:color="auto" w:fill="FFFFFF"/>
        </w:rPr>
        <w:t xml:space="preserve"> came down from heaven /ESV/)</w:t>
      </w:r>
    </w:p>
    <w:p w14:paraId="3400F4F6" w14:textId="77777777" w:rsidR="00F17D7F" w:rsidRPr="006B4CA0" w:rsidRDefault="00967D2B" w:rsidP="00F17D7F">
      <w:pPr>
        <w:pStyle w:val="ListParagraph"/>
        <w:numPr>
          <w:ilvl w:val="4"/>
          <w:numId w:val="5"/>
        </w:numPr>
        <w:rPr>
          <w:rFonts w:asciiTheme="majorHAnsi" w:hAnsiTheme="majorHAnsi"/>
          <w:color w:val="000000" w:themeColor="text1"/>
        </w:rPr>
      </w:pPr>
      <w:r w:rsidRPr="006B4CA0">
        <w:rPr>
          <w:rFonts w:asciiTheme="majorHAnsi" w:eastAsia="Times New Roman" w:hAnsiTheme="majorHAnsi"/>
          <w:color w:val="000000" w:themeColor="text1"/>
        </w:rPr>
        <w:t xml:space="preserve">It's a sign that God is present in the Temple. </w:t>
      </w:r>
    </w:p>
    <w:p w14:paraId="23C24627" w14:textId="77777777" w:rsidR="00827AAF" w:rsidRPr="006B4CA0" w:rsidRDefault="002D178A" w:rsidP="00827AAF">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Dedication of the Temple (6:1-11)</w:t>
      </w:r>
    </w:p>
    <w:p w14:paraId="6F0A1644" w14:textId="77777777" w:rsidR="00827AAF" w:rsidRPr="006B4CA0" w:rsidRDefault="00F17D7F" w:rsidP="00827AAF">
      <w:pPr>
        <w:pStyle w:val="ListParagraph"/>
        <w:numPr>
          <w:ilvl w:val="3"/>
          <w:numId w:val="5"/>
        </w:numPr>
        <w:rPr>
          <w:rFonts w:asciiTheme="majorHAnsi" w:hAnsiTheme="majorHAnsi"/>
          <w:color w:val="000000" w:themeColor="text1"/>
        </w:rPr>
      </w:pPr>
      <w:r w:rsidRPr="006B4CA0">
        <w:rPr>
          <w:rFonts w:asciiTheme="majorHAnsi" w:eastAsia="Times New Roman" w:hAnsiTheme="majorHAnsi"/>
          <w:color w:val="000000" w:themeColor="text1"/>
        </w:rPr>
        <w:t xml:space="preserve">Solomon speech. He addresses (bless) the people. </w:t>
      </w:r>
    </w:p>
    <w:p w14:paraId="71050F35" w14:textId="77777777" w:rsidR="00827AAF" w:rsidRPr="006B4CA0" w:rsidRDefault="00F17D7F" w:rsidP="00827AAF">
      <w:pPr>
        <w:pStyle w:val="ListParagraph"/>
        <w:numPr>
          <w:ilvl w:val="3"/>
          <w:numId w:val="5"/>
        </w:numPr>
        <w:rPr>
          <w:rFonts w:asciiTheme="majorHAnsi" w:hAnsiTheme="majorHAnsi"/>
          <w:color w:val="000000" w:themeColor="text1"/>
        </w:rPr>
      </w:pPr>
      <w:r w:rsidRPr="006B4CA0">
        <w:rPr>
          <w:rFonts w:asciiTheme="majorHAnsi" w:eastAsia="Times New Roman" w:hAnsiTheme="majorHAnsi"/>
          <w:color w:val="000000" w:themeColor="text1"/>
        </w:rPr>
        <w:t>Talks about his father David, but gave the credit to God.</w:t>
      </w:r>
    </w:p>
    <w:p w14:paraId="6A2562A8" w14:textId="77777777" w:rsidR="00827AAF" w:rsidRPr="006B4CA0" w:rsidRDefault="00F17D7F" w:rsidP="002D178A">
      <w:pPr>
        <w:pStyle w:val="ListParagraph"/>
        <w:numPr>
          <w:ilvl w:val="3"/>
          <w:numId w:val="5"/>
        </w:numPr>
        <w:rPr>
          <w:rStyle w:val="apple-converted-space"/>
          <w:rFonts w:asciiTheme="majorHAnsi" w:hAnsiTheme="majorHAnsi"/>
          <w:color w:val="000000" w:themeColor="text1"/>
        </w:rPr>
      </w:pPr>
      <w:r w:rsidRPr="006B4CA0">
        <w:rPr>
          <w:rFonts w:asciiTheme="majorHAnsi" w:eastAsia="Times New Roman" w:hAnsiTheme="majorHAnsi"/>
          <w:color w:val="000000" w:themeColor="text1"/>
        </w:rPr>
        <w:t>He reminds the people that there's no God like their God. It's just like that time God promised that David's family would always rule in Israel. Solomon really, really hopes the Almighty will stick by that.</w:t>
      </w:r>
      <w:r w:rsidRPr="006B4CA0">
        <w:rPr>
          <w:rStyle w:val="apple-converted-space"/>
          <w:rFonts w:asciiTheme="majorHAnsi" w:eastAsia="Times New Roman" w:hAnsiTheme="majorHAnsi"/>
          <w:color w:val="000000" w:themeColor="text1"/>
        </w:rPr>
        <w:t> </w:t>
      </w:r>
    </w:p>
    <w:p w14:paraId="3746B15B" w14:textId="77777777" w:rsidR="002D178A" w:rsidRPr="006B4CA0" w:rsidRDefault="002D178A" w:rsidP="00827AAF">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Solomon’s Prayer of Dedication (6:12-42)</w:t>
      </w:r>
    </w:p>
    <w:p w14:paraId="2E0EC03C" w14:textId="77777777" w:rsidR="00827AAF" w:rsidRPr="006B4CA0" w:rsidRDefault="00827AAF" w:rsidP="00827AAF">
      <w:pPr>
        <w:pStyle w:val="ListParagraph"/>
        <w:numPr>
          <w:ilvl w:val="3"/>
          <w:numId w:val="5"/>
        </w:numPr>
        <w:rPr>
          <w:rStyle w:val="apple-converted-space"/>
          <w:rFonts w:asciiTheme="majorHAnsi" w:hAnsiTheme="majorHAnsi"/>
          <w:color w:val="000000" w:themeColor="text1"/>
        </w:rPr>
      </w:pPr>
      <w:r w:rsidRPr="006B4CA0">
        <w:rPr>
          <w:rFonts w:asciiTheme="majorHAnsi" w:hAnsiTheme="majorHAnsi"/>
          <w:b/>
          <w:color w:val="000000" w:themeColor="text1"/>
        </w:rPr>
        <w:t xml:space="preserve">Solomon’s prayer… </w:t>
      </w:r>
      <w:r w:rsidRPr="006B4CA0">
        <w:rPr>
          <w:rFonts w:asciiTheme="majorHAnsi" w:hAnsiTheme="majorHAnsi"/>
          <w:color w:val="000000" w:themeColor="text1"/>
        </w:rPr>
        <w:t xml:space="preserve">2 Chronicles 6:12-13 </w:t>
      </w:r>
      <w:r w:rsidRPr="006B4CA0">
        <w:rPr>
          <w:rStyle w:val="text"/>
          <w:rFonts w:asciiTheme="majorHAnsi" w:hAnsiTheme="majorHAnsi" w:cs="Arial"/>
          <w:b/>
          <w:bCs/>
          <w:color w:val="000000" w:themeColor="text1"/>
          <w:vertAlign w:val="superscript"/>
        </w:rPr>
        <w:t>12 </w:t>
      </w:r>
      <w:r w:rsidRPr="006B4CA0">
        <w:rPr>
          <w:rStyle w:val="text"/>
          <w:rFonts w:asciiTheme="majorHAnsi" w:hAnsiTheme="majorHAnsi"/>
          <w:color w:val="000000" w:themeColor="text1"/>
        </w:rPr>
        <w:t>Then Solomon stood before the altar of the</w:t>
      </w:r>
      <w:r w:rsidRPr="006B4CA0">
        <w:rPr>
          <w:rStyle w:val="apple-converted-space"/>
          <w:rFonts w:asciiTheme="majorHAnsi" w:eastAsia="Times New Roman" w:hAnsiTheme="majorHAnsi"/>
          <w:color w:val="000000" w:themeColor="text1"/>
        </w:rPr>
        <w:t> </w:t>
      </w:r>
      <w:r w:rsidRPr="006B4CA0">
        <w:rPr>
          <w:rStyle w:val="small-caps"/>
          <w:rFonts w:asciiTheme="majorHAnsi" w:eastAsia="Times New Roman" w:hAnsiTheme="majorHAnsi"/>
          <w:color w:val="000000" w:themeColor="text1"/>
        </w:rPr>
        <w:t>Lord</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in the presence of all the assembly of Israel and spread out his hands.</w:t>
      </w:r>
      <w:r w:rsidRPr="006B4CA0">
        <w:rPr>
          <w:rStyle w:val="apple-converted-space"/>
          <w:rFonts w:asciiTheme="majorHAnsi" w:eastAsia="Times New Roman" w:hAnsiTheme="majorHAnsi"/>
          <w:color w:val="000000" w:themeColor="text1"/>
          <w:shd w:val="clear" w:color="auto" w:fill="FFFFFF"/>
        </w:rPr>
        <w:t> </w:t>
      </w:r>
      <w:r w:rsidRPr="006B4CA0">
        <w:rPr>
          <w:rStyle w:val="text"/>
          <w:rFonts w:asciiTheme="majorHAnsi" w:hAnsiTheme="majorHAnsi" w:cs="Arial"/>
          <w:b/>
          <w:bCs/>
          <w:color w:val="000000" w:themeColor="text1"/>
          <w:vertAlign w:val="superscript"/>
        </w:rPr>
        <w:t>13 </w:t>
      </w:r>
      <w:r w:rsidRPr="006B4CA0">
        <w:rPr>
          <w:rStyle w:val="text"/>
          <w:rFonts w:asciiTheme="majorHAnsi" w:hAnsiTheme="majorHAnsi"/>
          <w:color w:val="000000" w:themeColor="text1"/>
        </w:rPr>
        <w:t>Solomon had made a bronze platform five cubits</w:t>
      </w:r>
      <w:r w:rsidRPr="006B4CA0">
        <w:rPr>
          <w:rStyle w:val="text"/>
          <w:rFonts w:asciiTheme="majorHAnsi" w:hAnsiTheme="majorHAnsi"/>
          <w:color w:val="000000" w:themeColor="text1"/>
          <w:vertAlign w:val="superscript"/>
        </w:rPr>
        <w:t xml:space="preserve"> [</w:t>
      </w:r>
      <w:hyperlink r:id="rId8" w:anchor="fen-ESV-11296a" w:tooltip="See footnote a" w:history="1">
        <w:r w:rsidRPr="006B4CA0">
          <w:rPr>
            <w:rStyle w:val="Hyperlink"/>
            <w:rFonts w:asciiTheme="majorHAnsi" w:eastAsia="Times New Roman" w:hAnsiTheme="majorHAnsi"/>
            <w:color w:val="000000" w:themeColor="text1"/>
            <w:u w:val="none"/>
            <w:vertAlign w:val="superscript"/>
          </w:rPr>
          <w:t>a</w:t>
        </w:r>
      </w:hyperlink>
      <w:r w:rsidRPr="006B4CA0">
        <w:rPr>
          <w:rStyle w:val="text"/>
          <w:rFonts w:asciiTheme="majorHAnsi" w:hAnsiTheme="majorHAnsi"/>
          <w:color w:val="000000" w:themeColor="text1"/>
          <w:vertAlign w:val="superscript"/>
        </w:rPr>
        <w:t>]</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long, five cubits wide, and three cubits high, and had set it in the court, and he stood on it.</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Then he knelt on his knees in the presence of all the assembly of Israel, and spread out his hands toward heaven</w:t>
      </w:r>
      <w:proofErr w:type="gramStart"/>
      <w:r w:rsidRPr="006B4CA0">
        <w:rPr>
          <w:rStyle w:val="text"/>
          <w:rFonts w:asciiTheme="majorHAnsi" w:hAnsiTheme="majorHAnsi"/>
          <w:color w:val="000000" w:themeColor="text1"/>
        </w:rPr>
        <w:t>,</w:t>
      </w:r>
      <w:r w:rsidRPr="006B4CA0">
        <w:rPr>
          <w:rStyle w:val="apple-converted-space"/>
          <w:rFonts w:asciiTheme="majorHAnsi" w:eastAsia="Times New Roman" w:hAnsiTheme="majorHAnsi"/>
          <w:color w:val="000000" w:themeColor="text1"/>
          <w:shd w:val="clear" w:color="auto" w:fill="FFFFFF"/>
        </w:rPr>
        <w:t>:</w:t>
      </w:r>
      <w:proofErr w:type="gramEnd"/>
      <w:r w:rsidRPr="006B4CA0">
        <w:rPr>
          <w:rStyle w:val="apple-converted-space"/>
          <w:rFonts w:asciiTheme="majorHAnsi" w:eastAsia="Times New Roman" w:hAnsiTheme="majorHAnsi"/>
          <w:color w:val="000000" w:themeColor="text1"/>
          <w:shd w:val="clear" w:color="auto" w:fill="FFFFFF"/>
        </w:rPr>
        <w:t xml:space="preserve"> </w:t>
      </w:r>
    </w:p>
    <w:p w14:paraId="06F17EEA" w14:textId="77777777" w:rsidR="00827AAF" w:rsidRPr="006B4CA0" w:rsidRDefault="00827AAF" w:rsidP="001F4857">
      <w:pPr>
        <w:pStyle w:val="ListParagraph"/>
        <w:numPr>
          <w:ilvl w:val="3"/>
          <w:numId w:val="5"/>
        </w:numPr>
        <w:rPr>
          <w:rFonts w:asciiTheme="majorHAnsi" w:hAnsiTheme="majorHAnsi"/>
          <w:color w:val="000000" w:themeColor="text1"/>
        </w:rPr>
      </w:pPr>
      <w:r w:rsidRPr="006B4CA0">
        <w:rPr>
          <w:rFonts w:asciiTheme="majorHAnsi" w:hAnsiTheme="majorHAnsi"/>
          <w:color w:val="000000" w:themeColor="text1"/>
        </w:rPr>
        <w:t xml:space="preserve">2 Chronicles </w:t>
      </w:r>
      <w:r w:rsidR="002D178A" w:rsidRPr="006B4CA0">
        <w:rPr>
          <w:rFonts w:asciiTheme="majorHAnsi" w:eastAsiaTheme="minorHAnsi" w:hAnsiTheme="majorHAnsi"/>
          <w:color w:val="000000" w:themeColor="text1"/>
        </w:rPr>
        <w:t>6:18-21</w:t>
      </w:r>
      <w:r w:rsidRPr="006B4CA0">
        <w:rPr>
          <w:rFonts w:asciiTheme="majorHAnsi" w:eastAsiaTheme="minorHAnsi" w:hAnsiTheme="majorHAnsi"/>
          <w:color w:val="000000" w:themeColor="text1"/>
        </w:rPr>
        <w:t xml:space="preserve"> </w:t>
      </w:r>
      <w:r w:rsidR="002D178A" w:rsidRPr="006B4CA0">
        <w:rPr>
          <w:rFonts w:asciiTheme="majorHAnsi" w:eastAsia="Times New Roman" w:hAnsiTheme="majorHAnsi" w:cs="Arial"/>
          <w:b/>
          <w:bCs/>
          <w:color w:val="000000" w:themeColor="text1"/>
          <w:vertAlign w:val="superscript"/>
        </w:rPr>
        <w:t>18 </w:t>
      </w:r>
      <w:r w:rsidR="002D178A" w:rsidRPr="006B4CA0">
        <w:rPr>
          <w:rFonts w:asciiTheme="majorHAnsi" w:eastAsia="Times New Roman" w:hAnsiTheme="majorHAnsi" w:cs="Times New Roman"/>
          <w:color w:val="000000" w:themeColor="text1"/>
        </w:rPr>
        <w:t>“But will God indeed dwell with man on the earth? Behold, heaven and the highest heaven cannot contain you, how much less this house that I have built</w:t>
      </w:r>
      <w:proofErr w:type="gramStart"/>
      <w:r w:rsidR="002D178A" w:rsidRPr="006B4CA0">
        <w:rPr>
          <w:rFonts w:asciiTheme="majorHAnsi" w:eastAsia="Times New Roman" w:hAnsiTheme="majorHAnsi" w:cs="Times New Roman"/>
          <w:color w:val="000000" w:themeColor="text1"/>
        </w:rPr>
        <w:t>!</w:t>
      </w:r>
      <w:r w:rsidR="002D178A" w:rsidRPr="006B4CA0">
        <w:rPr>
          <w:rFonts w:asciiTheme="majorHAnsi" w:eastAsia="Times New Roman" w:hAnsiTheme="majorHAnsi" w:cs="Arial"/>
          <w:b/>
          <w:bCs/>
          <w:color w:val="000000" w:themeColor="text1"/>
          <w:vertAlign w:val="superscript"/>
        </w:rPr>
        <w:t>19</w:t>
      </w:r>
      <w:proofErr w:type="gramEnd"/>
      <w:r w:rsidR="002D178A" w:rsidRPr="006B4CA0">
        <w:rPr>
          <w:rFonts w:asciiTheme="majorHAnsi" w:eastAsia="Times New Roman" w:hAnsiTheme="majorHAnsi" w:cs="Arial"/>
          <w:b/>
          <w:bCs/>
          <w:color w:val="000000" w:themeColor="text1"/>
          <w:vertAlign w:val="superscript"/>
        </w:rPr>
        <w:t> </w:t>
      </w:r>
      <w:r w:rsidR="002D178A" w:rsidRPr="006B4CA0">
        <w:rPr>
          <w:rFonts w:asciiTheme="majorHAnsi" w:eastAsia="Times New Roman" w:hAnsiTheme="majorHAnsi" w:cs="Times New Roman"/>
          <w:color w:val="000000" w:themeColor="text1"/>
        </w:rPr>
        <w:t xml:space="preserve">Yet have regard to the </w:t>
      </w:r>
      <w:r w:rsidR="002D178A" w:rsidRPr="006B4CA0">
        <w:rPr>
          <w:rFonts w:asciiTheme="majorHAnsi" w:eastAsia="Times New Roman" w:hAnsiTheme="majorHAnsi" w:cs="Times New Roman"/>
          <w:b/>
          <w:color w:val="000000" w:themeColor="text1"/>
        </w:rPr>
        <w:t>prayer</w:t>
      </w:r>
      <w:r w:rsidR="002D178A" w:rsidRPr="006B4CA0">
        <w:rPr>
          <w:rFonts w:asciiTheme="majorHAnsi" w:eastAsia="Times New Roman" w:hAnsiTheme="majorHAnsi" w:cs="Times New Roman"/>
          <w:color w:val="000000" w:themeColor="text1"/>
        </w:rPr>
        <w:t xml:space="preserve"> of your servant and to his plea, O Lord my God, listening to the cry and to the </w:t>
      </w:r>
      <w:r w:rsidR="002D178A" w:rsidRPr="006B4CA0">
        <w:rPr>
          <w:rFonts w:asciiTheme="majorHAnsi" w:eastAsia="Times New Roman" w:hAnsiTheme="majorHAnsi" w:cs="Times New Roman"/>
          <w:b/>
          <w:color w:val="000000" w:themeColor="text1"/>
        </w:rPr>
        <w:t>prayer</w:t>
      </w:r>
      <w:r w:rsidR="002D178A" w:rsidRPr="006B4CA0">
        <w:rPr>
          <w:rFonts w:asciiTheme="majorHAnsi" w:eastAsia="Times New Roman" w:hAnsiTheme="majorHAnsi" w:cs="Times New Roman"/>
          <w:color w:val="000000" w:themeColor="text1"/>
        </w:rPr>
        <w:t xml:space="preserve"> that your servant prays before you,</w:t>
      </w:r>
      <w:r w:rsidR="002D178A" w:rsidRPr="006B4CA0">
        <w:rPr>
          <w:rFonts w:asciiTheme="majorHAnsi" w:eastAsia="Times New Roman" w:hAnsiTheme="majorHAnsi" w:cs="Times New Roman"/>
          <w:color w:val="000000" w:themeColor="text1"/>
          <w:shd w:val="clear" w:color="auto" w:fill="FFFFFF"/>
        </w:rPr>
        <w:t> </w:t>
      </w:r>
      <w:r w:rsidR="002D178A" w:rsidRPr="006B4CA0">
        <w:rPr>
          <w:rFonts w:asciiTheme="majorHAnsi" w:eastAsia="Times New Roman" w:hAnsiTheme="majorHAnsi" w:cs="Arial"/>
          <w:b/>
          <w:bCs/>
          <w:color w:val="000000" w:themeColor="text1"/>
          <w:vertAlign w:val="superscript"/>
        </w:rPr>
        <w:t>20 </w:t>
      </w:r>
      <w:r w:rsidR="002D178A" w:rsidRPr="006B4CA0">
        <w:rPr>
          <w:rFonts w:asciiTheme="majorHAnsi" w:eastAsia="Times New Roman" w:hAnsiTheme="majorHAnsi" w:cs="Times New Roman"/>
          <w:color w:val="000000" w:themeColor="text1"/>
        </w:rPr>
        <w:t xml:space="preserve">that your eyes may be open day and night toward this house, the place where you have promised to set your name, that you may listen to the </w:t>
      </w:r>
      <w:r w:rsidR="002D178A" w:rsidRPr="006B4CA0">
        <w:rPr>
          <w:rFonts w:asciiTheme="majorHAnsi" w:eastAsia="Times New Roman" w:hAnsiTheme="majorHAnsi" w:cs="Times New Roman"/>
          <w:b/>
          <w:color w:val="000000" w:themeColor="text1"/>
        </w:rPr>
        <w:t>prayer</w:t>
      </w:r>
      <w:r w:rsidR="002D178A" w:rsidRPr="006B4CA0">
        <w:rPr>
          <w:rFonts w:asciiTheme="majorHAnsi" w:eastAsia="Times New Roman" w:hAnsiTheme="majorHAnsi" w:cs="Times New Roman"/>
          <w:color w:val="000000" w:themeColor="text1"/>
        </w:rPr>
        <w:t xml:space="preserve"> that your servant offers toward this place.</w:t>
      </w:r>
      <w:r w:rsidR="002D178A" w:rsidRPr="006B4CA0">
        <w:rPr>
          <w:rFonts w:asciiTheme="majorHAnsi" w:eastAsia="Times New Roman" w:hAnsiTheme="majorHAnsi" w:cs="Times New Roman"/>
          <w:color w:val="000000" w:themeColor="text1"/>
          <w:shd w:val="clear" w:color="auto" w:fill="FFFFFF"/>
        </w:rPr>
        <w:t> </w:t>
      </w:r>
      <w:r w:rsidR="002D178A" w:rsidRPr="006B4CA0">
        <w:rPr>
          <w:rFonts w:asciiTheme="majorHAnsi" w:eastAsia="Times New Roman" w:hAnsiTheme="majorHAnsi" w:cs="Arial"/>
          <w:b/>
          <w:bCs/>
          <w:color w:val="000000" w:themeColor="text1"/>
          <w:vertAlign w:val="superscript"/>
        </w:rPr>
        <w:t>21 </w:t>
      </w:r>
      <w:r w:rsidR="002D178A" w:rsidRPr="006B4CA0">
        <w:rPr>
          <w:rFonts w:asciiTheme="majorHAnsi" w:eastAsia="Times New Roman" w:hAnsiTheme="majorHAnsi" w:cs="Times New Roman"/>
          <w:color w:val="000000" w:themeColor="text1"/>
        </w:rPr>
        <w:t xml:space="preserve">And listen to the pleas of your servant and of your people Israel, when they </w:t>
      </w:r>
      <w:r w:rsidR="002D178A" w:rsidRPr="006B4CA0">
        <w:rPr>
          <w:rFonts w:asciiTheme="majorHAnsi" w:eastAsia="Times New Roman" w:hAnsiTheme="majorHAnsi" w:cs="Times New Roman"/>
          <w:b/>
          <w:color w:val="000000" w:themeColor="text1"/>
        </w:rPr>
        <w:lastRenderedPageBreak/>
        <w:t>pray</w:t>
      </w:r>
      <w:r w:rsidR="002D178A" w:rsidRPr="006B4CA0">
        <w:rPr>
          <w:rFonts w:asciiTheme="majorHAnsi" w:eastAsia="Times New Roman" w:hAnsiTheme="majorHAnsi" w:cs="Times New Roman"/>
          <w:color w:val="000000" w:themeColor="text1"/>
        </w:rPr>
        <w:t xml:space="preserve"> toward this place. And listen from heaven your dwelling place, and when you hear, forgive.</w:t>
      </w:r>
    </w:p>
    <w:p w14:paraId="799E8490" w14:textId="77777777" w:rsidR="002D178A" w:rsidRPr="006B4CA0" w:rsidRDefault="00827AAF" w:rsidP="00827AAF">
      <w:pPr>
        <w:pStyle w:val="ListParagraph"/>
        <w:numPr>
          <w:ilvl w:val="3"/>
          <w:numId w:val="5"/>
        </w:numPr>
        <w:rPr>
          <w:rStyle w:val="apple-converted-space"/>
          <w:rFonts w:asciiTheme="majorHAnsi" w:hAnsiTheme="majorHAnsi"/>
          <w:color w:val="000000" w:themeColor="text1"/>
        </w:rPr>
      </w:pPr>
      <w:r w:rsidRPr="006B4CA0">
        <w:rPr>
          <w:rFonts w:asciiTheme="majorHAnsi" w:hAnsiTheme="majorHAnsi" w:cs="Times New Roman"/>
          <w:b/>
          <w:color w:val="000000" w:themeColor="text1"/>
        </w:rPr>
        <w:t>God responded…</w:t>
      </w:r>
      <w:r w:rsidRPr="006B4CA0">
        <w:rPr>
          <w:rFonts w:asciiTheme="majorHAnsi" w:hAnsiTheme="majorHAnsi" w:cs="Times New Roman"/>
          <w:color w:val="000000" w:themeColor="text1"/>
        </w:rPr>
        <w:t xml:space="preserve"> </w:t>
      </w:r>
      <w:r w:rsidR="001F4857" w:rsidRPr="006B4CA0">
        <w:rPr>
          <w:rFonts w:asciiTheme="majorHAnsi" w:hAnsiTheme="majorHAnsi" w:cs="Times New Roman"/>
          <w:color w:val="000000" w:themeColor="text1"/>
        </w:rPr>
        <w:t xml:space="preserve">in 7:1 you see again </w:t>
      </w:r>
      <w:r w:rsidR="001F4857" w:rsidRPr="006B4CA0">
        <w:rPr>
          <w:rFonts w:asciiTheme="majorHAnsi" w:eastAsia="Times New Roman" w:hAnsiTheme="majorHAnsi" w:cs="Times New Roman"/>
          <w:color w:val="000000" w:themeColor="text1"/>
          <w:shd w:val="clear" w:color="auto" w:fill="FFFFFF"/>
        </w:rPr>
        <w:t xml:space="preserve">the “… fire came down from heaven … and, </w:t>
      </w:r>
      <w:r w:rsidR="002D178A" w:rsidRPr="006B4CA0">
        <w:rPr>
          <w:rFonts w:asciiTheme="majorHAnsi" w:hAnsiTheme="majorHAnsi" w:cs="Times New Roman"/>
          <w:color w:val="000000" w:themeColor="text1"/>
        </w:rPr>
        <w:t>7:11-14 (ESV puts it… “</w:t>
      </w:r>
      <w:r w:rsidR="002D178A" w:rsidRPr="006B4CA0">
        <w:rPr>
          <w:rStyle w:val="text"/>
          <w:rFonts w:asciiTheme="majorHAnsi" w:eastAsia="Times New Roman" w:hAnsiTheme="majorHAnsi"/>
          <w:color w:val="000000" w:themeColor="text1"/>
        </w:rPr>
        <w:t>If My People Pray”)</w:t>
      </w:r>
      <w:r w:rsidRPr="006B4CA0">
        <w:rPr>
          <w:rStyle w:val="text"/>
          <w:rFonts w:asciiTheme="majorHAnsi" w:eastAsia="Times New Roman" w:hAnsiTheme="majorHAnsi"/>
          <w:color w:val="000000" w:themeColor="text1"/>
        </w:rPr>
        <w:t xml:space="preserve"> </w:t>
      </w:r>
      <w:r w:rsidR="002D178A" w:rsidRPr="006B4CA0">
        <w:rPr>
          <w:rStyle w:val="text"/>
          <w:rFonts w:asciiTheme="majorHAnsi" w:hAnsiTheme="majorHAnsi" w:cs="Arial"/>
          <w:b/>
          <w:bCs/>
          <w:color w:val="000000" w:themeColor="text1"/>
          <w:vertAlign w:val="superscript"/>
        </w:rPr>
        <w:t>11 </w:t>
      </w:r>
      <w:r w:rsidR="002D178A" w:rsidRPr="006B4CA0">
        <w:rPr>
          <w:rStyle w:val="text"/>
          <w:rFonts w:asciiTheme="majorHAnsi" w:hAnsiTheme="majorHAnsi"/>
          <w:color w:val="000000" w:themeColor="text1"/>
        </w:rPr>
        <w:t>Thus Solomon finished the house of the</w:t>
      </w:r>
      <w:r w:rsidR="002D178A" w:rsidRPr="006B4CA0">
        <w:rPr>
          <w:rStyle w:val="apple-converted-space"/>
          <w:rFonts w:asciiTheme="majorHAnsi" w:hAnsiTheme="majorHAnsi"/>
          <w:color w:val="000000" w:themeColor="text1"/>
        </w:rPr>
        <w:t> </w:t>
      </w:r>
      <w:r w:rsidR="002D178A" w:rsidRPr="006B4CA0">
        <w:rPr>
          <w:rStyle w:val="small-caps"/>
          <w:rFonts w:asciiTheme="majorHAnsi" w:hAnsiTheme="majorHAnsi"/>
          <w:color w:val="000000" w:themeColor="text1"/>
        </w:rPr>
        <w:t>Lord</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olor w:val="000000" w:themeColor="text1"/>
        </w:rPr>
        <w:t>and the king's house. All that Solomon had planned to do in the house of the</w:t>
      </w:r>
      <w:r w:rsidR="002D178A" w:rsidRPr="006B4CA0">
        <w:rPr>
          <w:rStyle w:val="apple-converted-space"/>
          <w:rFonts w:asciiTheme="majorHAnsi" w:hAnsiTheme="majorHAnsi"/>
          <w:color w:val="000000" w:themeColor="text1"/>
        </w:rPr>
        <w:t> </w:t>
      </w:r>
      <w:r w:rsidR="002D178A" w:rsidRPr="006B4CA0">
        <w:rPr>
          <w:rStyle w:val="small-caps"/>
          <w:rFonts w:asciiTheme="majorHAnsi" w:hAnsiTheme="majorHAnsi"/>
          <w:color w:val="000000" w:themeColor="text1"/>
        </w:rPr>
        <w:t>Lord</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olor w:val="000000" w:themeColor="text1"/>
        </w:rPr>
        <w:t>and in his own house he successfully accomplished.</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s="Arial"/>
          <w:b/>
          <w:bCs/>
          <w:color w:val="000000" w:themeColor="text1"/>
          <w:vertAlign w:val="superscript"/>
        </w:rPr>
        <w:t>12 </w:t>
      </w:r>
      <w:r w:rsidR="002D178A" w:rsidRPr="006B4CA0">
        <w:rPr>
          <w:rStyle w:val="text"/>
          <w:rFonts w:asciiTheme="majorHAnsi" w:hAnsiTheme="majorHAnsi"/>
          <w:color w:val="000000" w:themeColor="text1"/>
        </w:rPr>
        <w:t>Then the</w:t>
      </w:r>
      <w:r w:rsidR="002D178A" w:rsidRPr="006B4CA0">
        <w:rPr>
          <w:rStyle w:val="apple-converted-space"/>
          <w:rFonts w:asciiTheme="majorHAnsi" w:hAnsiTheme="majorHAnsi"/>
          <w:color w:val="000000" w:themeColor="text1"/>
        </w:rPr>
        <w:t> </w:t>
      </w:r>
      <w:r w:rsidR="002D178A" w:rsidRPr="006B4CA0">
        <w:rPr>
          <w:rStyle w:val="small-caps"/>
          <w:rFonts w:asciiTheme="majorHAnsi" w:hAnsiTheme="majorHAnsi"/>
          <w:color w:val="000000" w:themeColor="text1"/>
        </w:rPr>
        <w:t>Lord</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olor w:val="000000" w:themeColor="text1"/>
        </w:rPr>
        <w:t>appeared to Solomon in the night and said to him: “I have heard your prayer</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olor w:val="000000" w:themeColor="text1"/>
        </w:rPr>
        <w:t>and have chosen this place for myself as a house of sacrifice.</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s="Arial"/>
          <w:b/>
          <w:bCs/>
          <w:color w:val="000000" w:themeColor="text1"/>
          <w:vertAlign w:val="superscript"/>
        </w:rPr>
        <w:t>13 </w:t>
      </w:r>
      <w:r w:rsidR="002D178A" w:rsidRPr="006B4CA0">
        <w:rPr>
          <w:rStyle w:val="text"/>
          <w:rFonts w:asciiTheme="majorHAnsi" w:hAnsiTheme="majorHAnsi"/>
          <w:color w:val="000000" w:themeColor="text1"/>
        </w:rPr>
        <w:t>When I shut up the heavens so that there is no rain, or command the locust to devour the land, or send pestilence among my people,</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s="Arial"/>
          <w:b/>
          <w:bCs/>
          <w:color w:val="000000" w:themeColor="text1"/>
          <w:vertAlign w:val="superscript"/>
        </w:rPr>
        <w:t>14 </w:t>
      </w:r>
      <w:r w:rsidR="002D178A" w:rsidRPr="006B4CA0">
        <w:rPr>
          <w:rStyle w:val="text"/>
          <w:rFonts w:asciiTheme="majorHAnsi" w:hAnsiTheme="majorHAnsi"/>
          <w:color w:val="000000" w:themeColor="text1"/>
        </w:rPr>
        <w:t>if my people who are called by my name</w:t>
      </w:r>
      <w:r w:rsidR="002D178A" w:rsidRPr="006B4CA0">
        <w:rPr>
          <w:rStyle w:val="apple-converted-space"/>
          <w:rFonts w:asciiTheme="majorHAnsi" w:hAnsiTheme="majorHAnsi"/>
          <w:color w:val="000000" w:themeColor="text1"/>
        </w:rPr>
        <w:t> </w:t>
      </w:r>
      <w:r w:rsidR="002D178A" w:rsidRPr="006B4CA0">
        <w:rPr>
          <w:rStyle w:val="text"/>
          <w:rFonts w:asciiTheme="majorHAnsi" w:hAnsiTheme="majorHAnsi"/>
          <w:color w:val="000000" w:themeColor="text1"/>
        </w:rPr>
        <w:t>humble themselves, and pray and seek my face and turn from their wicked ways, then I will hear from heaven and will forgive their sin and heal their land.</w:t>
      </w:r>
      <w:r w:rsidR="002D178A" w:rsidRPr="006B4CA0">
        <w:rPr>
          <w:rStyle w:val="apple-converted-space"/>
          <w:rFonts w:asciiTheme="majorHAnsi" w:hAnsiTheme="majorHAnsi"/>
          <w:color w:val="000000" w:themeColor="text1"/>
        </w:rPr>
        <w:t> </w:t>
      </w:r>
    </w:p>
    <w:p w14:paraId="515072EF" w14:textId="77777777" w:rsidR="001F4857" w:rsidRPr="006B4CA0" w:rsidRDefault="001F4857" w:rsidP="001F4857">
      <w:pPr>
        <w:pStyle w:val="ListParagraph"/>
        <w:numPr>
          <w:ilvl w:val="4"/>
          <w:numId w:val="5"/>
        </w:numPr>
        <w:rPr>
          <w:rFonts w:asciiTheme="majorHAnsi" w:hAnsiTheme="majorHAnsi"/>
          <w:color w:val="000000" w:themeColor="text1"/>
        </w:rPr>
      </w:pPr>
      <w:r w:rsidRPr="006B4CA0">
        <w:rPr>
          <w:rFonts w:asciiTheme="majorHAnsi" w:hAnsiTheme="majorHAnsi"/>
          <w:color w:val="000000" w:themeColor="text1"/>
        </w:rPr>
        <w:t xml:space="preserve">Main point: the foundation for house of prayer </w:t>
      </w:r>
    </w:p>
    <w:p w14:paraId="165626F3" w14:textId="77777777" w:rsidR="002D178A" w:rsidRPr="006B4CA0" w:rsidRDefault="002D178A" w:rsidP="002D178A">
      <w:pPr>
        <w:spacing w:after="0" w:line="240" w:lineRule="auto"/>
        <w:rPr>
          <w:rFonts w:asciiTheme="majorHAnsi" w:eastAsia="Times New Roman" w:hAnsiTheme="majorHAnsi" w:cs="Times New Roman"/>
          <w:color w:val="000000" w:themeColor="text1"/>
          <w:sz w:val="24"/>
          <w:szCs w:val="24"/>
        </w:rPr>
      </w:pPr>
    </w:p>
    <w:p w14:paraId="0220EFE1" w14:textId="77777777" w:rsidR="001F4857" w:rsidRPr="006B4CA0" w:rsidRDefault="001F4857" w:rsidP="001F4857">
      <w:pPr>
        <w:pStyle w:val="ListParagraph"/>
        <w:numPr>
          <w:ilvl w:val="0"/>
          <w:numId w:val="5"/>
        </w:numPr>
        <w:rPr>
          <w:rFonts w:asciiTheme="majorHAnsi" w:hAnsiTheme="majorHAnsi"/>
          <w:i/>
          <w:color w:val="000000" w:themeColor="text1"/>
        </w:rPr>
      </w:pPr>
      <w:r w:rsidRPr="006B4CA0">
        <w:rPr>
          <w:rFonts w:asciiTheme="majorHAnsi" w:hAnsiTheme="majorHAnsi"/>
          <w:i/>
          <w:color w:val="000000" w:themeColor="text1"/>
        </w:rPr>
        <w:t>Isa. 56:1-7 (The first reference given to a house of prayer)</w:t>
      </w:r>
    </w:p>
    <w:p w14:paraId="449F35AC" w14:textId="77777777" w:rsidR="00C77276" w:rsidRPr="006B4CA0" w:rsidRDefault="00C77276" w:rsidP="001F4857">
      <w:pPr>
        <w:pStyle w:val="ListParagraph"/>
        <w:numPr>
          <w:ilvl w:val="1"/>
          <w:numId w:val="5"/>
        </w:numPr>
        <w:rPr>
          <w:rFonts w:asciiTheme="majorHAnsi" w:hAnsiTheme="majorHAnsi"/>
          <w:color w:val="000000" w:themeColor="text1"/>
        </w:rPr>
      </w:pPr>
      <w:r w:rsidRPr="006B4CA0">
        <w:rPr>
          <w:rFonts w:asciiTheme="majorHAnsi" w:hAnsiTheme="majorHAnsi"/>
          <w:color w:val="000000" w:themeColor="text1"/>
        </w:rPr>
        <w:t xml:space="preserve">The two kingdom ears: </w:t>
      </w:r>
    </w:p>
    <w:p w14:paraId="2ADAE466" w14:textId="77777777" w:rsidR="00C77276" w:rsidRPr="006B4CA0" w:rsidRDefault="00C77276" w:rsidP="00C77276">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 xml:space="preserve">The United Kingdom (I Sam. 9 to ca. I </w:t>
      </w:r>
      <w:proofErr w:type="spellStart"/>
      <w:r w:rsidRPr="006B4CA0">
        <w:rPr>
          <w:rFonts w:asciiTheme="majorHAnsi" w:hAnsiTheme="majorHAnsi"/>
          <w:color w:val="000000" w:themeColor="text1"/>
        </w:rPr>
        <w:t>Kgs</w:t>
      </w:r>
      <w:proofErr w:type="spellEnd"/>
      <w:r w:rsidRPr="006B4CA0">
        <w:rPr>
          <w:rFonts w:asciiTheme="majorHAnsi" w:hAnsiTheme="majorHAnsi"/>
          <w:color w:val="000000" w:themeColor="text1"/>
        </w:rPr>
        <w:t xml:space="preserve">. 11).  This represents about 120 years (ca. B.C. 1095 – B.C. 975, Saul, David; Solomon). </w:t>
      </w:r>
    </w:p>
    <w:p w14:paraId="2A78F087" w14:textId="77777777" w:rsidR="00C77276" w:rsidRPr="006B4CA0" w:rsidRDefault="00C77276" w:rsidP="00C77276">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The “Divided Kingdom” (</w:t>
      </w:r>
      <w:proofErr w:type="spellStart"/>
      <w:r w:rsidRPr="006B4CA0">
        <w:rPr>
          <w:rFonts w:asciiTheme="majorHAnsi" w:hAnsiTheme="majorHAnsi"/>
          <w:color w:val="000000" w:themeColor="text1"/>
        </w:rPr>
        <w:t>ca</w:t>
      </w:r>
      <w:proofErr w:type="spellEnd"/>
      <w:r w:rsidRPr="006B4CA0">
        <w:rPr>
          <w:rFonts w:asciiTheme="majorHAnsi" w:hAnsiTheme="majorHAnsi"/>
          <w:color w:val="000000" w:themeColor="text1"/>
        </w:rPr>
        <w:t xml:space="preserve"> follows this. I </w:t>
      </w:r>
      <w:proofErr w:type="spellStart"/>
      <w:r w:rsidRPr="006B4CA0">
        <w:rPr>
          <w:rFonts w:asciiTheme="majorHAnsi" w:hAnsiTheme="majorHAnsi"/>
          <w:color w:val="000000" w:themeColor="text1"/>
        </w:rPr>
        <w:t>Kgs</w:t>
      </w:r>
      <w:proofErr w:type="spellEnd"/>
      <w:r w:rsidRPr="006B4CA0">
        <w:rPr>
          <w:rFonts w:asciiTheme="majorHAnsi" w:hAnsiTheme="majorHAnsi"/>
          <w:color w:val="000000" w:themeColor="text1"/>
        </w:rPr>
        <w:t xml:space="preserve">. 12 – 2 </w:t>
      </w:r>
      <w:proofErr w:type="spellStart"/>
      <w:r w:rsidRPr="006B4CA0">
        <w:rPr>
          <w:rFonts w:asciiTheme="majorHAnsi" w:hAnsiTheme="majorHAnsi"/>
          <w:color w:val="000000" w:themeColor="text1"/>
        </w:rPr>
        <w:t>Kgs</w:t>
      </w:r>
      <w:proofErr w:type="spellEnd"/>
      <w:r w:rsidRPr="006B4CA0">
        <w:rPr>
          <w:rFonts w:asciiTheme="majorHAnsi" w:hAnsiTheme="majorHAnsi"/>
          <w:color w:val="000000" w:themeColor="text1"/>
        </w:rPr>
        <w:t xml:space="preserve">. 20, ca. B.C. 975 to B.C. 722, ca. 253 years).  The Divided Kingdom consisted of the Southern Kingdom (Judah) and the Northern Kingdom (Israel). </w:t>
      </w:r>
    </w:p>
    <w:p w14:paraId="7CB02BDA" w14:textId="77777777" w:rsidR="00C77276" w:rsidRPr="006B4CA0" w:rsidRDefault="00C77276" w:rsidP="00C77276">
      <w:pPr>
        <w:pStyle w:val="ListParagraph"/>
        <w:numPr>
          <w:ilvl w:val="3"/>
          <w:numId w:val="5"/>
        </w:numPr>
        <w:rPr>
          <w:rFonts w:asciiTheme="majorHAnsi" w:hAnsiTheme="majorHAnsi"/>
          <w:color w:val="000000" w:themeColor="text1"/>
        </w:rPr>
      </w:pPr>
      <w:r w:rsidRPr="006B4CA0">
        <w:rPr>
          <w:rFonts w:asciiTheme="majorHAnsi" w:eastAsia="Times New Roman" w:hAnsiTheme="majorHAnsi" w:cs="Times New Roman"/>
          <w:color w:val="000000" w:themeColor="text1"/>
          <w:shd w:val="clear" w:color="auto" w:fill="FDFDFD"/>
        </w:rPr>
        <w:t xml:space="preserve">Prophet Isaiah was primarily called to prophesy to the Kingdom of Judah. </w:t>
      </w:r>
    </w:p>
    <w:p w14:paraId="0D8F4EF9" w14:textId="77777777" w:rsidR="001F4857" w:rsidRPr="006B4CA0" w:rsidRDefault="00C77276" w:rsidP="00C77276">
      <w:pPr>
        <w:pStyle w:val="ListParagraph"/>
        <w:numPr>
          <w:ilvl w:val="1"/>
          <w:numId w:val="5"/>
        </w:numPr>
        <w:rPr>
          <w:rFonts w:asciiTheme="majorHAnsi" w:hAnsiTheme="majorHAnsi"/>
          <w:color w:val="000000" w:themeColor="text1"/>
        </w:rPr>
      </w:pPr>
      <w:r w:rsidRPr="006B4CA0">
        <w:rPr>
          <w:rFonts w:asciiTheme="majorHAnsi" w:hAnsiTheme="majorHAnsi"/>
          <w:color w:val="000000" w:themeColor="text1"/>
        </w:rPr>
        <w:t>Structure</w:t>
      </w:r>
      <w:r w:rsidR="001F4857" w:rsidRPr="006B4CA0">
        <w:rPr>
          <w:rFonts w:asciiTheme="majorHAnsi" w:hAnsiTheme="majorHAnsi"/>
          <w:color w:val="000000" w:themeColor="text1"/>
        </w:rPr>
        <w:t xml:space="preserve"> of the book of </w:t>
      </w:r>
      <w:r w:rsidRPr="006B4CA0">
        <w:rPr>
          <w:rFonts w:asciiTheme="majorHAnsi" w:hAnsiTheme="majorHAnsi"/>
          <w:color w:val="000000" w:themeColor="text1"/>
        </w:rPr>
        <w:t>Isaiah (divided in two parts)</w:t>
      </w:r>
    </w:p>
    <w:p w14:paraId="4DD554D6" w14:textId="77777777" w:rsidR="002B787F" w:rsidRPr="006B4CA0" w:rsidRDefault="001F4857" w:rsidP="002B787F">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Chapter 1-39</w:t>
      </w:r>
      <w:r w:rsidR="00D92D1D" w:rsidRPr="006B4CA0">
        <w:rPr>
          <w:rFonts w:asciiTheme="majorHAnsi" w:hAnsiTheme="majorHAnsi"/>
          <w:color w:val="000000" w:themeColor="text1"/>
        </w:rPr>
        <w:t xml:space="preserve"> Destruction which leads </w:t>
      </w:r>
      <w:r w:rsidR="002B787F" w:rsidRPr="006B4CA0">
        <w:rPr>
          <w:rFonts w:asciiTheme="majorHAnsi" w:hAnsiTheme="majorHAnsi"/>
          <w:color w:val="000000" w:themeColor="text1"/>
        </w:rPr>
        <w:t>to</w:t>
      </w:r>
      <w:r w:rsidR="00D92D1D" w:rsidRPr="006B4CA0">
        <w:rPr>
          <w:rFonts w:asciiTheme="majorHAnsi" w:hAnsiTheme="majorHAnsi"/>
          <w:color w:val="000000" w:themeColor="text1"/>
        </w:rPr>
        <w:t xml:space="preserve"> Judgment </w:t>
      </w:r>
      <w:r w:rsidR="002B787F" w:rsidRPr="006B4CA0">
        <w:rPr>
          <w:rFonts w:asciiTheme="majorHAnsi" w:hAnsiTheme="majorHAnsi"/>
          <w:color w:val="000000" w:themeColor="text1"/>
        </w:rPr>
        <w:t>(</w:t>
      </w:r>
      <w:r w:rsidR="002B787F" w:rsidRPr="006B4CA0">
        <w:rPr>
          <w:rStyle w:val="text"/>
          <w:rFonts w:asciiTheme="majorHAnsi" w:eastAsia="Times New Roman" w:hAnsiTheme="majorHAnsi"/>
          <w:color w:val="000000" w:themeColor="text1"/>
        </w:rPr>
        <w:t>Woe to the Wicked)</w:t>
      </w:r>
    </w:p>
    <w:p w14:paraId="0C24804B" w14:textId="77777777" w:rsidR="00D92D1D" w:rsidRPr="006B4CA0" w:rsidRDefault="00D92D1D" w:rsidP="001F4857">
      <w:pPr>
        <w:pStyle w:val="ListParagraph"/>
        <w:numPr>
          <w:ilvl w:val="2"/>
          <w:numId w:val="5"/>
        </w:numPr>
        <w:rPr>
          <w:rFonts w:asciiTheme="majorHAnsi" w:hAnsiTheme="majorHAnsi"/>
          <w:color w:val="000000" w:themeColor="text1"/>
        </w:rPr>
      </w:pPr>
      <w:r w:rsidRPr="006B4CA0">
        <w:rPr>
          <w:rFonts w:asciiTheme="majorHAnsi" w:hAnsiTheme="majorHAnsi"/>
          <w:color w:val="000000" w:themeColor="text1"/>
        </w:rPr>
        <w:t xml:space="preserve">Chapter 40-66 </w:t>
      </w:r>
      <w:r w:rsidR="00C77276" w:rsidRPr="006B4CA0">
        <w:rPr>
          <w:rFonts w:asciiTheme="majorHAnsi" w:hAnsiTheme="majorHAnsi"/>
          <w:color w:val="000000" w:themeColor="text1"/>
        </w:rPr>
        <w:t xml:space="preserve">Hope for restoration </w:t>
      </w:r>
      <w:r w:rsidR="002B787F" w:rsidRPr="006B4CA0">
        <w:rPr>
          <w:rFonts w:asciiTheme="majorHAnsi" w:hAnsiTheme="majorHAnsi"/>
          <w:color w:val="000000" w:themeColor="text1"/>
        </w:rPr>
        <w:t>(the messiah will be coming)</w:t>
      </w:r>
    </w:p>
    <w:p w14:paraId="6F5A7BF5" w14:textId="77777777" w:rsidR="00C77276" w:rsidRPr="006B4CA0" w:rsidRDefault="00C77276" w:rsidP="00C77276">
      <w:pPr>
        <w:pStyle w:val="ListParagraph"/>
        <w:numPr>
          <w:ilvl w:val="1"/>
          <w:numId w:val="5"/>
        </w:numPr>
        <w:rPr>
          <w:rFonts w:asciiTheme="majorHAnsi" w:hAnsiTheme="majorHAnsi"/>
          <w:color w:val="000000" w:themeColor="text1"/>
        </w:rPr>
      </w:pPr>
      <w:r w:rsidRPr="006B4CA0">
        <w:rPr>
          <w:rFonts w:asciiTheme="majorHAnsi" w:hAnsiTheme="majorHAnsi"/>
          <w:color w:val="000000" w:themeColor="text1"/>
        </w:rPr>
        <w:t xml:space="preserve">Here we find Isa. 56:1-7 … in the second part of the structure. And we see the </w:t>
      </w:r>
      <w:proofErr w:type="gramStart"/>
      <w:r w:rsidRPr="006B4CA0">
        <w:rPr>
          <w:rFonts w:asciiTheme="majorHAnsi" w:hAnsiTheme="majorHAnsi"/>
          <w:color w:val="000000" w:themeColor="text1"/>
        </w:rPr>
        <w:t>The</w:t>
      </w:r>
      <w:proofErr w:type="gramEnd"/>
      <w:r w:rsidRPr="006B4CA0">
        <w:rPr>
          <w:rFonts w:asciiTheme="majorHAnsi" w:hAnsiTheme="majorHAnsi"/>
          <w:color w:val="000000" w:themeColor="text1"/>
        </w:rPr>
        <w:t xml:space="preserve"> first reference given to a house of prayer. </w:t>
      </w:r>
    </w:p>
    <w:p w14:paraId="7D52677A" w14:textId="77777777" w:rsidR="00C77276" w:rsidRPr="006B4CA0" w:rsidRDefault="00C77276" w:rsidP="00C77276">
      <w:pPr>
        <w:pStyle w:val="ListParagraph"/>
        <w:numPr>
          <w:ilvl w:val="2"/>
          <w:numId w:val="5"/>
        </w:numPr>
        <w:rPr>
          <w:rFonts w:asciiTheme="majorHAnsi" w:hAnsiTheme="majorHAnsi"/>
          <w:color w:val="000000" w:themeColor="text1"/>
        </w:rPr>
      </w:pPr>
      <w:r w:rsidRPr="006B4CA0">
        <w:rPr>
          <w:rFonts w:asciiTheme="majorHAnsi" w:eastAsia="Times New Roman" w:hAnsiTheme="majorHAnsi" w:cstheme="majorBidi"/>
          <w:color w:val="000000" w:themeColor="text1"/>
        </w:rPr>
        <w:t xml:space="preserve">Isaiah 56:1-7 (ESV) </w:t>
      </w:r>
      <w:r w:rsidRPr="006B4CA0">
        <w:rPr>
          <w:rFonts w:asciiTheme="majorHAnsi" w:hAnsiTheme="majorHAnsi" w:cs="Arial"/>
          <w:b/>
          <w:bCs/>
          <w:color w:val="000000" w:themeColor="text1"/>
          <w:vertAlign w:val="superscript"/>
        </w:rPr>
        <w:t>7 </w:t>
      </w:r>
      <w:r w:rsidRPr="006B4CA0">
        <w:rPr>
          <w:rFonts w:asciiTheme="majorHAnsi" w:hAnsiTheme="majorHAnsi" w:cs="Times New Roman"/>
          <w:color w:val="000000" w:themeColor="text1"/>
        </w:rPr>
        <w:t>these I will bring to my holy mountain, and make them joyful in my house of prayer;</w:t>
      </w:r>
      <w:r w:rsidRPr="006B4CA0">
        <w:rPr>
          <w:rFonts w:asciiTheme="majorHAnsi" w:hAnsiTheme="majorHAnsi" w:cs="Times New Roman"/>
          <w:color w:val="000000" w:themeColor="text1"/>
        </w:rPr>
        <w:br/>
        <w:t xml:space="preserve">their burnt offerings and their sacrifices will be accepted on my altar; for my house shall be called a house of prayer for all peoples.” </w:t>
      </w:r>
    </w:p>
    <w:p w14:paraId="5D58AEBA" w14:textId="77777777" w:rsidR="00C77276" w:rsidRPr="006B4CA0" w:rsidRDefault="00C77276" w:rsidP="00C77276">
      <w:pPr>
        <w:pStyle w:val="ListParagraph"/>
        <w:numPr>
          <w:ilvl w:val="4"/>
          <w:numId w:val="5"/>
        </w:numPr>
        <w:rPr>
          <w:rFonts w:asciiTheme="majorHAnsi" w:hAnsiTheme="majorHAnsi"/>
          <w:color w:val="000000" w:themeColor="text1"/>
        </w:rPr>
      </w:pPr>
      <w:r w:rsidRPr="006B4CA0">
        <w:rPr>
          <w:rFonts w:asciiTheme="majorHAnsi" w:hAnsiTheme="majorHAnsi"/>
          <w:color w:val="000000" w:themeColor="text1"/>
        </w:rPr>
        <w:t xml:space="preserve">Main point: hope of restoration for house of prayer </w:t>
      </w:r>
    </w:p>
    <w:p w14:paraId="2E33F5B4" w14:textId="77777777" w:rsidR="002B787F" w:rsidRPr="006B4CA0" w:rsidRDefault="002B787F" w:rsidP="002B787F">
      <w:pPr>
        <w:pStyle w:val="ListParagraph"/>
        <w:ind w:left="3600"/>
        <w:rPr>
          <w:rFonts w:asciiTheme="majorHAnsi" w:hAnsiTheme="majorHAnsi"/>
          <w:color w:val="000000" w:themeColor="text1"/>
        </w:rPr>
      </w:pPr>
    </w:p>
    <w:p w14:paraId="64147D2F" w14:textId="23A92270" w:rsidR="00360630" w:rsidRPr="006B4CA0" w:rsidRDefault="00C77276" w:rsidP="00360630">
      <w:pPr>
        <w:pStyle w:val="ListParagraph"/>
        <w:numPr>
          <w:ilvl w:val="0"/>
          <w:numId w:val="8"/>
        </w:numPr>
        <w:rPr>
          <w:rFonts w:asciiTheme="majorHAnsi" w:hAnsiTheme="majorHAnsi"/>
          <w:i/>
          <w:color w:val="000000" w:themeColor="text1"/>
        </w:rPr>
      </w:pPr>
      <w:r w:rsidRPr="006B4CA0">
        <w:rPr>
          <w:rFonts w:asciiTheme="majorHAnsi" w:hAnsiTheme="majorHAnsi"/>
          <w:i/>
          <w:color w:val="000000" w:themeColor="text1"/>
        </w:rPr>
        <w:t>Matt 21:1-13  (v.13)</w:t>
      </w:r>
      <w:r w:rsidR="00360630" w:rsidRPr="006B4CA0">
        <w:rPr>
          <w:rFonts w:asciiTheme="majorHAnsi" w:hAnsiTheme="majorHAnsi"/>
          <w:i/>
          <w:color w:val="000000" w:themeColor="text1"/>
        </w:rPr>
        <w:t xml:space="preserve">  (The Church as House of Prayer)</w:t>
      </w:r>
    </w:p>
    <w:p w14:paraId="4FCDCA21" w14:textId="77777777" w:rsidR="002B787F" w:rsidRPr="006B4CA0" w:rsidRDefault="002B787F" w:rsidP="0005306C">
      <w:pPr>
        <w:pStyle w:val="ListParagraph"/>
        <w:numPr>
          <w:ilvl w:val="1"/>
          <w:numId w:val="8"/>
        </w:numPr>
        <w:spacing w:after="240"/>
        <w:rPr>
          <w:rFonts w:asciiTheme="majorHAnsi" w:hAnsiTheme="majorHAnsi" w:cs="Times New Roman"/>
          <w:color w:val="000000" w:themeColor="text1"/>
        </w:rPr>
      </w:pPr>
      <w:r w:rsidRPr="006B4CA0">
        <w:rPr>
          <w:rFonts w:asciiTheme="majorHAnsi" w:hAnsiTheme="majorHAnsi" w:cs="Times New Roman"/>
          <w:color w:val="000000" w:themeColor="text1"/>
        </w:rPr>
        <w:t>Matthew 21 begins with Matthew 21:1-11, a passage, usually referred to as the “Triumphal Entry.” In this passage of Scripture, Jesus enters the city of Jerusalem </w:t>
      </w:r>
    </w:p>
    <w:p w14:paraId="24D041AF" w14:textId="77777777" w:rsidR="0005306C" w:rsidRPr="006B4CA0" w:rsidRDefault="002B787F" w:rsidP="002B787F">
      <w:pPr>
        <w:pStyle w:val="ListParagraph"/>
        <w:numPr>
          <w:ilvl w:val="1"/>
          <w:numId w:val="8"/>
        </w:numPr>
        <w:rPr>
          <w:rFonts w:asciiTheme="majorHAnsi" w:hAnsiTheme="majorHAnsi"/>
          <w:color w:val="000000" w:themeColor="text1"/>
        </w:rPr>
      </w:pPr>
      <w:r w:rsidRPr="006B4CA0">
        <w:rPr>
          <w:rFonts w:asciiTheme="majorHAnsi" w:eastAsia="Times New Roman" w:hAnsiTheme="majorHAnsi" w:cs="Times New Roman"/>
          <w:color w:val="000000" w:themeColor="text1"/>
          <w:shd w:val="clear" w:color="auto" w:fill="FFFFFF"/>
        </w:rPr>
        <w:lastRenderedPageBreak/>
        <w:t xml:space="preserve">Jesus enters the city and He goes to the first place was – the temple. However, what happens here shocks everyone. Jesus begins driving people out of the temple overturning the tables of the moneychangers. </w:t>
      </w:r>
    </w:p>
    <w:p w14:paraId="6474AD6A" w14:textId="0D544441" w:rsidR="0005306C" w:rsidRPr="006B4CA0" w:rsidRDefault="002B787F" w:rsidP="0071534B">
      <w:pPr>
        <w:pStyle w:val="ListParagraph"/>
        <w:numPr>
          <w:ilvl w:val="1"/>
          <w:numId w:val="8"/>
        </w:numPr>
        <w:rPr>
          <w:rFonts w:asciiTheme="majorHAnsi" w:hAnsiTheme="majorHAnsi"/>
          <w:color w:val="000000" w:themeColor="text1"/>
        </w:rPr>
      </w:pPr>
      <w:r w:rsidRPr="006B4CA0">
        <w:rPr>
          <w:rFonts w:asciiTheme="majorHAnsi" w:eastAsia="Times New Roman" w:hAnsiTheme="majorHAnsi" w:cs="Times New Roman"/>
          <w:color w:val="000000" w:themeColor="text1"/>
          <w:shd w:val="clear" w:color="auto" w:fill="FFFFFF"/>
        </w:rPr>
        <w:t xml:space="preserve">Jesus rebukes the leaders of the temple for the condition that </w:t>
      </w:r>
      <w:r w:rsidR="00872394" w:rsidRPr="006B4CA0">
        <w:rPr>
          <w:rFonts w:asciiTheme="majorHAnsi" w:eastAsia="Times New Roman" w:hAnsiTheme="majorHAnsi" w:cs="Times New Roman"/>
          <w:color w:val="000000" w:themeColor="text1"/>
          <w:shd w:val="clear" w:color="auto" w:fill="FFFFFF"/>
        </w:rPr>
        <w:t>is in the Temple</w:t>
      </w:r>
      <w:r w:rsidRPr="006B4CA0">
        <w:rPr>
          <w:rFonts w:asciiTheme="majorHAnsi" w:eastAsia="Times New Roman" w:hAnsiTheme="majorHAnsi" w:cs="Times New Roman"/>
          <w:color w:val="000000" w:themeColor="text1"/>
          <w:shd w:val="clear" w:color="auto" w:fill="FFFFFF"/>
        </w:rPr>
        <w:t>. It is hard to imagine a more staggering contrast to the welcome Jesus had received just moments ago.</w:t>
      </w:r>
      <w:r w:rsidR="000A7BFC">
        <w:rPr>
          <w:rFonts w:asciiTheme="majorHAnsi" w:eastAsia="Times New Roman" w:hAnsiTheme="majorHAnsi" w:cs="Times New Roman"/>
          <w:color w:val="000000" w:themeColor="text1"/>
          <w:shd w:val="clear" w:color="auto" w:fill="FFFFFF"/>
        </w:rPr>
        <w:t xml:space="preserve"> (Let’s not forget that Jesus also cried for the city before he got in).</w:t>
      </w:r>
      <w:bookmarkStart w:id="0" w:name="_GoBack"/>
      <w:bookmarkEnd w:id="0"/>
    </w:p>
    <w:p w14:paraId="6B2DA95A" w14:textId="77777777" w:rsidR="00040623" w:rsidRPr="006B4CA0" w:rsidRDefault="0005306C" w:rsidP="00040623">
      <w:pPr>
        <w:pStyle w:val="ListParagraph"/>
        <w:numPr>
          <w:ilvl w:val="1"/>
          <w:numId w:val="8"/>
        </w:numPr>
        <w:rPr>
          <w:rStyle w:val="woj"/>
          <w:rFonts w:asciiTheme="majorHAnsi" w:hAnsiTheme="majorHAnsi"/>
          <w:color w:val="000000" w:themeColor="text1"/>
        </w:rPr>
      </w:pPr>
      <w:r w:rsidRPr="006B4CA0">
        <w:rPr>
          <w:rFonts w:asciiTheme="majorHAnsi" w:eastAsia="Times New Roman" w:hAnsiTheme="majorHAnsi" w:cs="Times New Roman"/>
          <w:color w:val="000000" w:themeColor="text1"/>
          <w:shd w:val="clear" w:color="auto" w:fill="FFFFFF"/>
        </w:rPr>
        <w:t xml:space="preserve">And, when we read </w:t>
      </w:r>
      <w:r w:rsidRPr="006B4CA0">
        <w:rPr>
          <w:rStyle w:val="passage-display-bcv"/>
          <w:rFonts w:asciiTheme="majorHAnsi" w:eastAsia="Times New Roman" w:hAnsiTheme="majorHAnsi"/>
          <w:color w:val="000000" w:themeColor="text1"/>
        </w:rPr>
        <w:t>Matthew 21:13</w:t>
      </w:r>
      <w:r w:rsidRPr="006B4CA0">
        <w:rPr>
          <w:rStyle w:val="apple-converted-space"/>
          <w:rFonts w:asciiTheme="majorHAnsi" w:eastAsia="Times New Roman" w:hAnsiTheme="majorHAnsi"/>
          <w:color w:val="000000" w:themeColor="text1"/>
        </w:rPr>
        <w:t> </w:t>
      </w:r>
      <w:r w:rsidRPr="006B4CA0">
        <w:rPr>
          <w:rStyle w:val="passage-display-version"/>
          <w:rFonts w:asciiTheme="majorHAnsi" w:eastAsia="Times New Roman" w:hAnsiTheme="majorHAnsi"/>
          <w:color w:val="000000" w:themeColor="text1"/>
        </w:rPr>
        <w:t xml:space="preserve"> (ESV)</w:t>
      </w:r>
      <w:r w:rsidRPr="006B4CA0">
        <w:rPr>
          <w:rFonts w:asciiTheme="majorHAnsi" w:eastAsia="Times New Roman" w:hAnsiTheme="majorHAnsi" w:cs="Times New Roman"/>
          <w:color w:val="000000" w:themeColor="text1"/>
          <w:shd w:val="clear" w:color="auto" w:fill="FFFFFF"/>
        </w:rPr>
        <w:t xml:space="preserve"> </w:t>
      </w:r>
      <w:r w:rsidR="0071534B" w:rsidRPr="006B4CA0">
        <w:rPr>
          <w:rStyle w:val="text"/>
          <w:rFonts w:asciiTheme="majorHAnsi" w:hAnsiTheme="majorHAnsi" w:cs="Arial"/>
          <w:color w:val="000000" w:themeColor="text1"/>
          <w:vertAlign w:val="superscript"/>
        </w:rPr>
        <w:t>13 </w:t>
      </w:r>
      <w:r w:rsidR="0071534B" w:rsidRPr="006B4CA0">
        <w:rPr>
          <w:rStyle w:val="text"/>
          <w:rFonts w:asciiTheme="majorHAnsi" w:hAnsiTheme="majorHAnsi"/>
          <w:color w:val="000000" w:themeColor="text1"/>
        </w:rPr>
        <w:t>He said to them,</w:t>
      </w:r>
      <w:r w:rsidR="0071534B" w:rsidRPr="006B4CA0">
        <w:rPr>
          <w:rStyle w:val="apple-converted-space"/>
          <w:rFonts w:asciiTheme="majorHAnsi" w:hAnsiTheme="majorHAnsi"/>
          <w:color w:val="000000" w:themeColor="text1"/>
        </w:rPr>
        <w:t> </w:t>
      </w:r>
      <w:r w:rsidR="0071534B" w:rsidRPr="006B4CA0">
        <w:rPr>
          <w:rStyle w:val="woj"/>
          <w:rFonts w:asciiTheme="majorHAnsi" w:hAnsiTheme="majorHAnsi"/>
          <w:color w:val="000000" w:themeColor="text1"/>
        </w:rPr>
        <w:t>“It is written,</w:t>
      </w:r>
      <w:r w:rsidR="0071534B" w:rsidRPr="006B4CA0">
        <w:rPr>
          <w:rStyle w:val="apple-converted-space"/>
          <w:rFonts w:asciiTheme="majorHAnsi" w:hAnsiTheme="majorHAnsi"/>
          <w:color w:val="000000" w:themeColor="text1"/>
        </w:rPr>
        <w:t> </w:t>
      </w:r>
      <w:r w:rsidR="0071534B" w:rsidRPr="006B4CA0">
        <w:rPr>
          <w:rStyle w:val="woj"/>
          <w:rFonts w:asciiTheme="majorHAnsi" w:hAnsiTheme="majorHAnsi"/>
          <w:color w:val="000000" w:themeColor="text1"/>
        </w:rPr>
        <w:t>‘</w:t>
      </w:r>
      <w:r w:rsidR="001350EA" w:rsidRPr="006B4CA0">
        <w:rPr>
          <w:rFonts w:asciiTheme="majorHAnsi" w:hAnsiTheme="majorHAnsi"/>
          <w:color w:val="000000" w:themeColor="text1"/>
        </w:rPr>
        <w:t>MY HOUSE SHALL BE CALLED A HOUSE OF PRAYER’</w:t>
      </w:r>
      <w:r w:rsidR="0071534B" w:rsidRPr="006B4CA0">
        <w:rPr>
          <w:rStyle w:val="woj"/>
          <w:rFonts w:asciiTheme="majorHAnsi" w:hAnsiTheme="majorHAnsi"/>
          <w:color w:val="000000" w:themeColor="text1"/>
        </w:rPr>
        <w:t>,’ but</w:t>
      </w:r>
      <w:r w:rsidR="0071534B" w:rsidRPr="006B4CA0">
        <w:rPr>
          <w:rStyle w:val="apple-converted-space"/>
          <w:rFonts w:asciiTheme="majorHAnsi" w:hAnsiTheme="majorHAnsi"/>
          <w:color w:val="000000" w:themeColor="text1"/>
        </w:rPr>
        <w:t> </w:t>
      </w:r>
      <w:r w:rsidR="0071534B" w:rsidRPr="006B4CA0">
        <w:rPr>
          <w:rStyle w:val="woj"/>
          <w:rFonts w:asciiTheme="majorHAnsi" w:hAnsiTheme="majorHAnsi"/>
          <w:color w:val="000000" w:themeColor="text1"/>
        </w:rPr>
        <w:t xml:space="preserve">you make it a </w:t>
      </w:r>
      <w:r w:rsidR="001350EA" w:rsidRPr="006B4CA0">
        <w:rPr>
          <w:rFonts w:asciiTheme="majorHAnsi" w:hAnsiTheme="majorHAnsi"/>
          <w:color w:val="000000" w:themeColor="text1"/>
        </w:rPr>
        <w:t>DEN</w:t>
      </w:r>
      <w:r w:rsidR="001350EA" w:rsidRPr="006B4CA0">
        <w:rPr>
          <w:rStyle w:val="woj"/>
          <w:rFonts w:asciiTheme="majorHAnsi" w:hAnsiTheme="majorHAnsi"/>
          <w:color w:val="000000" w:themeColor="text1"/>
        </w:rPr>
        <w:t xml:space="preserve"> </w:t>
      </w:r>
      <w:r w:rsidR="0071534B" w:rsidRPr="006B4CA0">
        <w:rPr>
          <w:rStyle w:val="woj"/>
          <w:rFonts w:asciiTheme="majorHAnsi" w:hAnsiTheme="majorHAnsi"/>
          <w:color w:val="000000" w:themeColor="text1"/>
        </w:rPr>
        <w:t xml:space="preserve">of </w:t>
      </w:r>
      <w:r w:rsidR="001350EA" w:rsidRPr="006B4CA0">
        <w:rPr>
          <w:rFonts w:asciiTheme="majorHAnsi" w:hAnsiTheme="majorHAnsi"/>
          <w:color w:val="000000" w:themeColor="text1"/>
        </w:rPr>
        <w:t>ROBBERS</w:t>
      </w:r>
      <w:r w:rsidR="0048475B" w:rsidRPr="006B4CA0">
        <w:rPr>
          <w:rStyle w:val="woj"/>
          <w:rFonts w:asciiTheme="majorHAnsi" w:hAnsiTheme="majorHAnsi"/>
          <w:color w:val="000000" w:themeColor="text1"/>
        </w:rPr>
        <w:t>.”</w:t>
      </w:r>
    </w:p>
    <w:p w14:paraId="51C6C679" w14:textId="77777777" w:rsidR="001350EA" w:rsidRPr="006B4CA0" w:rsidRDefault="001350EA" w:rsidP="001350EA">
      <w:pPr>
        <w:pStyle w:val="ListParagraph"/>
        <w:numPr>
          <w:ilvl w:val="1"/>
          <w:numId w:val="8"/>
        </w:numPr>
        <w:rPr>
          <w:rFonts w:asciiTheme="majorHAnsi" w:hAnsiTheme="majorHAnsi"/>
          <w:color w:val="000000" w:themeColor="text1"/>
        </w:rPr>
      </w:pPr>
      <w:r w:rsidRPr="006B4CA0">
        <w:rPr>
          <w:rFonts w:asciiTheme="majorHAnsi" w:hAnsiTheme="majorHAnsi"/>
          <w:color w:val="000000" w:themeColor="text1"/>
        </w:rPr>
        <w:t>There are two other times in the New Testament this same verse is quoted and those are found in Mark 11:17 and Luke 19:46.</w:t>
      </w:r>
    </w:p>
    <w:p w14:paraId="51B8F5A2" w14:textId="77777777" w:rsidR="0005306C" w:rsidRPr="006B4CA0" w:rsidRDefault="0005306C" w:rsidP="0005306C">
      <w:pPr>
        <w:pStyle w:val="ListParagraph"/>
        <w:numPr>
          <w:ilvl w:val="1"/>
          <w:numId w:val="8"/>
        </w:numPr>
        <w:rPr>
          <w:rFonts w:asciiTheme="majorHAnsi" w:hAnsiTheme="majorHAnsi"/>
          <w:color w:val="000000" w:themeColor="text1"/>
        </w:rPr>
      </w:pPr>
      <w:r w:rsidRPr="006B4CA0">
        <w:rPr>
          <w:rFonts w:asciiTheme="majorHAnsi" w:eastAsia="Times New Roman" w:hAnsiTheme="majorHAnsi" w:cs="Times New Roman"/>
          <w:color w:val="000000" w:themeColor="text1"/>
          <w:shd w:val="clear" w:color="auto" w:fill="FFFFFF"/>
        </w:rPr>
        <w:t xml:space="preserve">We see </w:t>
      </w:r>
      <w:r w:rsidR="00040623" w:rsidRPr="006B4CA0">
        <w:rPr>
          <w:rFonts w:asciiTheme="majorHAnsi" w:eastAsia="Times New Roman" w:hAnsiTheme="majorHAnsi" w:cs="Times New Roman"/>
          <w:color w:val="000000" w:themeColor="text1"/>
          <w:shd w:val="clear" w:color="auto" w:fill="FFFFFF"/>
        </w:rPr>
        <w:t>Jesus</w:t>
      </w:r>
      <w:r w:rsidRPr="006B4CA0">
        <w:rPr>
          <w:rFonts w:asciiTheme="majorHAnsi" w:eastAsia="Times New Roman" w:hAnsiTheme="majorHAnsi" w:cs="Times New Roman"/>
          <w:color w:val="000000" w:themeColor="text1"/>
          <w:shd w:val="clear" w:color="auto" w:fill="FFFFFF"/>
        </w:rPr>
        <w:t xml:space="preserve"> here </w:t>
      </w:r>
      <w:r w:rsidR="00040623" w:rsidRPr="006B4CA0">
        <w:rPr>
          <w:rFonts w:asciiTheme="majorHAnsi" w:eastAsia="Times New Roman" w:hAnsiTheme="majorHAnsi" w:cs="Times New Roman"/>
          <w:color w:val="000000" w:themeColor="text1"/>
          <w:shd w:val="clear" w:color="auto" w:fill="FFFFFF"/>
        </w:rPr>
        <w:t>is</w:t>
      </w:r>
      <w:r w:rsidRPr="006B4CA0">
        <w:rPr>
          <w:rFonts w:asciiTheme="majorHAnsi" w:eastAsia="Times New Roman" w:hAnsiTheme="majorHAnsi" w:cs="Times New Roman"/>
          <w:color w:val="000000" w:themeColor="text1"/>
          <w:shd w:val="clear" w:color="auto" w:fill="FFFFFF"/>
        </w:rPr>
        <w:t xml:space="preserve"> </w:t>
      </w:r>
      <w:r w:rsidR="0048475B" w:rsidRPr="006B4CA0">
        <w:rPr>
          <w:rFonts w:asciiTheme="majorHAnsi" w:eastAsia="Times New Roman" w:hAnsiTheme="majorHAnsi" w:cs="Times New Roman"/>
          <w:color w:val="000000" w:themeColor="text1"/>
          <w:shd w:val="clear" w:color="auto" w:fill="FFFFFF"/>
        </w:rPr>
        <w:t>taking</w:t>
      </w:r>
      <w:r w:rsidRPr="006B4CA0">
        <w:rPr>
          <w:rFonts w:asciiTheme="majorHAnsi" w:eastAsia="Times New Roman" w:hAnsiTheme="majorHAnsi" w:cs="Times New Roman"/>
          <w:color w:val="000000" w:themeColor="text1"/>
          <w:shd w:val="clear" w:color="auto" w:fill="FFFFFF"/>
        </w:rPr>
        <w:t xml:space="preserve"> out the wickedness </w:t>
      </w:r>
      <w:r w:rsidR="00040623" w:rsidRPr="006B4CA0">
        <w:rPr>
          <w:rFonts w:asciiTheme="majorHAnsi" w:eastAsia="Times New Roman" w:hAnsiTheme="majorHAnsi" w:cs="Times New Roman"/>
          <w:color w:val="000000" w:themeColor="text1"/>
          <w:shd w:val="clear" w:color="auto" w:fill="FFFFFF"/>
        </w:rPr>
        <w:t>of</w:t>
      </w:r>
      <w:r w:rsidRPr="006B4CA0">
        <w:rPr>
          <w:rFonts w:asciiTheme="majorHAnsi" w:eastAsia="Times New Roman" w:hAnsiTheme="majorHAnsi" w:cs="Times New Roman"/>
          <w:color w:val="000000" w:themeColor="text1"/>
          <w:shd w:val="clear" w:color="auto" w:fill="FFFFFF"/>
        </w:rPr>
        <w:t xml:space="preserve"> the people</w:t>
      </w:r>
      <w:r w:rsidR="0048475B" w:rsidRPr="006B4CA0">
        <w:rPr>
          <w:rFonts w:asciiTheme="majorHAnsi" w:eastAsia="Times New Roman" w:hAnsiTheme="majorHAnsi" w:cs="Times New Roman"/>
          <w:color w:val="000000" w:themeColor="text1"/>
          <w:shd w:val="clear" w:color="auto" w:fill="FFFFFF"/>
        </w:rPr>
        <w:t xml:space="preserve"> the house of God and </w:t>
      </w:r>
      <w:r w:rsidR="00150477" w:rsidRPr="006B4CA0">
        <w:rPr>
          <w:rFonts w:asciiTheme="majorHAnsi" w:eastAsia="Times New Roman" w:hAnsiTheme="majorHAnsi" w:cs="Times New Roman"/>
          <w:color w:val="000000" w:themeColor="text1"/>
          <w:shd w:val="clear" w:color="auto" w:fill="FFFFFF"/>
        </w:rPr>
        <w:t>it</w:t>
      </w:r>
      <w:r w:rsidR="0048475B" w:rsidRPr="006B4CA0">
        <w:rPr>
          <w:rFonts w:asciiTheme="majorHAnsi" w:eastAsia="Times New Roman" w:hAnsiTheme="majorHAnsi" w:cs="Times New Roman"/>
          <w:color w:val="000000" w:themeColor="text1"/>
          <w:shd w:val="clear" w:color="auto" w:fill="FFFFFF"/>
        </w:rPr>
        <w:t xml:space="preserve"> is the best example of why he is there. </w:t>
      </w:r>
      <w:r w:rsidR="00150477" w:rsidRPr="006B4CA0">
        <w:rPr>
          <w:rFonts w:asciiTheme="majorHAnsi" w:eastAsia="Times New Roman" w:hAnsiTheme="majorHAnsi" w:cs="Times New Roman"/>
          <w:color w:val="000000" w:themeColor="text1"/>
          <w:shd w:val="clear" w:color="auto" w:fill="FFFFFF"/>
        </w:rPr>
        <w:t>It</w:t>
      </w:r>
      <w:r w:rsidR="0048475B" w:rsidRPr="006B4CA0">
        <w:rPr>
          <w:rFonts w:asciiTheme="majorHAnsi" w:eastAsia="Times New Roman" w:hAnsiTheme="majorHAnsi" w:cs="Times New Roman"/>
          <w:color w:val="000000" w:themeColor="text1"/>
          <w:shd w:val="clear" w:color="auto" w:fill="FFFFFF"/>
        </w:rPr>
        <w:t xml:space="preserve"> is</w:t>
      </w:r>
      <w:r w:rsidRPr="006B4CA0">
        <w:rPr>
          <w:rFonts w:asciiTheme="majorHAnsi" w:eastAsia="Times New Roman" w:hAnsiTheme="majorHAnsi" w:cs="Times New Roman"/>
          <w:color w:val="000000" w:themeColor="text1"/>
          <w:shd w:val="clear" w:color="auto" w:fill="FFFFFF"/>
        </w:rPr>
        <w:t xml:space="preserve"> </w:t>
      </w:r>
      <w:r w:rsidR="00150477" w:rsidRPr="006B4CA0">
        <w:rPr>
          <w:rFonts w:asciiTheme="majorHAnsi" w:eastAsia="Times New Roman" w:hAnsiTheme="majorHAnsi" w:cs="Times New Roman"/>
          <w:color w:val="000000" w:themeColor="text1"/>
          <w:shd w:val="clear" w:color="auto" w:fill="FFFFFF"/>
        </w:rPr>
        <w:t xml:space="preserve">for the purpose that he restoration; to fulfill what has been said in the Old Testament through the prophet like Isaiah. </w:t>
      </w:r>
    </w:p>
    <w:p w14:paraId="3FB43459" w14:textId="77777777" w:rsidR="00872394" w:rsidRPr="006B4CA0" w:rsidRDefault="00040623" w:rsidP="00872394">
      <w:pPr>
        <w:pStyle w:val="ListParagraph"/>
        <w:numPr>
          <w:ilvl w:val="1"/>
          <w:numId w:val="8"/>
        </w:numPr>
        <w:rPr>
          <w:rFonts w:asciiTheme="majorHAnsi" w:hAnsiTheme="majorHAnsi"/>
          <w:color w:val="000000" w:themeColor="text1"/>
        </w:rPr>
      </w:pPr>
      <w:r w:rsidRPr="006B4CA0">
        <w:rPr>
          <w:rFonts w:asciiTheme="majorHAnsi" w:hAnsiTheme="majorHAnsi"/>
          <w:color w:val="000000" w:themeColor="text1"/>
        </w:rPr>
        <w:t>Let’s raise a question… ‘Why would Jesus refer to His house as a House of Prayer?”</w:t>
      </w:r>
    </w:p>
    <w:p w14:paraId="7F4914C4" w14:textId="77777777" w:rsidR="00872394" w:rsidRPr="006B4CA0" w:rsidRDefault="00872394" w:rsidP="0053551D">
      <w:pPr>
        <w:pStyle w:val="ListParagraph"/>
        <w:numPr>
          <w:ilvl w:val="0"/>
          <w:numId w:val="14"/>
        </w:numPr>
        <w:rPr>
          <w:rFonts w:asciiTheme="majorHAnsi" w:hAnsiTheme="majorHAnsi"/>
          <w:color w:val="000000" w:themeColor="text1"/>
        </w:rPr>
      </w:pPr>
      <w:r w:rsidRPr="006B4CA0">
        <w:rPr>
          <w:rFonts w:asciiTheme="majorHAnsi" w:hAnsiTheme="majorHAnsi"/>
          <w:color w:val="000000" w:themeColor="text1"/>
        </w:rPr>
        <w:t xml:space="preserve">First of all, Christ himself was a house of prayer and he was teaching his disciples to become one by modeling this for them when He continually withdrew and was talking with </w:t>
      </w:r>
      <w:r w:rsidR="0048475B" w:rsidRPr="006B4CA0">
        <w:rPr>
          <w:rFonts w:asciiTheme="majorHAnsi" w:hAnsiTheme="majorHAnsi"/>
          <w:color w:val="000000" w:themeColor="text1"/>
        </w:rPr>
        <w:t xml:space="preserve">Church is primarily who we are in relation to Him. </w:t>
      </w:r>
    </w:p>
    <w:p w14:paraId="72021FE8" w14:textId="77777777" w:rsidR="00360630" w:rsidRPr="006B4CA0" w:rsidRDefault="00360630" w:rsidP="00360630">
      <w:pPr>
        <w:pStyle w:val="ListParagraph"/>
        <w:numPr>
          <w:ilvl w:val="0"/>
          <w:numId w:val="14"/>
        </w:numPr>
        <w:rPr>
          <w:rFonts w:asciiTheme="majorHAnsi" w:hAnsiTheme="majorHAnsi"/>
          <w:color w:val="000000" w:themeColor="text1"/>
        </w:rPr>
      </w:pPr>
      <w:r w:rsidRPr="006B4CA0">
        <w:rPr>
          <w:rFonts w:asciiTheme="majorHAnsi" w:hAnsiTheme="majorHAnsi"/>
          <w:color w:val="000000" w:themeColor="text1"/>
        </w:rPr>
        <w:t>Church is primarily who we are in relation to Him. Pictures of the Church</w:t>
      </w:r>
    </w:p>
    <w:p w14:paraId="31AEAC9F" w14:textId="77777777" w:rsidR="00872394" w:rsidRPr="006B4CA0" w:rsidRDefault="0048475B" w:rsidP="0053551D">
      <w:pPr>
        <w:pStyle w:val="ListParagraph"/>
        <w:numPr>
          <w:ilvl w:val="0"/>
          <w:numId w:val="14"/>
        </w:numPr>
        <w:rPr>
          <w:rFonts w:asciiTheme="majorHAnsi" w:hAnsiTheme="majorHAnsi"/>
          <w:color w:val="000000" w:themeColor="text1"/>
        </w:rPr>
      </w:pPr>
      <w:r w:rsidRPr="006B4CA0">
        <w:rPr>
          <w:rFonts w:asciiTheme="majorHAnsi" w:hAnsiTheme="majorHAnsi"/>
          <w:color w:val="000000" w:themeColor="text1"/>
        </w:rPr>
        <w:t xml:space="preserve">We then relate to one another and to the world out of our relation to Him. </w:t>
      </w:r>
    </w:p>
    <w:p w14:paraId="4DD5AEBB" w14:textId="77777777" w:rsidR="0053551D" w:rsidRPr="006B4CA0" w:rsidRDefault="0053551D" w:rsidP="0053551D">
      <w:pPr>
        <w:pStyle w:val="ListParagraph"/>
        <w:numPr>
          <w:ilvl w:val="0"/>
          <w:numId w:val="14"/>
        </w:numPr>
        <w:rPr>
          <w:rFonts w:asciiTheme="majorHAnsi" w:hAnsiTheme="majorHAnsi"/>
          <w:color w:val="000000" w:themeColor="text1"/>
        </w:rPr>
      </w:pPr>
      <w:r w:rsidRPr="006B4CA0">
        <w:rPr>
          <w:rFonts w:asciiTheme="majorHAnsi" w:hAnsiTheme="majorHAnsi"/>
          <w:color w:val="000000" w:themeColor="text1"/>
        </w:rPr>
        <w:t xml:space="preserve">We then relate to one another and to the world out of our relation to Him. </w:t>
      </w:r>
    </w:p>
    <w:p w14:paraId="361EB307" w14:textId="199D0E35" w:rsidR="0053551D" w:rsidRPr="006B4CA0" w:rsidRDefault="0053551D" w:rsidP="0053551D">
      <w:pPr>
        <w:ind w:left="1800"/>
        <w:rPr>
          <w:rFonts w:asciiTheme="majorHAnsi" w:hAnsiTheme="majorHAnsi"/>
          <w:color w:val="000000" w:themeColor="text1"/>
          <w:sz w:val="24"/>
          <w:szCs w:val="24"/>
        </w:rPr>
      </w:pPr>
      <w:r w:rsidRPr="006B4CA0">
        <w:rPr>
          <w:rFonts w:asciiTheme="majorHAnsi" w:hAnsiTheme="majorHAnsi"/>
          <w:color w:val="000000" w:themeColor="text1"/>
          <w:sz w:val="24"/>
          <w:szCs w:val="24"/>
        </w:rPr>
        <w:t>1 Peter 2:5 5 you also, as living stones, are being built up a spiritual house, a holy priesthood, to offer up spiritual sacrifices acceptable to God through Jesus Christ. A Royal Priesthood</w:t>
      </w:r>
    </w:p>
    <w:p w14:paraId="15212EB3" w14:textId="0D2AEC11" w:rsidR="00872394" w:rsidRPr="006B4CA0" w:rsidRDefault="00872394" w:rsidP="00872394">
      <w:pPr>
        <w:pStyle w:val="ListParagraph"/>
        <w:numPr>
          <w:ilvl w:val="1"/>
          <w:numId w:val="8"/>
        </w:numPr>
        <w:rPr>
          <w:rFonts w:asciiTheme="majorHAnsi" w:hAnsiTheme="majorHAnsi"/>
          <w:color w:val="000000" w:themeColor="text1"/>
        </w:rPr>
      </w:pPr>
      <w:r w:rsidRPr="006B4CA0">
        <w:rPr>
          <w:rFonts w:asciiTheme="majorHAnsi" w:hAnsiTheme="majorHAnsi"/>
          <w:color w:val="000000" w:themeColor="text1"/>
        </w:rPr>
        <w:t xml:space="preserve">So, then, what is prayer? </w:t>
      </w:r>
    </w:p>
    <w:p w14:paraId="2A1A5229" w14:textId="77777777" w:rsidR="00360630" w:rsidRPr="006B4CA0" w:rsidRDefault="00872394" w:rsidP="00360630">
      <w:pPr>
        <w:pStyle w:val="ListParagraph"/>
        <w:numPr>
          <w:ilvl w:val="2"/>
          <w:numId w:val="8"/>
        </w:numPr>
        <w:rPr>
          <w:rFonts w:asciiTheme="majorHAnsi" w:hAnsiTheme="majorHAnsi"/>
          <w:color w:val="000000" w:themeColor="text1"/>
        </w:rPr>
      </w:pPr>
      <w:r w:rsidRPr="006B4CA0">
        <w:rPr>
          <w:rFonts w:asciiTheme="majorHAnsi" w:hAnsiTheme="majorHAnsi"/>
          <w:color w:val="000000" w:themeColor="text1"/>
        </w:rPr>
        <w:t xml:space="preserve">Prayer is that longing and intimacy restored and brought back to life which was dead in our sinful state, apart from Jesus Christ. </w:t>
      </w:r>
    </w:p>
    <w:p w14:paraId="12EE45B9" w14:textId="369B63EE" w:rsidR="00360630" w:rsidRPr="006B4CA0" w:rsidRDefault="00360630" w:rsidP="00AE4CF2">
      <w:pPr>
        <w:pStyle w:val="ListParagraph"/>
        <w:numPr>
          <w:ilvl w:val="3"/>
          <w:numId w:val="8"/>
        </w:numPr>
        <w:rPr>
          <w:rFonts w:asciiTheme="majorHAnsi" w:hAnsiTheme="majorHAnsi"/>
          <w:color w:val="000000" w:themeColor="text1"/>
        </w:rPr>
      </w:pPr>
      <w:r w:rsidRPr="006B4CA0">
        <w:rPr>
          <w:rFonts w:asciiTheme="majorHAnsi" w:hAnsiTheme="majorHAnsi"/>
          <w:color w:val="000000" w:themeColor="text1"/>
        </w:rPr>
        <w:t>Paul says in Eph. 2:</w:t>
      </w:r>
      <w:r w:rsidRPr="006B4CA0">
        <w:rPr>
          <w:rStyle w:val="chapternum"/>
          <w:rFonts w:asciiTheme="majorHAnsi" w:eastAsia="Times New Roman" w:hAnsiTheme="majorHAnsi" w:cs="Arial"/>
          <w:b/>
          <w:bCs/>
          <w:color w:val="000000" w:themeColor="text1"/>
        </w:rPr>
        <w:t xml:space="preserve"> </w:t>
      </w:r>
      <w:r w:rsidR="00AE4CF2" w:rsidRPr="006B4CA0">
        <w:rPr>
          <w:rStyle w:val="chapternum"/>
          <w:rFonts w:asciiTheme="majorHAnsi" w:eastAsia="Times New Roman" w:hAnsiTheme="majorHAnsi" w:cs="Arial"/>
          <w:b/>
          <w:bCs/>
          <w:color w:val="000000" w:themeColor="text1"/>
        </w:rPr>
        <w:t>1-</w:t>
      </w:r>
      <w:r w:rsidRPr="006B4CA0">
        <w:rPr>
          <w:rStyle w:val="chapternum"/>
          <w:rFonts w:asciiTheme="majorHAnsi" w:eastAsia="Times New Roman" w:hAnsiTheme="majorHAnsi" w:cs="Arial"/>
          <w:b/>
          <w:bCs/>
          <w:color w:val="000000" w:themeColor="text1"/>
        </w:rPr>
        <w:t> </w:t>
      </w:r>
      <w:r w:rsidRPr="006B4CA0">
        <w:rPr>
          <w:rStyle w:val="text"/>
          <w:rFonts w:asciiTheme="majorHAnsi" w:hAnsiTheme="majorHAnsi"/>
          <w:color w:val="000000" w:themeColor="text1"/>
        </w:rPr>
        <w:t>And you were</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dead in the trespasses and sins</w:t>
      </w:r>
      <w:r w:rsidRPr="006B4CA0">
        <w:rPr>
          <w:rStyle w:val="apple-converted-space"/>
          <w:rFonts w:asciiTheme="majorHAnsi" w:eastAsia="Times New Roman" w:hAnsiTheme="majorHAnsi"/>
          <w:color w:val="000000" w:themeColor="text1"/>
          <w:shd w:val="clear" w:color="auto" w:fill="FFFFFF"/>
        </w:rPr>
        <w:t> </w:t>
      </w:r>
      <w:r w:rsidRPr="006B4CA0">
        <w:rPr>
          <w:rStyle w:val="text"/>
          <w:rFonts w:asciiTheme="majorHAnsi" w:hAnsiTheme="majorHAnsi" w:cs="Arial"/>
          <w:b/>
          <w:bCs/>
          <w:color w:val="000000" w:themeColor="text1"/>
          <w:vertAlign w:val="superscript"/>
        </w:rPr>
        <w:t>2 </w:t>
      </w:r>
      <w:r w:rsidRPr="006B4CA0">
        <w:rPr>
          <w:rStyle w:val="text"/>
          <w:rFonts w:asciiTheme="majorHAnsi" w:hAnsiTheme="majorHAnsi"/>
          <w:color w:val="000000" w:themeColor="text1"/>
        </w:rPr>
        <w:t>in which you once walked, following the course of this world, following</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the prince of the power of the air, the spirit that is now at work in</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the sons of disobedience—</w:t>
      </w:r>
      <w:r w:rsidRPr="006B4CA0">
        <w:rPr>
          <w:rStyle w:val="apple-converted-space"/>
          <w:rFonts w:asciiTheme="majorHAnsi" w:eastAsia="Times New Roman" w:hAnsiTheme="majorHAnsi"/>
          <w:color w:val="000000" w:themeColor="text1"/>
          <w:shd w:val="clear" w:color="auto" w:fill="FFFFFF"/>
        </w:rPr>
        <w:t> </w:t>
      </w:r>
      <w:r w:rsidRPr="006B4CA0">
        <w:rPr>
          <w:rStyle w:val="text"/>
          <w:rFonts w:asciiTheme="majorHAnsi" w:hAnsiTheme="majorHAnsi" w:cs="Arial"/>
          <w:b/>
          <w:bCs/>
          <w:color w:val="000000" w:themeColor="text1"/>
          <w:vertAlign w:val="superscript"/>
        </w:rPr>
        <w:t>3 </w:t>
      </w:r>
      <w:r w:rsidRPr="006B4CA0">
        <w:rPr>
          <w:rStyle w:val="text"/>
          <w:rFonts w:asciiTheme="majorHAnsi" w:hAnsiTheme="majorHAnsi"/>
          <w:color w:val="000000" w:themeColor="text1"/>
        </w:rPr>
        <w:t>among whom we all once lived in</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 xml:space="preserve">the passions of our flesh, carrying out the desires of the </w:t>
      </w:r>
      <w:proofErr w:type="gramStart"/>
      <w:r w:rsidRPr="006B4CA0">
        <w:rPr>
          <w:rStyle w:val="text"/>
          <w:rFonts w:asciiTheme="majorHAnsi" w:hAnsiTheme="majorHAnsi"/>
          <w:color w:val="000000" w:themeColor="text1"/>
        </w:rPr>
        <w:t>body</w:t>
      </w:r>
      <w:r w:rsidRPr="006B4CA0">
        <w:rPr>
          <w:rStyle w:val="text"/>
          <w:rFonts w:asciiTheme="majorHAnsi" w:hAnsiTheme="majorHAnsi"/>
          <w:color w:val="000000" w:themeColor="text1"/>
          <w:vertAlign w:val="superscript"/>
        </w:rPr>
        <w:t>[</w:t>
      </w:r>
      <w:proofErr w:type="gramEnd"/>
      <w:r w:rsidRPr="006B4CA0">
        <w:rPr>
          <w:rStyle w:val="text"/>
          <w:rFonts w:asciiTheme="majorHAnsi" w:hAnsiTheme="majorHAnsi"/>
          <w:color w:val="000000" w:themeColor="text1"/>
          <w:vertAlign w:val="superscript"/>
        </w:rPr>
        <w:fldChar w:fldCharType="begin"/>
      </w:r>
      <w:r w:rsidRPr="006B4CA0">
        <w:rPr>
          <w:rStyle w:val="text"/>
          <w:rFonts w:asciiTheme="majorHAnsi" w:hAnsiTheme="majorHAnsi"/>
          <w:color w:val="000000" w:themeColor="text1"/>
          <w:vertAlign w:val="superscript"/>
        </w:rPr>
        <w:instrText xml:space="preserve"> HYPERLINK "https://www.biblegateway.com/passage/?search=Ephesians+2&amp;version=ESV" \l "fen-ESV-29216a" \o "See footnote a" </w:instrText>
      </w:r>
      <w:r w:rsidRPr="006B4CA0">
        <w:rPr>
          <w:rStyle w:val="text"/>
          <w:rFonts w:asciiTheme="majorHAnsi" w:hAnsiTheme="majorHAnsi"/>
          <w:color w:val="000000" w:themeColor="text1"/>
          <w:vertAlign w:val="superscript"/>
        </w:rPr>
      </w:r>
      <w:r w:rsidRPr="006B4CA0">
        <w:rPr>
          <w:rStyle w:val="text"/>
          <w:rFonts w:asciiTheme="majorHAnsi" w:hAnsiTheme="majorHAnsi"/>
          <w:color w:val="000000" w:themeColor="text1"/>
          <w:vertAlign w:val="superscript"/>
        </w:rPr>
        <w:fldChar w:fldCharType="separate"/>
      </w:r>
      <w:r w:rsidRPr="006B4CA0">
        <w:rPr>
          <w:rStyle w:val="Hyperlink"/>
          <w:rFonts w:asciiTheme="majorHAnsi" w:eastAsia="Times New Roman" w:hAnsiTheme="majorHAnsi"/>
          <w:color w:val="000000" w:themeColor="text1"/>
          <w:u w:val="none"/>
          <w:vertAlign w:val="superscript"/>
        </w:rPr>
        <w:t>a</w:t>
      </w:r>
      <w:r w:rsidRPr="006B4CA0">
        <w:rPr>
          <w:rStyle w:val="text"/>
          <w:rFonts w:asciiTheme="majorHAnsi" w:hAnsiTheme="majorHAnsi"/>
          <w:color w:val="000000" w:themeColor="text1"/>
          <w:vertAlign w:val="superscript"/>
        </w:rPr>
        <w:fldChar w:fldCharType="end"/>
      </w:r>
      <w:r w:rsidRPr="006B4CA0">
        <w:rPr>
          <w:rStyle w:val="text"/>
          <w:rFonts w:asciiTheme="majorHAnsi" w:hAnsiTheme="majorHAnsi"/>
          <w:color w:val="000000" w:themeColor="text1"/>
          <w:vertAlign w:val="superscript"/>
        </w:rPr>
        <w:t>]</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and the mind, and</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were by nature</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children of wrath, like the rest of mankind.</w:t>
      </w:r>
      <w:r w:rsidRPr="006B4CA0">
        <w:rPr>
          <w:rStyle w:val="text"/>
          <w:rFonts w:asciiTheme="majorHAnsi" w:hAnsiTheme="majorHAnsi"/>
          <w:color w:val="000000" w:themeColor="text1"/>
          <w:vertAlign w:val="superscript"/>
        </w:rPr>
        <w:t>[</w:t>
      </w:r>
      <w:hyperlink r:id="rId9" w:anchor="fen-ESV-29216b" w:tooltip="See footnote b" w:history="1">
        <w:r w:rsidRPr="006B4CA0">
          <w:rPr>
            <w:rStyle w:val="Hyperlink"/>
            <w:rFonts w:asciiTheme="majorHAnsi" w:eastAsia="Times New Roman" w:hAnsiTheme="majorHAnsi"/>
            <w:color w:val="000000" w:themeColor="text1"/>
            <w:u w:val="none"/>
            <w:vertAlign w:val="superscript"/>
          </w:rPr>
          <w:t>b</w:t>
        </w:r>
      </w:hyperlink>
      <w:r w:rsidRPr="006B4CA0">
        <w:rPr>
          <w:rStyle w:val="text"/>
          <w:rFonts w:asciiTheme="majorHAnsi" w:hAnsiTheme="majorHAnsi"/>
          <w:color w:val="000000" w:themeColor="text1"/>
          <w:vertAlign w:val="superscript"/>
        </w:rPr>
        <w:t>]</w:t>
      </w:r>
      <w:r w:rsidRPr="006B4CA0">
        <w:rPr>
          <w:rStyle w:val="apple-converted-space"/>
          <w:rFonts w:asciiTheme="majorHAnsi" w:eastAsia="Times New Roman" w:hAnsiTheme="majorHAnsi"/>
          <w:color w:val="000000" w:themeColor="text1"/>
          <w:shd w:val="clear" w:color="auto" w:fill="FFFFFF"/>
        </w:rPr>
        <w:t> </w:t>
      </w:r>
      <w:r w:rsidRPr="006B4CA0">
        <w:rPr>
          <w:rStyle w:val="text"/>
          <w:rFonts w:asciiTheme="majorHAnsi" w:hAnsiTheme="majorHAnsi" w:cs="Arial"/>
          <w:b/>
          <w:bCs/>
          <w:color w:val="000000" w:themeColor="text1"/>
          <w:vertAlign w:val="superscript"/>
        </w:rPr>
        <w:t>4 </w:t>
      </w:r>
      <w:r w:rsidRPr="006B4CA0">
        <w:rPr>
          <w:rStyle w:val="text"/>
          <w:rFonts w:asciiTheme="majorHAnsi" w:hAnsiTheme="majorHAnsi"/>
          <w:color w:val="000000" w:themeColor="text1"/>
        </w:rPr>
        <w:t>But</w:t>
      </w:r>
      <w:r w:rsidRPr="006B4CA0">
        <w:rPr>
          <w:rStyle w:val="text"/>
          <w:rFonts w:asciiTheme="majorHAnsi" w:hAnsiTheme="majorHAnsi"/>
          <w:color w:val="000000" w:themeColor="text1"/>
          <w:vertAlign w:val="superscript"/>
        </w:rPr>
        <w:t>[</w:t>
      </w:r>
      <w:hyperlink r:id="rId10" w:anchor="fen-ESV-29217c" w:tooltip="See footnote c" w:history="1">
        <w:r w:rsidRPr="006B4CA0">
          <w:rPr>
            <w:rStyle w:val="Hyperlink"/>
            <w:rFonts w:asciiTheme="majorHAnsi" w:eastAsia="Times New Roman" w:hAnsiTheme="majorHAnsi"/>
            <w:color w:val="000000" w:themeColor="text1"/>
            <w:u w:val="none"/>
            <w:vertAlign w:val="superscript"/>
          </w:rPr>
          <w:t>c</w:t>
        </w:r>
      </w:hyperlink>
      <w:r w:rsidRPr="006B4CA0">
        <w:rPr>
          <w:rStyle w:val="text"/>
          <w:rFonts w:asciiTheme="majorHAnsi" w:hAnsiTheme="majorHAnsi"/>
          <w:color w:val="000000" w:themeColor="text1"/>
          <w:vertAlign w:val="superscript"/>
        </w:rPr>
        <w:t>]</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God, being</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rich in mercy,</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because of the great love with which he loved us,</w:t>
      </w:r>
      <w:r w:rsidRPr="006B4CA0">
        <w:rPr>
          <w:rStyle w:val="apple-converted-space"/>
          <w:rFonts w:asciiTheme="majorHAnsi" w:eastAsia="Times New Roman" w:hAnsiTheme="majorHAnsi"/>
          <w:color w:val="000000" w:themeColor="text1"/>
          <w:shd w:val="clear" w:color="auto" w:fill="FFFFFF"/>
        </w:rPr>
        <w:t> </w:t>
      </w:r>
      <w:r w:rsidRPr="006B4CA0">
        <w:rPr>
          <w:rStyle w:val="text"/>
          <w:rFonts w:asciiTheme="majorHAnsi" w:hAnsiTheme="majorHAnsi" w:cs="Arial"/>
          <w:b/>
          <w:bCs/>
          <w:color w:val="000000" w:themeColor="text1"/>
          <w:vertAlign w:val="superscript"/>
        </w:rPr>
        <w:t>5 </w:t>
      </w:r>
      <w:r w:rsidRPr="006B4CA0">
        <w:rPr>
          <w:rStyle w:val="text"/>
          <w:rFonts w:asciiTheme="majorHAnsi" w:hAnsiTheme="majorHAnsi"/>
          <w:color w:val="000000" w:themeColor="text1"/>
        </w:rPr>
        <w:t>even</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when we were dead in our trespasses,</w:t>
      </w:r>
      <w:r w:rsidRPr="006B4CA0">
        <w:rPr>
          <w:rStyle w:val="apple-converted-space"/>
          <w:rFonts w:asciiTheme="majorHAnsi" w:eastAsia="Times New Roman" w:hAnsiTheme="majorHAnsi"/>
          <w:color w:val="000000" w:themeColor="text1"/>
        </w:rPr>
        <w:t> </w:t>
      </w:r>
      <w:r w:rsidRPr="006B4CA0">
        <w:rPr>
          <w:rStyle w:val="text"/>
          <w:rFonts w:asciiTheme="majorHAnsi" w:hAnsiTheme="majorHAnsi"/>
          <w:color w:val="000000" w:themeColor="text1"/>
        </w:rPr>
        <w:t>made us alive together with Christ—</w:t>
      </w:r>
    </w:p>
    <w:p w14:paraId="3F2F095A" w14:textId="67FC5AD3" w:rsidR="00872394" w:rsidRPr="006B4CA0" w:rsidRDefault="00AE4CF2" w:rsidP="00872394">
      <w:pPr>
        <w:pStyle w:val="ListParagraph"/>
        <w:numPr>
          <w:ilvl w:val="2"/>
          <w:numId w:val="8"/>
        </w:numPr>
        <w:rPr>
          <w:rFonts w:asciiTheme="majorHAnsi" w:hAnsiTheme="majorHAnsi"/>
          <w:color w:val="000000" w:themeColor="text1"/>
        </w:rPr>
      </w:pPr>
      <w:r w:rsidRPr="006B4CA0">
        <w:rPr>
          <w:rFonts w:asciiTheme="majorHAnsi" w:hAnsiTheme="majorHAnsi"/>
          <w:color w:val="000000" w:themeColor="text1"/>
        </w:rPr>
        <w:t>So, p</w:t>
      </w:r>
      <w:r w:rsidR="007B3B73" w:rsidRPr="006B4CA0">
        <w:rPr>
          <w:rFonts w:asciiTheme="majorHAnsi" w:hAnsiTheme="majorHAnsi"/>
          <w:color w:val="000000" w:themeColor="text1"/>
        </w:rPr>
        <w:t>rayer is the</w:t>
      </w:r>
      <w:r w:rsidR="00872394" w:rsidRPr="006B4CA0">
        <w:rPr>
          <w:rFonts w:asciiTheme="majorHAnsi" w:hAnsiTheme="majorHAnsi"/>
          <w:color w:val="000000" w:themeColor="text1"/>
        </w:rPr>
        <w:t xml:space="preserve"> intimate communication with the Father in heaven and the house of prayer is the earthly expression of what is in heaven.</w:t>
      </w:r>
    </w:p>
    <w:p w14:paraId="0A86A966" w14:textId="77777777" w:rsidR="00040623" w:rsidRPr="006B4CA0" w:rsidRDefault="00040623" w:rsidP="00872394">
      <w:pPr>
        <w:pStyle w:val="ListParagraph"/>
        <w:rPr>
          <w:rStyle w:val="woj"/>
          <w:rFonts w:asciiTheme="majorHAnsi" w:hAnsiTheme="majorHAnsi"/>
          <w:color w:val="000000" w:themeColor="text1"/>
        </w:rPr>
      </w:pPr>
    </w:p>
    <w:p w14:paraId="7376651C" w14:textId="77777777" w:rsidR="007B3B73" w:rsidRPr="006B4CA0" w:rsidRDefault="007B3B73" w:rsidP="00872394">
      <w:pPr>
        <w:pStyle w:val="ListParagraph"/>
        <w:rPr>
          <w:rStyle w:val="woj"/>
          <w:rFonts w:asciiTheme="majorHAnsi" w:hAnsiTheme="majorHAnsi"/>
          <w:color w:val="000000" w:themeColor="text1"/>
        </w:rPr>
      </w:pPr>
    </w:p>
    <w:p w14:paraId="0E8EF042" w14:textId="77777777" w:rsidR="00AE4CF2" w:rsidRPr="006B4CA0" w:rsidRDefault="00AE4CF2" w:rsidP="00AE4CF2">
      <w:pPr>
        <w:pStyle w:val="ListParagraph"/>
        <w:numPr>
          <w:ilvl w:val="0"/>
          <w:numId w:val="16"/>
        </w:numPr>
        <w:rPr>
          <w:rFonts w:asciiTheme="majorHAnsi" w:hAnsiTheme="majorHAnsi"/>
          <w:b/>
          <w:color w:val="000000" w:themeColor="text1"/>
        </w:rPr>
      </w:pPr>
      <w:r w:rsidRPr="006B4CA0">
        <w:rPr>
          <w:rFonts w:asciiTheme="majorHAnsi" w:hAnsiTheme="majorHAnsi"/>
          <w:b/>
          <w:color w:val="000000" w:themeColor="text1"/>
        </w:rPr>
        <w:t>The Church as House of Prayer</w:t>
      </w:r>
    </w:p>
    <w:p w14:paraId="28965130" w14:textId="77777777" w:rsidR="00AE4CF2" w:rsidRPr="006B4CA0" w:rsidRDefault="0005306C" w:rsidP="00AE4CF2">
      <w:pPr>
        <w:pStyle w:val="NormalWeb"/>
        <w:numPr>
          <w:ilvl w:val="1"/>
          <w:numId w:val="16"/>
        </w:numPr>
        <w:spacing w:before="0" w:beforeAutospacing="0" w:after="0" w:afterAutospacing="0" w:line="345" w:lineRule="atLeast"/>
        <w:textAlignment w:val="baseline"/>
        <w:rPr>
          <w:rFonts w:asciiTheme="majorHAnsi" w:hAnsiTheme="majorHAnsi"/>
          <w:color w:val="000000" w:themeColor="text1"/>
        </w:rPr>
      </w:pPr>
      <w:r w:rsidRPr="006B4CA0">
        <w:rPr>
          <w:rFonts w:asciiTheme="majorHAnsi" w:hAnsiTheme="majorHAnsi"/>
          <w:color w:val="000000" w:themeColor="text1"/>
        </w:rPr>
        <w:t xml:space="preserve">In many of our modern churches, there is much focus on the music, the sermon, or both, but prayer </w:t>
      </w:r>
      <w:r w:rsidR="00AE4CF2" w:rsidRPr="006B4CA0">
        <w:rPr>
          <w:rFonts w:asciiTheme="majorHAnsi" w:hAnsiTheme="majorHAnsi"/>
          <w:color w:val="000000" w:themeColor="text1"/>
        </w:rPr>
        <w:t xml:space="preserve">life </w:t>
      </w:r>
      <w:r w:rsidRPr="006B4CA0">
        <w:rPr>
          <w:rFonts w:asciiTheme="majorHAnsi" w:hAnsiTheme="majorHAnsi"/>
          <w:color w:val="000000" w:themeColor="text1"/>
        </w:rPr>
        <w:t xml:space="preserve">often seems like </w:t>
      </w:r>
      <w:r w:rsidR="00AE4CF2" w:rsidRPr="006B4CA0">
        <w:rPr>
          <w:rFonts w:asciiTheme="majorHAnsi" w:hAnsiTheme="majorHAnsi"/>
          <w:color w:val="000000" w:themeColor="text1"/>
        </w:rPr>
        <w:t xml:space="preserve">out of the circle. </w:t>
      </w:r>
      <w:r w:rsidRPr="006B4CA0">
        <w:rPr>
          <w:rFonts w:asciiTheme="majorHAnsi" w:hAnsiTheme="majorHAnsi"/>
          <w:color w:val="000000" w:themeColor="text1"/>
        </w:rPr>
        <w:t xml:space="preserve"> </w:t>
      </w:r>
    </w:p>
    <w:p w14:paraId="5793FFF1" w14:textId="56A29F80" w:rsidR="007B3B73" w:rsidRPr="006B4CA0" w:rsidRDefault="007B3B73" w:rsidP="007B3B73">
      <w:pPr>
        <w:pStyle w:val="NormalWeb"/>
        <w:numPr>
          <w:ilvl w:val="1"/>
          <w:numId w:val="16"/>
        </w:numPr>
        <w:spacing w:before="0" w:beforeAutospacing="0" w:after="0" w:afterAutospacing="0" w:line="345" w:lineRule="atLeast"/>
        <w:textAlignment w:val="baseline"/>
        <w:rPr>
          <w:rFonts w:asciiTheme="majorHAnsi" w:hAnsiTheme="majorHAnsi"/>
          <w:color w:val="000000" w:themeColor="text1"/>
        </w:rPr>
      </w:pPr>
      <w:r w:rsidRPr="006B4CA0">
        <w:rPr>
          <w:rFonts w:asciiTheme="majorHAnsi" w:hAnsiTheme="majorHAnsi"/>
          <w:color w:val="000000" w:themeColor="text1"/>
        </w:rPr>
        <w:t>But don’t forget when we say a church we mean that we all individual members.  So that means p</w:t>
      </w:r>
      <w:r w:rsidR="00DE309C" w:rsidRPr="006B4CA0">
        <w:rPr>
          <w:rFonts w:asciiTheme="majorHAnsi" w:hAnsiTheme="majorHAnsi"/>
          <w:color w:val="000000" w:themeColor="text1"/>
        </w:rPr>
        <w:t xml:space="preserve">rayer should be the center of </w:t>
      </w:r>
      <w:r w:rsidRPr="006B4CA0">
        <w:rPr>
          <w:rFonts w:asciiTheme="majorHAnsi" w:hAnsiTheme="majorHAnsi"/>
          <w:color w:val="000000" w:themeColor="text1"/>
        </w:rPr>
        <w:t xml:space="preserve">every activity of the church and it should be exercised in everyday life of an individual. </w:t>
      </w:r>
    </w:p>
    <w:p w14:paraId="3D6B0162" w14:textId="76066C0F" w:rsidR="000C0436" w:rsidRPr="006B4CA0" w:rsidRDefault="000C0436" w:rsidP="000C0436">
      <w:pPr>
        <w:pStyle w:val="NormalWeb"/>
        <w:numPr>
          <w:ilvl w:val="1"/>
          <w:numId w:val="16"/>
        </w:numPr>
        <w:spacing w:before="0" w:beforeAutospacing="0" w:after="0" w:afterAutospacing="0" w:line="345" w:lineRule="atLeast"/>
        <w:textAlignment w:val="baseline"/>
        <w:rPr>
          <w:rFonts w:asciiTheme="majorHAnsi" w:hAnsiTheme="majorHAnsi"/>
          <w:color w:val="000000" w:themeColor="text1"/>
        </w:rPr>
      </w:pPr>
      <w:r w:rsidRPr="006B4CA0">
        <w:rPr>
          <w:rFonts w:asciiTheme="majorHAnsi" w:hAnsiTheme="majorHAnsi"/>
          <w:color w:val="000000" w:themeColor="text1"/>
        </w:rPr>
        <w:t xml:space="preserve">I want to appreciate TBC leaders and Sunday school coordinators for the emphasis they give upon prayer at the beginning of the year. </w:t>
      </w:r>
    </w:p>
    <w:p w14:paraId="6A298934" w14:textId="0E772C57" w:rsidR="007B3B73" w:rsidRPr="006B4CA0" w:rsidRDefault="000C0436" w:rsidP="000C0436">
      <w:pPr>
        <w:pStyle w:val="NormalWeb"/>
        <w:numPr>
          <w:ilvl w:val="0"/>
          <w:numId w:val="16"/>
        </w:numPr>
        <w:spacing w:before="0" w:line="345" w:lineRule="atLeast"/>
        <w:textAlignment w:val="baseline"/>
        <w:rPr>
          <w:rFonts w:asciiTheme="majorHAnsi" w:hAnsiTheme="majorHAnsi"/>
          <w:color w:val="000000" w:themeColor="text1"/>
        </w:rPr>
      </w:pPr>
      <w:r w:rsidRPr="006B4CA0">
        <w:rPr>
          <w:rFonts w:asciiTheme="majorHAnsi" w:hAnsiTheme="majorHAnsi"/>
          <w:color w:val="000000" w:themeColor="text1"/>
        </w:rPr>
        <w:t xml:space="preserve">In this church prayer ministry is just one of the ministries of the church. </w:t>
      </w:r>
    </w:p>
    <w:p w14:paraId="57354DC8" w14:textId="512E174C" w:rsidR="007B3B73" w:rsidRPr="006B4CA0" w:rsidRDefault="007B3B73" w:rsidP="000C0436">
      <w:pPr>
        <w:pStyle w:val="NormalWeb"/>
        <w:spacing w:before="0" w:beforeAutospacing="0" w:after="0" w:afterAutospacing="0" w:line="345" w:lineRule="atLeast"/>
        <w:ind w:left="1440"/>
        <w:textAlignment w:val="baseline"/>
        <w:rPr>
          <w:rFonts w:asciiTheme="majorHAnsi" w:hAnsiTheme="majorHAnsi"/>
          <w:color w:val="000000" w:themeColor="text1"/>
        </w:rPr>
      </w:pPr>
      <w:r w:rsidRPr="006B4CA0">
        <w:rPr>
          <w:rFonts w:asciiTheme="majorHAnsi" w:hAnsiTheme="majorHAnsi"/>
          <w:color w:val="000000" w:themeColor="text1"/>
        </w:rPr>
        <w:drawing>
          <wp:inline distT="0" distB="0" distL="0" distR="0" wp14:anchorId="7040B285" wp14:editId="6D59F2D5">
            <wp:extent cx="5337631" cy="2033905"/>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42982" cy="2035944"/>
                    </a:xfrm>
                    <a:prstGeom prst="rect">
                      <a:avLst/>
                    </a:prstGeom>
                    <a:noFill/>
                    <a:ln>
                      <a:noFill/>
                    </a:ln>
                    <a:effectLst/>
                    <a:extLst/>
                  </pic:spPr>
                </pic:pic>
              </a:graphicData>
            </a:graphic>
          </wp:inline>
        </w:drawing>
      </w:r>
    </w:p>
    <w:p w14:paraId="1D7BEF59" w14:textId="738E6FCC" w:rsidR="000C0436" w:rsidRPr="006B4CA0" w:rsidRDefault="000C0436" w:rsidP="006B4CA0">
      <w:pPr>
        <w:numPr>
          <w:ilvl w:val="0"/>
          <w:numId w:val="24"/>
        </w:numPr>
        <w:spacing w:after="0" w:line="240" w:lineRule="auto"/>
        <w:rPr>
          <w:rFonts w:asciiTheme="majorHAnsi" w:eastAsia="Times New Roman" w:hAnsiTheme="majorHAnsi" w:cs="Times New Roman"/>
          <w:color w:val="000000" w:themeColor="text1"/>
          <w:sz w:val="24"/>
          <w:szCs w:val="24"/>
        </w:rPr>
      </w:pPr>
      <w:r w:rsidRPr="006B4CA0">
        <w:rPr>
          <w:rFonts w:asciiTheme="majorHAnsi" w:eastAsia="Times New Roman" w:hAnsiTheme="majorHAnsi" w:cs="Times New Roman"/>
          <w:color w:val="000000" w:themeColor="text1"/>
          <w:sz w:val="24"/>
          <w:szCs w:val="24"/>
        </w:rPr>
        <w:t xml:space="preserve">This church passionately practices and participates in prayer as the foundational or cornerstone ministry of the church. Not only does each ministry find its strength in prayer, but it in turn refocuses its attention back to strengthen the prayer life of the church (the individual prayer life) </w:t>
      </w:r>
    </w:p>
    <w:p w14:paraId="0B1353DD" w14:textId="3699EA4C" w:rsidR="00D362F9" w:rsidRPr="006B4CA0" w:rsidRDefault="000C0436" w:rsidP="000C0436">
      <w:pPr>
        <w:spacing w:after="0" w:line="240" w:lineRule="auto"/>
        <w:ind w:left="1350"/>
        <w:rPr>
          <w:rFonts w:asciiTheme="majorHAnsi" w:hAnsiTheme="majorHAnsi"/>
          <w:color w:val="000000" w:themeColor="text1"/>
          <w:sz w:val="24"/>
          <w:szCs w:val="24"/>
        </w:rPr>
      </w:pPr>
      <w:r w:rsidRPr="006B4CA0">
        <w:rPr>
          <w:rFonts w:asciiTheme="majorHAnsi" w:eastAsia="Times New Roman" w:hAnsiTheme="majorHAnsi" w:cs="Times New Roman"/>
          <w:color w:val="000000" w:themeColor="text1"/>
          <w:sz w:val="24"/>
          <w:szCs w:val="24"/>
        </w:rPr>
        <w:t xml:space="preserve"> </w:t>
      </w:r>
      <w:r w:rsidRPr="006B4CA0">
        <w:rPr>
          <w:rFonts w:asciiTheme="majorHAnsi" w:hAnsiTheme="majorHAnsi"/>
          <w:color w:val="000000" w:themeColor="text1"/>
          <w:sz w:val="24"/>
          <w:szCs w:val="24"/>
        </w:rPr>
        <w:drawing>
          <wp:inline distT="0" distB="0" distL="0" distR="0" wp14:anchorId="191EE288" wp14:editId="1C9B084A">
            <wp:extent cx="5829300" cy="2220686"/>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9300" cy="2220686"/>
                    </a:xfrm>
                    <a:prstGeom prst="rect">
                      <a:avLst/>
                    </a:prstGeom>
                    <a:noFill/>
                    <a:ln>
                      <a:noFill/>
                    </a:ln>
                    <a:effectLst/>
                    <a:extLst/>
                  </pic:spPr>
                </pic:pic>
              </a:graphicData>
            </a:graphic>
          </wp:inline>
        </w:drawing>
      </w:r>
    </w:p>
    <w:p w14:paraId="7868D2B8" w14:textId="77777777" w:rsidR="002C7BBB" w:rsidRPr="006B4CA0" w:rsidRDefault="002C7BBB" w:rsidP="00DE309C">
      <w:pPr>
        <w:spacing w:after="0" w:line="240" w:lineRule="auto"/>
        <w:rPr>
          <w:rFonts w:asciiTheme="majorHAnsi" w:eastAsia="Times New Roman" w:hAnsiTheme="majorHAnsi" w:cs="Times New Roman"/>
          <w:color w:val="000000" w:themeColor="text1"/>
          <w:sz w:val="24"/>
          <w:szCs w:val="24"/>
          <w:shd w:val="clear" w:color="auto" w:fill="FFFFFF"/>
        </w:rPr>
      </w:pPr>
    </w:p>
    <w:p w14:paraId="1DF056FC" w14:textId="2D8B562D" w:rsidR="002C7BBB" w:rsidRPr="006B4CA0" w:rsidRDefault="006B4CA0" w:rsidP="006B4CA0">
      <w:pPr>
        <w:spacing w:after="0" w:line="240" w:lineRule="auto"/>
        <w:jc w:val="right"/>
        <w:rPr>
          <w:rFonts w:asciiTheme="majorHAnsi" w:eastAsia="Times New Roman" w:hAnsiTheme="majorHAnsi" w:cs="Times New Roman"/>
          <w:b/>
          <w:bCs/>
          <w:i/>
          <w:iCs/>
          <w:color w:val="000000" w:themeColor="text1"/>
          <w:sz w:val="24"/>
          <w:szCs w:val="24"/>
          <w:shd w:val="clear" w:color="auto" w:fill="FFFFFF"/>
        </w:rPr>
      </w:pPr>
      <w:r w:rsidRPr="006B4CA0">
        <w:rPr>
          <w:rFonts w:asciiTheme="majorHAnsi" w:eastAsia="Times New Roman" w:hAnsiTheme="majorHAnsi" w:cs="Times New Roman"/>
          <w:color w:val="000000" w:themeColor="text1"/>
          <w:sz w:val="24"/>
          <w:szCs w:val="24"/>
          <w:shd w:val="clear" w:color="auto" w:fill="FFFFFF"/>
        </w:rPr>
        <w:t>Taken from “</w:t>
      </w:r>
      <w:r w:rsidRPr="006B4CA0">
        <w:rPr>
          <w:rFonts w:asciiTheme="majorHAnsi" w:eastAsia="Times New Roman" w:hAnsiTheme="majorHAnsi" w:cs="Times New Roman"/>
          <w:b/>
          <w:bCs/>
          <w:color w:val="000000" w:themeColor="text1"/>
          <w:sz w:val="24"/>
          <w:szCs w:val="24"/>
          <w:shd w:val="clear" w:color="auto" w:fill="FFFFFF"/>
        </w:rPr>
        <w:t xml:space="preserve">Prayer is not </w:t>
      </w:r>
      <w:proofErr w:type="gramStart"/>
      <w:r w:rsidRPr="006B4CA0">
        <w:rPr>
          <w:rFonts w:asciiTheme="majorHAnsi" w:eastAsia="Times New Roman" w:hAnsiTheme="majorHAnsi" w:cs="Times New Roman"/>
          <w:b/>
          <w:bCs/>
          <w:color w:val="000000" w:themeColor="text1"/>
          <w:sz w:val="24"/>
          <w:szCs w:val="24"/>
          <w:shd w:val="clear" w:color="auto" w:fill="FFFFFF"/>
        </w:rPr>
        <w:t>Important</w:t>
      </w:r>
      <w:proofErr w:type="gramEnd"/>
      <w:r w:rsidRPr="006B4CA0">
        <w:rPr>
          <w:rFonts w:asciiTheme="majorHAnsi" w:eastAsia="Times New Roman" w:hAnsiTheme="majorHAnsi" w:cs="Times New Roman"/>
          <w:b/>
          <w:bCs/>
          <w:color w:val="000000" w:themeColor="text1"/>
          <w:sz w:val="24"/>
          <w:szCs w:val="24"/>
          <w:shd w:val="clear" w:color="auto" w:fill="FFFFFF"/>
        </w:rPr>
        <w:t xml:space="preserve">; </w:t>
      </w:r>
      <w:r w:rsidRPr="006B4CA0">
        <w:rPr>
          <w:rFonts w:asciiTheme="majorHAnsi" w:eastAsia="Times New Roman" w:hAnsiTheme="majorHAnsi" w:cs="Times New Roman"/>
          <w:b/>
          <w:bCs/>
          <w:i/>
          <w:iCs/>
          <w:color w:val="000000" w:themeColor="text1"/>
          <w:sz w:val="24"/>
          <w:szCs w:val="24"/>
          <w:shd w:val="clear" w:color="auto" w:fill="FFFFFF"/>
        </w:rPr>
        <w:t xml:space="preserve">It is Essential” material </w:t>
      </w:r>
    </w:p>
    <w:p w14:paraId="2516DC11" w14:textId="5B002272" w:rsidR="006B4CA0" w:rsidRPr="006B4CA0" w:rsidRDefault="006B4CA0" w:rsidP="006B4CA0">
      <w:pPr>
        <w:spacing w:after="0" w:line="240" w:lineRule="auto"/>
        <w:jc w:val="right"/>
        <w:rPr>
          <w:rFonts w:asciiTheme="majorHAnsi" w:eastAsia="Times New Roman" w:hAnsiTheme="majorHAnsi" w:cs="Times New Roman"/>
          <w:b/>
          <w:bCs/>
          <w:i/>
          <w:iCs/>
          <w:color w:val="000000" w:themeColor="text1"/>
          <w:sz w:val="24"/>
          <w:szCs w:val="24"/>
          <w:shd w:val="clear" w:color="auto" w:fill="FFFFFF"/>
        </w:rPr>
      </w:pPr>
      <w:r w:rsidRPr="006B4CA0">
        <w:rPr>
          <w:rFonts w:asciiTheme="majorHAnsi" w:eastAsia="Times New Roman" w:hAnsiTheme="majorHAnsi" w:cs="Times New Roman"/>
          <w:b/>
          <w:bCs/>
          <w:i/>
          <w:iCs/>
          <w:color w:val="000000" w:themeColor="text1"/>
          <w:sz w:val="24"/>
          <w:szCs w:val="24"/>
          <w:shd w:val="clear" w:color="auto" w:fill="FFFFFF"/>
        </w:rPr>
        <w:t>https://rickwadholmjr.wordpress.com/2016/03/06/why-prayer-is-not-important/</w:t>
      </w:r>
    </w:p>
    <w:p w14:paraId="5575D91C" w14:textId="77777777" w:rsidR="006B4CA0" w:rsidRPr="006B4CA0" w:rsidRDefault="006B4CA0" w:rsidP="006B4CA0">
      <w:pPr>
        <w:spacing w:after="0" w:line="240" w:lineRule="auto"/>
        <w:jc w:val="right"/>
        <w:rPr>
          <w:rFonts w:asciiTheme="majorHAnsi" w:eastAsia="Times New Roman" w:hAnsiTheme="majorHAnsi" w:cs="Times New Roman"/>
          <w:color w:val="000000" w:themeColor="text1"/>
          <w:sz w:val="24"/>
          <w:szCs w:val="24"/>
          <w:shd w:val="clear" w:color="auto" w:fill="FFFFFF"/>
        </w:rPr>
      </w:pPr>
    </w:p>
    <w:p w14:paraId="2845D5EB" w14:textId="77777777" w:rsidR="002C7BBB" w:rsidRPr="006B4CA0" w:rsidRDefault="002C7BBB" w:rsidP="00DE309C">
      <w:pPr>
        <w:spacing w:after="0" w:line="240" w:lineRule="auto"/>
        <w:rPr>
          <w:rFonts w:asciiTheme="majorHAnsi" w:eastAsia="Times New Roman" w:hAnsiTheme="majorHAnsi" w:cs="Times New Roman"/>
          <w:color w:val="000000" w:themeColor="text1"/>
          <w:sz w:val="24"/>
          <w:szCs w:val="24"/>
          <w:shd w:val="clear" w:color="auto" w:fill="FFFFFF"/>
        </w:rPr>
      </w:pPr>
    </w:p>
    <w:p w14:paraId="1A2C6015" w14:textId="77777777" w:rsidR="002C7BBB" w:rsidRPr="006B4CA0" w:rsidRDefault="002C7BBB" w:rsidP="00DE309C">
      <w:pPr>
        <w:spacing w:after="0" w:line="240" w:lineRule="auto"/>
        <w:rPr>
          <w:rFonts w:asciiTheme="majorHAnsi" w:eastAsia="Times New Roman" w:hAnsiTheme="majorHAnsi" w:cs="Times New Roman"/>
          <w:color w:val="000000" w:themeColor="text1"/>
          <w:sz w:val="24"/>
          <w:szCs w:val="24"/>
          <w:shd w:val="clear" w:color="auto" w:fill="FFFFFF"/>
        </w:rPr>
      </w:pPr>
    </w:p>
    <w:p w14:paraId="336EB296" w14:textId="77777777" w:rsidR="002C7BBB" w:rsidRPr="006B4CA0" w:rsidRDefault="002C7BBB" w:rsidP="00DE309C">
      <w:pPr>
        <w:spacing w:after="0" w:line="240" w:lineRule="auto"/>
        <w:rPr>
          <w:rFonts w:asciiTheme="majorHAnsi" w:eastAsia="Times New Roman" w:hAnsiTheme="majorHAnsi" w:cs="Times New Roman"/>
          <w:color w:val="000000" w:themeColor="text1"/>
          <w:sz w:val="24"/>
          <w:szCs w:val="24"/>
          <w:shd w:val="clear" w:color="auto" w:fill="FFFFFF"/>
        </w:rPr>
      </w:pPr>
    </w:p>
    <w:p w14:paraId="6868D7CD" w14:textId="0A544806" w:rsidR="002C7BBB" w:rsidRPr="006B4CA0" w:rsidRDefault="002C7BBB" w:rsidP="00DE309C">
      <w:pPr>
        <w:spacing w:after="0" w:line="240" w:lineRule="auto"/>
        <w:rPr>
          <w:rFonts w:asciiTheme="majorHAnsi" w:eastAsia="Times New Roman" w:hAnsiTheme="majorHAnsi" w:cs="Times New Roman"/>
          <w:color w:val="000000" w:themeColor="text1"/>
          <w:sz w:val="24"/>
          <w:szCs w:val="24"/>
          <w:shd w:val="clear" w:color="auto" w:fill="FFFFFF"/>
        </w:rPr>
      </w:pPr>
      <w:r w:rsidRPr="006B4CA0">
        <w:rPr>
          <w:rFonts w:asciiTheme="majorHAnsi" w:eastAsia="Times New Roman" w:hAnsiTheme="majorHAnsi" w:cs="Times New Roman"/>
          <w:b/>
          <w:i/>
          <w:color w:val="000000" w:themeColor="text1"/>
          <w:sz w:val="24"/>
          <w:szCs w:val="24"/>
          <w:shd w:val="clear" w:color="auto" w:fill="FFFFFF"/>
        </w:rPr>
        <w:t>Conclusion</w:t>
      </w:r>
      <w:r w:rsidRPr="006B4CA0">
        <w:rPr>
          <w:rFonts w:asciiTheme="majorHAnsi" w:eastAsia="Times New Roman" w:hAnsiTheme="majorHAnsi" w:cs="Times New Roman"/>
          <w:color w:val="000000" w:themeColor="text1"/>
          <w:sz w:val="24"/>
          <w:szCs w:val="24"/>
          <w:shd w:val="clear" w:color="auto" w:fill="FFFFFF"/>
        </w:rPr>
        <w:t>:</w:t>
      </w:r>
      <w:r w:rsidR="006B4CA0">
        <w:rPr>
          <w:rFonts w:asciiTheme="majorHAnsi" w:eastAsia="Times New Roman" w:hAnsiTheme="majorHAnsi" w:cs="Times New Roman"/>
          <w:color w:val="000000" w:themeColor="text1"/>
          <w:sz w:val="24"/>
          <w:szCs w:val="24"/>
          <w:shd w:val="clear" w:color="auto" w:fill="FFFFFF"/>
        </w:rPr>
        <w:t xml:space="preserve"> </w:t>
      </w:r>
      <w:r w:rsidRPr="006B4CA0">
        <w:rPr>
          <w:rFonts w:asciiTheme="majorHAnsi" w:eastAsia="Times New Roman" w:hAnsiTheme="majorHAnsi" w:cs="Times New Roman"/>
          <w:color w:val="000000" w:themeColor="text1"/>
          <w:sz w:val="24"/>
          <w:szCs w:val="24"/>
          <w:shd w:val="clear" w:color="auto" w:fill="FFFFFF"/>
        </w:rPr>
        <w:t>-</w:t>
      </w:r>
    </w:p>
    <w:p w14:paraId="7B614EC7" w14:textId="77777777" w:rsidR="002C7BBB" w:rsidRPr="006B4CA0" w:rsidRDefault="002C7BBB" w:rsidP="002C7BBB">
      <w:pPr>
        <w:pStyle w:val="ListParagraph"/>
        <w:numPr>
          <w:ilvl w:val="0"/>
          <w:numId w:val="19"/>
        </w:numPr>
        <w:rPr>
          <w:rFonts w:asciiTheme="majorHAnsi" w:hAnsiTheme="majorHAnsi"/>
          <w:color w:val="000000" w:themeColor="text1"/>
        </w:rPr>
      </w:pPr>
      <w:r w:rsidRPr="006B4CA0">
        <w:rPr>
          <w:rFonts w:asciiTheme="majorHAnsi" w:eastAsia="Times New Roman" w:hAnsiTheme="majorHAnsi" w:cs="Times New Roman"/>
          <w:color w:val="000000" w:themeColor="text1"/>
          <w:shd w:val="clear" w:color="auto" w:fill="FFFFFF"/>
        </w:rPr>
        <w:t xml:space="preserve">I want to conclude with two points as to clarifying what I’ve been saying so far. </w:t>
      </w:r>
    </w:p>
    <w:p w14:paraId="5E0ADEB8" w14:textId="5A59F4EF" w:rsidR="002C7BBB" w:rsidRPr="006B4CA0" w:rsidRDefault="002C7BBB" w:rsidP="002C7BBB">
      <w:pPr>
        <w:pStyle w:val="ListParagraph"/>
        <w:numPr>
          <w:ilvl w:val="1"/>
          <w:numId w:val="20"/>
        </w:numPr>
        <w:rPr>
          <w:rFonts w:asciiTheme="majorHAnsi" w:hAnsiTheme="majorHAnsi"/>
          <w:color w:val="000000" w:themeColor="text1"/>
        </w:rPr>
      </w:pPr>
      <w:r w:rsidRPr="006B4CA0">
        <w:rPr>
          <w:rFonts w:asciiTheme="majorHAnsi" w:hAnsiTheme="majorHAnsi"/>
          <w:color w:val="000000" w:themeColor="text1"/>
        </w:rPr>
        <w:t xml:space="preserve">After we receive Jesus Christ as Savior, you become the temple of the Holy Spirit. </w:t>
      </w:r>
    </w:p>
    <w:p w14:paraId="0DEE7894" w14:textId="77777777" w:rsidR="002C7BBB" w:rsidRPr="006B4CA0" w:rsidRDefault="002C7BBB" w:rsidP="002C7BBB">
      <w:pPr>
        <w:pStyle w:val="ListParagraph"/>
        <w:numPr>
          <w:ilvl w:val="0"/>
          <w:numId w:val="22"/>
        </w:numPr>
        <w:rPr>
          <w:rFonts w:asciiTheme="majorHAnsi" w:hAnsiTheme="majorHAnsi"/>
          <w:color w:val="000000" w:themeColor="text1"/>
        </w:rPr>
      </w:pPr>
      <w:r w:rsidRPr="006B4CA0">
        <w:rPr>
          <w:rFonts w:asciiTheme="majorHAnsi" w:hAnsiTheme="majorHAnsi"/>
          <w:color w:val="000000" w:themeColor="text1"/>
        </w:rPr>
        <w:t>I Corinthians 6:19 say, “Do you not know that your bodies are temples of the Holy Spirit, who is in you, whom you have received from God? You are not your own.”</w:t>
      </w:r>
    </w:p>
    <w:p w14:paraId="4212EB95" w14:textId="4816563B" w:rsidR="002C7BBB" w:rsidRPr="006B4CA0" w:rsidRDefault="002C7BBB" w:rsidP="002C7BBB">
      <w:pPr>
        <w:pStyle w:val="ListParagraph"/>
        <w:numPr>
          <w:ilvl w:val="1"/>
          <w:numId w:val="20"/>
        </w:numPr>
        <w:rPr>
          <w:rFonts w:asciiTheme="majorHAnsi" w:hAnsiTheme="majorHAnsi"/>
          <w:color w:val="000000" w:themeColor="text1"/>
        </w:rPr>
      </w:pPr>
      <w:r w:rsidRPr="006B4CA0">
        <w:rPr>
          <w:rFonts w:asciiTheme="majorHAnsi" w:hAnsiTheme="majorHAnsi"/>
          <w:color w:val="000000" w:themeColor="text1"/>
        </w:rPr>
        <w:t xml:space="preserve">As we assemble together we are the corporate expression of prayer. </w:t>
      </w:r>
    </w:p>
    <w:p w14:paraId="6F0A2D88" w14:textId="77777777" w:rsidR="002C7BBB" w:rsidRPr="006B4CA0" w:rsidRDefault="002C7BBB" w:rsidP="002C7BBB">
      <w:pPr>
        <w:pStyle w:val="ListParagraph"/>
        <w:numPr>
          <w:ilvl w:val="0"/>
          <w:numId w:val="23"/>
        </w:numPr>
        <w:rPr>
          <w:rFonts w:asciiTheme="majorHAnsi" w:hAnsiTheme="majorHAnsi"/>
          <w:color w:val="000000" w:themeColor="text1"/>
        </w:rPr>
      </w:pPr>
      <w:r w:rsidRPr="006B4CA0">
        <w:rPr>
          <w:rFonts w:asciiTheme="majorHAnsi" w:hAnsiTheme="majorHAnsi"/>
          <w:color w:val="000000" w:themeColor="text1"/>
        </w:rPr>
        <w:t xml:space="preserve">Matthew 18:20 says, “For where two or three have gathered together in </w:t>
      </w:r>
      <w:proofErr w:type="gramStart"/>
      <w:r w:rsidRPr="006B4CA0">
        <w:rPr>
          <w:rFonts w:asciiTheme="majorHAnsi" w:hAnsiTheme="majorHAnsi"/>
          <w:color w:val="000000" w:themeColor="text1"/>
        </w:rPr>
        <w:t>My</w:t>
      </w:r>
      <w:proofErr w:type="gramEnd"/>
      <w:r w:rsidRPr="006B4CA0">
        <w:rPr>
          <w:rFonts w:asciiTheme="majorHAnsi" w:hAnsiTheme="majorHAnsi"/>
          <w:color w:val="000000" w:themeColor="text1"/>
        </w:rPr>
        <w:t xml:space="preserve"> name, I am in their midst.” Hebrews 10:24-25 puts it this way, “And let us consider how to stimulate one another to love and good deeds, not forsaking our own assembling together, as is the habit of some, but encouraging one another; and all the more as you see the day drawing near.” </w:t>
      </w:r>
    </w:p>
    <w:p w14:paraId="74DCB9D6" w14:textId="77777777" w:rsidR="002C7BBB" w:rsidRPr="006B4CA0" w:rsidRDefault="002C7BBB" w:rsidP="002C7BBB">
      <w:pPr>
        <w:pStyle w:val="ListParagraph"/>
        <w:numPr>
          <w:ilvl w:val="0"/>
          <w:numId w:val="23"/>
        </w:numPr>
        <w:rPr>
          <w:rFonts w:asciiTheme="majorHAnsi" w:hAnsiTheme="majorHAnsi"/>
          <w:color w:val="000000" w:themeColor="text1"/>
        </w:rPr>
      </w:pPr>
      <w:r w:rsidRPr="006B4CA0">
        <w:rPr>
          <w:rFonts w:asciiTheme="majorHAnsi" w:hAnsiTheme="majorHAnsi"/>
          <w:color w:val="000000" w:themeColor="text1"/>
        </w:rPr>
        <w:t>1 Peter 2:5 says it this way, “You also, as living stones, are being built up as a spiritual house for a holy priesthood, to offer up spiritual sacrifices acceptable to God through Jesus Christ.”</w:t>
      </w:r>
    </w:p>
    <w:p w14:paraId="7CA1E7A9" w14:textId="4FCF07D2" w:rsidR="002C7BBB" w:rsidRPr="006B4CA0" w:rsidRDefault="002C7BBB" w:rsidP="002C7BBB">
      <w:pPr>
        <w:pStyle w:val="ListParagraph"/>
        <w:numPr>
          <w:ilvl w:val="0"/>
          <w:numId w:val="19"/>
        </w:numPr>
        <w:rPr>
          <w:rFonts w:asciiTheme="majorHAnsi" w:hAnsiTheme="majorHAnsi"/>
          <w:color w:val="000000" w:themeColor="text1"/>
        </w:rPr>
      </w:pPr>
      <w:r w:rsidRPr="006B4CA0">
        <w:rPr>
          <w:rFonts w:asciiTheme="majorHAnsi" w:hAnsiTheme="majorHAnsi"/>
          <w:color w:val="000000" w:themeColor="text1"/>
        </w:rPr>
        <w:t xml:space="preserve">Let’s us ask our Lord to teach us how to pray so that we could grow in our prayer life. </w:t>
      </w:r>
    </w:p>
    <w:p w14:paraId="5F207AFF" w14:textId="6319D031" w:rsidR="009673BA" w:rsidRPr="006B4CA0" w:rsidRDefault="009673BA" w:rsidP="002C7BBB">
      <w:pPr>
        <w:pStyle w:val="ListParagraph"/>
        <w:numPr>
          <w:ilvl w:val="1"/>
          <w:numId w:val="19"/>
        </w:numPr>
        <w:rPr>
          <w:rFonts w:asciiTheme="majorHAnsi" w:hAnsiTheme="majorHAnsi"/>
          <w:color w:val="000000" w:themeColor="text1"/>
        </w:rPr>
      </w:pPr>
      <w:r w:rsidRPr="006B4CA0">
        <w:rPr>
          <w:rFonts w:asciiTheme="majorHAnsi" w:hAnsiTheme="majorHAnsi"/>
          <w:color w:val="000000" w:themeColor="text1"/>
        </w:rPr>
        <w:t>Luke 11:1 Jesus’ disciples came and asked Him, “Teach us how to pray”. We see in Matthew 6:9-13 and Luke 11:1-4 Jesus gives them insight and instruction into what He has been praying all along and this has become known to most of us as “The Lord’s Prayer.” Many of us learned this prayer growing up and could recite it at will or could at least enter into it when the congregation was reciting it. This is not the only thing that Jesus prayed but he gave it as instruction or as a “how to.” To Jesus, prayer was a joy and that’s why the scriptures say there will be, “Joy in My house of prayer.”</w:t>
      </w:r>
    </w:p>
    <w:p w14:paraId="606B7C5E" w14:textId="77777777" w:rsidR="009673BA" w:rsidRPr="006B4CA0" w:rsidRDefault="009673BA" w:rsidP="0071534B">
      <w:pPr>
        <w:spacing w:after="0" w:line="240" w:lineRule="auto"/>
        <w:rPr>
          <w:rFonts w:asciiTheme="majorHAnsi" w:hAnsiTheme="majorHAnsi"/>
          <w:color w:val="000000" w:themeColor="text1"/>
          <w:sz w:val="24"/>
          <w:szCs w:val="24"/>
        </w:rPr>
      </w:pPr>
    </w:p>
    <w:p w14:paraId="321B4F23" w14:textId="77777777" w:rsidR="008E02DE" w:rsidRPr="006B4CA0" w:rsidRDefault="008E02DE" w:rsidP="0071534B">
      <w:pPr>
        <w:spacing w:after="0" w:line="240" w:lineRule="auto"/>
        <w:rPr>
          <w:rFonts w:asciiTheme="majorHAnsi" w:hAnsiTheme="majorHAnsi"/>
          <w:color w:val="000000" w:themeColor="text1"/>
          <w:sz w:val="24"/>
          <w:szCs w:val="24"/>
        </w:rPr>
      </w:pPr>
    </w:p>
    <w:p w14:paraId="5CB7B885" w14:textId="49A2EC69" w:rsidR="006B4CA0" w:rsidRPr="006B4CA0" w:rsidRDefault="008E02DE" w:rsidP="0071534B">
      <w:pPr>
        <w:spacing w:after="0" w:line="240" w:lineRule="auto"/>
        <w:rPr>
          <w:rFonts w:asciiTheme="majorHAnsi" w:hAnsiTheme="majorHAnsi"/>
          <w:color w:val="000000" w:themeColor="text1"/>
          <w:sz w:val="24"/>
          <w:szCs w:val="24"/>
        </w:rPr>
      </w:pPr>
      <w:r w:rsidRPr="006B4CA0">
        <w:rPr>
          <w:rFonts w:asciiTheme="majorHAnsi" w:hAnsiTheme="majorHAnsi"/>
          <w:color w:val="000000" w:themeColor="text1"/>
          <w:sz w:val="24"/>
          <w:szCs w:val="24"/>
        </w:rPr>
        <w:t xml:space="preserve">Braking in to small groups (3, 4, or 5) people and ask each member to share to the group </w:t>
      </w:r>
      <w:r w:rsidR="00096E59" w:rsidRPr="006B4CA0">
        <w:rPr>
          <w:rFonts w:asciiTheme="majorHAnsi" w:hAnsiTheme="majorHAnsi"/>
          <w:color w:val="000000" w:themeColor="text1"/>
          <w:sz w:val="24"/>
          <w:szCs w:val="24"/>
        </w:rPr>
        <w:t xml:space="preserve">about </w:t>
      </w:r>
      <w:r w:rsidR="006B4CA0">
        <w:rPr>
          <w:rFonts w:asciiTheme="majorHAnsi" w:hAnsiTheme="majorHAnsi"/>
          <w:color w:val="000000" w:themeColor="text1"/>
          <w:sz w:val="24"/>
          <w:szCs w:val="24"/>
        </w:rPr>
        <w:t>their</w:t>
      </w:r>
      <w:r w:rsidR="00096E59" w:rsidRPr="006B4CA0">
        <w:rPr>
          <w:rFonts w:asciiTheme="majorHAnsi" w:hAnsiTheme="majorHAnsi"/>
          <w:color w:val="000000" w:themeColor="text1"/>
          <w:sz w:val="24"/>
          <w:szCs w:val="24"/>
        </w:rPr>
        <w:t xml:space="preserve"> passion </w:t>
      </w:r>
      <w:r w:rsidR="006B4CA0">
        <w:rPr>
          <w:rFonts w:asciiTheme="majorHAnsi" w:hAnsiTheme="majorHAnsi"/>
          <w:color w:val="000000" w:themeColor="text1"/>
          <w:sz w:val="24"/>
          <w:szCs w:val="24"/>
        </w:rPr>
        <w:t>and challenges…</w:t>
      </w:r>
      <w:r w:rsidR="00096E59" w:rsidRPr="006B4CA0">
        <w:rPr>
          <w:rFonts w:asciiTheme="majorHAnsi" w:hAnsiTheme="majorHAnsi"/>
          <w:color w:val="000000" w:themeColor="text1"/>
          <w:sz w:val="24"/>
          <w:szCs w:val="24"/>
        </w:rPr>
        <w:t xml:space="preserve">. </w:t>
      </w:r>
      <w:r w:rsidRPr="006B4CA0">
        <w:rPr>
          <w:rFonts w:asciiTheme="majorHAnsi" w:hAnsiTheme="majorHAnsi"/>
          <w:color w:val="000000" w:themeColor="text1"/>
          <w:sz w:val="24"/>
          <w:szCs w:val="24"/>
        </w:rPr>
        <w:t xml:space="preserve"> </w:t>
      </w:r>
      <w:r w:rsidR="006B4CA0">
        <w:rPr>
          <w:rFonts w:asciiTheme="majorHAnsi" w:hAnsiTheme="majorHAnsi"/>
          <w:color w:val="000000" w:themeColor="text1"/>
          <w:sz w:val="24"/>
          <w:szCs w:val="24"/>
        </w:rPr>
        <w:t>So, the group</w:t>
      </w:r>
      <w:r w:rsidR="00096E59" w:rsidRPr="006B4CA0">
        <w:rPr>
          <w:rFonts w:asciiTheme="majorHAnsi" w:hAnsiTheme="majorHAnsi"/>
          <w:color w:val="000000" w:themeColor="text1"/>
          <w:sz w:val="24"/>
          <w:szCs w:val="24"/>
        </w:rPr>
        <w:t xml:space="preserve"> </w:t>
      </w:r>
      <w:r w:rsidR="006B4CA0">
        <w:rPr>
          <w:rFonts w:asciiTheme="majorHAnsi" w:hAnsiTheme="majorHAnsi"/>
          <w:color w:val="000000" w:themeColor="text1"/>
          <w:sz w:val="24"/>
          <w:szCs w:val="24"/>
        </w:rPr>
        <w:t xml:space="preserve">will </w:t>
      </w:r>
      <w:r w:rsidR="00096E59" w:rsidRPr="006B4CA0">
        <w:rPr>
          <w:rFonts w:asciiTheme="majorHAnsi" w:hAnsiTheme="majorHAnsi"/>
          <w:color w:val="000000" w:themeColor="text1"/>
          <w:sz w:val="24"/>
          <w:szCs w:val="24"/>
        </w:rPr>
        <w:t xml:space="preserve">pray about them. </w:t>
      </w:r>
    </w:p>
    <w:p w14:paraId="2808F5BA" w14:textId="7AC7A4FA" w:rsidR="006B4CA0" w:rsidRPr="006B4CA0" w:rsidRDefault="006B4CA0" w:rsidP="006B4CA0">
      <w:pPr>
        <w:rPr>
          <w:rFonts w:asciiTheme="majorHAnsi" w:hAnsiTheme="majorHAnsi"/>
          <w:color w:val="000000" w:themeColor="text1"/>
          <w:sz w:val="24"/>
          <w:szCs w:val="24"/>
        </w:rPr>
      </w:pPr>
    </w:p>
    <w:p w14:paraId="581104CD" w14:textId="4A009528" w:rsidR="008E02DE" w:rsidRPr="006B4CA0" w:rsidRDefault="006B4CA0" w:rsidP="006B4CA0">
      <w:pPr>
        <w:rPr>
          <w:rFonts w:asciiTheme="majorHAnsi" w:hAnsiTheme="majorHAnsi"/>
          <w:color w:val="000000" w:themeColor="text1"/>
          <w:sz w:val="24"/>
          <w:szCs w:val="24"/>
        </w:rPr>
      </w:pPr>
      <w:r w:rsidRPr="006B4CA0">
        <w:rPr>
          <w:rFonts w:asciiTheme="majorHAnsi" w:hAnsiTheme="majorHAnsi"/>
          <w:color w:val="000000" w:themeColor="text1"/>
          <w:sz w:val="24"/>
          <w:szCs w:val="24"/>
        </w:rPr>
        <w:t>Note: The ‘Practical ways for prayer” hand out will be distributed.</w:t>
      </w:r>
    </w:p>
    <w:sectPr w:rsidR="008E02DE" w:rsidRPr="006B4CA0" w:rsidSect="00426DD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53E4F" w14:textId="77777777" w:rsidR="006B4CA0" w:rsidRDefault="006B4CA0" w:rsidP="00DE309C">
      <w:pPr>
        <w:spacing w:after="0" w:line="240" w:lineRule="auto"/>
      </w:pPr>
      <w:r>
        <w:separator/>
      </w:r>
    </w:p>
  </w:endnote>
  <w:endnote w:type="continuationSeparator" w:id="0">
    <w:p w14:paraId="26636765" w14:textId="77777777" w:rsidR="006B4CA0" w:rsidRDefault="006B4CA0" w:rsidP="00DE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29F5A" w14:textId="77777777" w:rsidR="006B4CA0" w:rsidRDefault="006B4CA0" w:rsidP="00DE309C">
      <w:pPr>
        <w:spacing w:after="0" w:line="240" w:lineRule="auto"/>
      </w:pPr>
      <w:r>
        <w:separator/>
      </w:r>
    </w:p>
  </w:footnote>
  <w:footnote w:type="continuationSeparator" w:id="0">
    <w:p w14:paraId="349C4894" w14:textId="77777777" w:rsidR="006B4CA0" w:rsidRDefault="006B4CA0" w:rsidP="00DE30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7964F" w14:textId="0ED1DE9B" w:rsidR="006B4CA0" w:rsidRDefault="006B4CA0" w:rsidP="00DE309C">
    <w:pPr>
      <w:pStyle w:val="Header"/>
      <w:jc w:val="right"/>
    </w:pPr>
    <w:r>
      <w:t xml:space="preserve">Samuel W. </w:t>
    </w:r>
    <w:proofErr w:type="spellStart"/>
    <w:r>
      <w:t>Yilma</w:t>
    </w:r>
    <w:proofErr w:type="spellEnd"/>
    <w:r>
      <w:t xml:space="preserve"> </w:t>
    </w:r>
  </w:p>
  <w:p w14:paraId="68BD21E2" w14:textId="3F10C6D1" w:rsidR="006B4CA0" w:rsidRDefault="006B4CA0" w:rsidP="00DE309C">
    <w:pPr>
      <w:pStyle w:val="Header"/>
      <w:jc w:val="right"/>
    </w:pPr>
    <w:r>
      <w:t>13 January 2019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416"/>
    <w:multiLevelType w:val="hybridMultilevel"/>
    <w:tmpl w:val="76F050FE"/>
    <w:lvl w:ilvl="0" w:tplc="D5026C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80398"/>
    <w:multiLevelType w:val="hybridMultilevel"/>
    <w:tmpl w:val="0076E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110CB"/>
    <w:multiLevelType w:val="hybridMultilevel"/>
    <w:tmpl w:val="8E107106"/>
    <w:lvl w:ilvl="0" w:tplc="981273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E2384"/>
    <w:multiLevelType w:val="multilevel"/>
    <w:tmpl w:val="7BF62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B36B5"/>
    <w:multiLevelType w:val="hybridMultilevel"/>
    <w:tmpl w:val="D3AAB632"/>
    <w:lvl w:ilvl="0" w:tplc="3A2E7F9E">
      <w:start w:val="1"/>
      <w:numFmt w:val="bullet"/>
      <w:lvlText w:val="•"/>
      <w:lvlJc w:val="left"/>
      <w:pPr>
        <w:tabs>
          <w:tab w:val="num" w:pos="720"/>
        </w:tabs>
        <w:ind w:left="720" w:hanging="360"/>
      </w:pPr>
      <w:rPr>
        <w:rFonts w:ascii="Arial" w:hAnsi="Arial" w:hint="default"/>
      </w:rPr>
    </w:lvl>
    <w:lvl w:ilvl="1" w:tplc="2FA66202" w:tentative="1">
      <w:start w:val="1"/>
      <w:numFmt w:val="bullet"/>
      <w:lvlText w:val="•"/>
      <w:lvlJc w:val="left"/>
      <w:pPr>
        <w:tabs>
          <w:tab w:val="num" w:pos="1440"/>
        </w:tabs>
        <w:ind w:left="1440" w:hanging="360"/>
      </w:pPr>
      <w:rPr>
        <w:rFonts w:ascii="Arial" w:hAnsi="Arial" w:hint="default"/>
      </w:rPr>
    </w:lvl>
    <w:lvl w:ilvl="2" w:tplc="44E43B54" w:tentative="1">
      <w:start w:val="1"/>
      <w:numFmt w:val="bullet"/>
      <w:lvlText w:val="•"/>
      <w:lvlJc w:val="left"/>
      <w:pPr>
        <w:tabs>
          <w:tab w:val="num" w:pos="2160"/>
        </w:tabs>
        <w:ind w:left="2160" w:hanging="360"/>
      </w:pPr>
      <w:rPr>
        <w:rFonts w:ascii="Arial" w:hAnsi="Arial" w:hint="default"/>
      </w:rPr>
    </w:lvl>
    <w:lvl w:ilvl="3" w:tplc="6944C10A" w:tentative="1">
      <w:start w:val="1"/>
      <w:numFmt w:val="bullet"/>
      <w:lvlText w:val="•"/>
      <w:lvlJc w:val="left"/>
      <w:pPr>
        <w:tabs>
          <w:tab w:val="num" w:pos="2880"/>
        </w:tabs>
        <w:ind w:left="2880" w:hanging="360"/>
      </w:pPr>
      <w:rPr>
        <w:rFonts w:ascii="Arial" w:hAnsi="Arial" w:hint="default"/>
      </w:rPr>
    </w:lvl>
    <w:lvl w:ilvl="4" w:tplc="19AC21B2" w:tentative="1">
      <w:start w:val="1"/>
      <w:numFmt w:val="bullet"/>
      <w:lvlText w:val="•"/>
      <w:lvlJc w:val="left"/>
      <w:pPr>
        <w:tabs>
          <w:tab w:val="num" w:pos="3600"/>
        </w:tabs>
        <w:ind w:left="3600" w:hanging="360"/>
      </w:pPr>
      <w:rPr>
        <w:rFonts w:ascii="Arial" w:hAnsi="Arial" w:hint="default"/>
      </w:rPr>
    </w:lvl>
    <w:lvl w:ilvl="5" w:tplc="03484BEC" w:tentative="1">
      <w:start w:val="1"/>
      <w:numFmt w:val="bullet"/>
      <w:lvlText w:val="•"/>
      <w:lvlJc w:val="left"/>
      <w:pPr>
        <w:tabs>
          <w:tab w:val="num" w:pos="4320"/>
        </w:tabs>
        <w:ind w:left="4320" w:hanging="360"/>
      </w:pPr>
      <w:rPr>
        <w:rFonts w:ascii="Arial" w:hAnsi="Arial" w:hint="default"/>
      </w:rPr>
    </w:lvl>
    <w:lvl w:ilvl="6" w:tplc="23A6F2A4" w:tentative="1">
      <w:start w:val="1"/>
      <w:numFmt w:val="bullet"/>
      <w:lvlText w:val="•"/>
      <w:lvlJc w:val="left"/>
      <w:pPr>
        <w:tabs>
          <w:tab w:val="num" w:pos="5040"/>
        </w:tabs>
        <w:ind w:left="5040" w:hanging="360"/>
      </w:pPr>
      <w:rPr>
        <w:rFonts w:ascii="Arial" w:hAnsi="Arial" w:hint="default"/>
      </w:rPr>
    </w:lvl>
    <w:lvl w:ilvl="7" w:tplc="437C6CB0" w:tentative="1">
      <w:start w:val="1"/>
      <w:numFmt w:val="bullet"/>
      <w:lvlText w:val="•"/>
      <w:lvlJc w:val="left"/>
      <w:pPr>
        <w:tabs>
          <w:tab w:val="num" w:pos="5760"/>
        </w:tabs>
        <w:ind w:left="5760" w:hanging="360"/>
      </w:pPr>
      <w:rPr>
        <w:rFonts w:ascii="Arial" w:hAnsi="Arial" w:hint="default"/>
      </w:rPr>
    </w:lvl>
    <w:lvl w:ilvl="8" w:tplc="26ACDCD0" w:tentative="1">
      <w:start w:val="1"/>
      <w:numFmt w:val="bullet"/>
      <w:lvlText w:val="•"/>
      <w:lvlJc w:val="left"/>
      <w:pPr>
        <w:tabs>
          <w:tab w:val="num" w:pos="6480"/>
        </w:tabs>
        <w:ind w:left="6480" w:hanging="360"/>
      </w:pPr>
      <w:rPr>
        <w:rFonts w:ascii="Arial" w:hAnsi="Arial" w:hint="default"/>
      </w:rPr>
    </w:lvl>
  </w:abstractNum>
  <w:abstractNum w:abstractNumId="5">
    <w:nsid w:val="26EB50A4"/>
    <w:multiLevelType w:val="hybridMultilevel"/>
    <w:tmpl w:val="D9E246A4"/>
    <w:lvl w:ilvl="0" w:tplc="DA6261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BA1B0C"/>
    <w:multiLevelType w:val="hybridMultilevel"/>
    <w:tmpl w:val="8DAEE9DE"/>
    <w:lvl w:ilvl="0" w:tplc="9812735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F837AF8"/>
    <w:multiLevelType w:val="hybridMultilevel"/>
    <w:tmpl w:val="A54CC012"/>
    <w:lvl w:ilvl="0" w:tplc="9812735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3417D9E"/>
    <w:multiLevelType w:val="hybridMultilevel"/>
    <w:tmpl w:val="E16A4596"/>
    <w:lvl w:ilvl="0" w:tplc="D5026C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C31726"/>
    <w:multiLevelType w:val="hybridMultilevel"/>
    <w:tmpl w:val="7D1AB3F2"/>
    <w:lvl w:ilvl="0" w:tplc="1BFACA66">
      <w:start w:val="1"/>
      <w:numFmt w:val="none"/>
      <w:lvlText w:val="III"/>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98127358">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A5D05"/>
    <w:multiLevelType w:val="hybridMultilevel"/>
    <w:tmpl w:val="825A4FD4"/>
    <w:lvl w:ilvl="0" w:tplc="9812735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8C51EA3"/>
    <w:multiLevelType w:val="hybridMultilevel"/>
    <w:tmpl w:val="1F9027C0"/>
    <w:lvl w:ilvl="0" w:tplc="D5026CA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9256B"/>
    <w:multiLevelType w:val="hybridMultilevel"/>
    <w:tmpl w:val="60BEDBFC"/>
    <w:lvl w:ilvl="0" w:tplc="98127358">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399F54CB"/>
    <w:multiLevelType w:val="hybridMultilevel"/>
    <w:tmpl w:val="1C4A976E"/>
    <w:lvl w:ilvl="0" w:tplc="8238013E">
      <w:start w:val="1"/>
      <w:numFmt w:val="upperRoman"/>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B4D2D"/>
    <w:multiLevelType w:val="hybridMultilevel"/>
    <w:tmpl w:val="D2D27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F2B6A"/>
    <w:multiLevelType w:val="hybridMultilevel"/>
    <w:tmpl w:val="B3E8780A"/>
    <w:lvl w:ilvl="0" w:tplc="8238013E">
      <w:start w:val="1"/>
      <w:numFmt w:val="upperRoman"/>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17162"/>
    <w:multiLevelType w:val="hybridMultilevel"/>
    <w:tmpl w:val="FCF021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725B2F"/>
    <w:multiLevelType w:val="hybridMultilevel"/>
    <w:tmpl w:val="E140F24C"/>
    <w:lvl w:ilvl="0" w:tplc="98127358">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5D5670A1"/>
    <w:multiLevelType w:val="hybridMultilevel"/>
    <w:tmpl w:val="5C3CF6F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E6F1C5E"/>
    <w:multiLevelType w:val="multilevel"/>
    <w:tmpl w:val="EFD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878E1"/>
    <w:multiLevelType w:val="hybridMultilevel"/>
    <w:tmpl w:val="60D434B8"/>
    <w:lvl w:ilvl="0" w:tplc="D5026CA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44D20A6"/>
    <w:multiLevelType w:val="hybridMultilevel"/>
    <w:tmpl w:val="53822958"/>
    <w:lvl w:ilvl="0" w:tplc="8238013E">
      <w:start w:val="1"/>
      <w:numFmt w:val="upperRoman"/>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E576C"/>
    <w:multiLevelType w:val="hybridMultilevel"/>
    <w:tmpl w:val="33A6BB44"/>
    <w:lvl w:ilvl="0" w:tplc="A6AA6A64">
      <w:start w:val="1"/>
      <w:numFmt w:val="bullet"/>
      <w:lvlText w:val="•"/>
      <w:lvlJc w:val="left"/>
      <w:pPr>
        <w:tabs>
          <w:tab w:val="num" w:pos="720"/>
        </w:tabs>
        <w:ind w:left="720" w:hanging="360"/>
      </w:pPr>
      <w:rPr>
        <w:rFonts w:ascii="Arial" w:hAnsi="Arial" w:hint="default"/>
      </w:rPr>
    </w:lvl>
    <w:lvl w:ilvl="1" w:tplc="E3FA7B7A" w:tentative="1">
      <w:start w:val="1"/>
      <w:numFmt w:val="bullet"/>
      <w:lvlText w:val="•"/>
      <w:lvlJc w:val="left"/>
      <w:pPr>
        <w:tabs>
          <w:tab w:val="num" w:pos="1440"/>
        </w:tabs>
        <w:ind w:left="1440" w:hanging="360"/>
      </w:pPr>
      <w:rPr>
        <w:rFonts w:ascii="Arial" w:hAnsi="Arial" w:hint="default"/>
      </w:rPr>
    </w:lvl>
    <w:lvl w:ilvl="2" w:tplc="52B08042" w:tentative="1">
      <w:start w:val="1"/>
      <w:numFmt w:val="bullet"/>
      <w:lvlText w:val="•"/>
      <w:lvlJc w:val="left"/>
      <w:pPr>
        <w:tabs>
          <w:tab w:val="num" w:pos="2160"/>
        </w:tabs>
        <w:ind w:left="2160" w:hanging="360"/>
      </w:pPr>
      <w:rPr>
        <w:rFonts w:ascii="Arial" w:hAnsi="Arial" w:hint="default"/>
      </w:rPr>
    </w:lvl>
    <w:lvl w:ilvl="3" w:tplc="DE60C124" w:tentative="1">
      <w:start w:val="1"/>
      <w:numFmt w:val="bullet"/>
      <w:lvlText w:val="•"/>
      <w:lvlJc w:val="left"/>
      <w:pPr>
        <w:tabs>
          <w:tab w:val="num" w:pos="2880"/>
        </w:tabs>
        <w:ind w:left="2880" w:hanging="360"/>
      </w:pPr>
      <w:rPr>
        <w:rFonts w:ascii="Arial" w:hAnsi="Arial" w:hint="default"/>
      </w:rPr>
    </w:lvl>
    <w:lvl w:ilvl="4" w:tplc="F44A7D30" w:tentative="1">
      <w:start w:val="1"/>
      <w:numFmt w:val="bullet"/>
      <w:lvlText w:val="•"/>
      <w:lvlJc w:val="left"/>
      <w:pPr>
        <w:tabs>
          <w:tab w:val="num" w:pos="3600"/>
        </w:tabs>
        <w:ind w:left="3600" w:hanging="360"/>
      </w:pPr>
      <w:rPr>
        <w:rFonts w:ascii="Arial" w:hAnsi="Arial" w:hint="default"/>
      </w:rPr>
    </w:lvl>
    <w:lvl w:ilvl="5" w:tplc="28D4D2EC" w:tentative="1">
      <w:start w:val="1"/>
      <w:numFmt w:val="bullet"/>
      <w:lvlText w:val="•"/>
      <w:lvlJc w:val="left"/>
      <w:pPr>
        <w:tabs>
          <w:tab w:val="num" w:pos="4320"/>
        </w:tabs>
        <w:ind w:left="4320" w:hanging="360"/>
      </w:pPr>
      <w:rPr>
        <w:rFonts w:ascii="Arial" w:hAnsi="Arial" w:hint="default"/>
      </w:rPr>
    </w:lvl>
    <w:lvl w:ilvl="6" w:tplc="44FAA414" w:tentative="1">
      <w:start w:val="1"/>
      <w:numFmt w:val="bullet"/>
      <w:lvlText w:val="•"/>
      <w:lvlJc w:val="left"/>
      <w:pPr>
        <w:tabs>
          <w:tab w:val="num" w:pos="5040"/>
        </w:tabs>
        <w:ind w:left="5040" w:hanging="360"/>
      </w:pPr>
      <w:rPr>
        <w:rFonts w:ascii="Arial" w:hAnsi="Arial" w:hint="default"/>
      </w:rPr>
    </w:lvl>
    <w:lvl w:ilvl="7" w:tplc="2A2C68A4" w:tentative="1">
      <w:start w:val="1"/>
      <w:numFmt w:val="bullet"/>
      <w:lvlText w:val="•"/>
      <w:lvlJc w:val="left"/>
      <w:pPr>
        <w:tabs>
          <w:tab w:val="num" w:pos="5760"/>
        </w:tabs>
        <w:ind w:left="5760" w:hanging="360"/>
      </w:pPr>
      <w:rPr>
        <w:rFonts w:ascii="Arial" w:hAnsi="Arial" w:hint="default"/>
      </w:rPr>
    </w:lvl>
    <w:lvl w:ilvl="8" w:tplc="F662A89E" w:tentative="1">
      <w:start w:val="1"/>
      <w:numFmt w:val="bullet"/>
      <w:lvlText w:val="•"/>
      <w:lvlJc w:val="left"/>
      <w:pPr>
        <w:tabs>
          <w:tab w:val="num" w:pos="6480"/>
        </w:tabs>
        <w:ind w:left="6480" w:hanging="360"/>
      </w:pPr>
      <w:rPr>
        <w:rFonts w:ascii="Arial" w:hAnsi="Arial" w:hint="default"/>
      </w:rPr>
    </w:lvl>
  </w:abstractNum>
  <w:abstractNum w:abstractNumId="23">
    <w:nsid w:val="79684BBB"/>
    <w:multiLevelType w:val="hybridMultilevel"/>
    <w:tmpl w:val="1AB2654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1"/>
  </w:num>
  <w:num w:numId="3">
    <w:abstractNumId w:val="14"/>
  </w:num>
  <w:num w:numId="4">
    <w:abstractNumId w:val="2"/>
  </w:num>
  <w:num w:numId="5">
    <w:abstractNumId w:val="9"/>
  </w:num>
  <w:num w:numId="6">
    <w:abstractNumId w:val="3"/>
  </w:num>
  <w:num w:numId="7">
    <w:abstractNumId w:val="19"/>
  </w:num>
  <w:num w:numId="8">
    <w:abstractNumId w:val="15"/>
  </w:num>
  <w:num w:numId="9">
    <w:abstractNumId w:val="16"/>
  </w:num>
  <w:num w:numId="10">
    <w:abstractNumId w:val="12"/>
  </w:num>
  <w:num w:numId="11">
    <w:abstractNumId w:val="17"/>
  </w:num>
  <w:num w:numId="12">
    <w:abstractNumId w:val="7"/>
  </w:num>
  <w:num w:numId="13">
    <w:abstractNumId w:val="10"/>
  </w:num>
  <w:num w:numId="14">
    <w:abstractNumId w:val="6"/>
  </w:num>
  <w:num w:numId="15">
    <w:abstractNumId w:val="5"/>
  </w:num>
  <w:num w:numId="16">
    <w:abstractNumId w:val="8"/>
  </w:num>
  <w:num w:numId="17">
    <w:abstractNumId w:val="4"/>
  </w:num>
  <w:num w:numId="18">
    <w:abstractNumId w:val="22"/>
  </w:num>
  <w:num w:numId="19">
    <w:abstractNumId w:val="11"/>
  </w:num>
  <w:num w:numId="20">
    <w:abstractNumId w:val="13"/>
  </w:num>
  <w:num w:numId="21">
    <w:abstractNumId w:val="20"/>
  </w:num>
  <w:num w:numId="22">
    <w:abstractNumId w:val="23"/>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57"/>
    <w:rsid w:val="00040623"/>
    <w:rsid w:val="0005306C"/>
    <w:rsid w:val="00056C5E"/>
    <w:rsid w:val="00096E59"/>
    <w:rsid w:val="000A7BFC"/>
    <w:rsid w:val="000C0436"/>
    <w:rsid w:val="001350EA"/>
    <w:rsid w:val="00150477"/>
    <w:rsid w:val="001F4857"/>
    <w:rsid w:val="0022282D"/>
    <w:rsid w:val="00224DBE"/>
    <w:rsid w:val="002B787F"/>
    <w:rsid w:val="002C7BBB"/>
    <w:rsid w:val="002D178A"/>
    <w:rsid w:val="00360630"/>
    <w:rsid w:val="003D4695"/>
    <w:rsid w:val="00426DD5"/>
    <w:rsid w:val="004538AA"/>
    <w:rsid w:val="00461B93"/>
    <w:rsid w:val="0048475B"/>
    <w:rsid w:val="00497157"/>
    <w:rsid w:val="0053551D"/>
    <w:rsid w:val="006B4CA0"/>
    <w:rsid w:val="006E08A0"/>
    <w:rsid w:val="0071534B"/>
    <w:rsid w:val="007B3B73"/>
    <w:rsid w:val="00827AAF"/>
    <w:rsid w:val="00872394"/>
    <w:rsid w:val="00897A1B"/>
    <w:rsid w:val="008E02DE"/>
    <w:rsid w:val="00930499"/>
    <w:rsid w:val="009673BA"/>
    <w:rsid w:val="00967D2B"/>
    <w:rsid w:val="009B43BB"/>
    <w:rsid w:val="00A5363C"/>
    <w:rsid w:val="00A54958"/>
    <w:rsid w:val="00AE4CF2"/>
    <w:rsid w:val="00B7677F"/>
    <w:rsid w:val="00C77276"/>
    <w:rsid w:val="00CC0861"/>
    <w:rsid w:val="00D362F9"/>
    <w:rsid w:val="00D92D1D"/>
    <w:rsid w:val="00DE309C"/>
    <w:rsid w:val="00F1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80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D5"/>
  </w:style>
  <w:style w:type="paragraph" w:styleId="Heading1">
    <w:name w:val="heading 1"/>
    <w:basedOn w:val="Normal"/>
    <w:next w:val="Normal"/>
    <w:link w:val="Heading1Char"/>
    <w:uiPriority w:val="9"/>
    <w:qFormat/>
    <w:rsid w:val="00967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71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538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157"/>
    <w:rPr>
      <w:rFonts w:ascii="Times New Roman" w:eastAsia="Times New Roman" w:hAnsi="Times New Roman" w:cs="Times New Roman"/>
      <w:b/>
      <w:bCs/>
      <w:sz w:val="36"/>
      <w:szCs w:val="36"/>
    </w:rPr>
  </w:style>
  <w:style w:type="paragraph" w:customStyle="1" w:styleId="uk-text-justify">
    <w:name w:val="uk-text-justify"/>
    <w:basedOn w:val="Normal"/>
    <w:rsid w:val="00497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497157"/>
  </w:style>
  <w:style w:type="character" w:styleId="Hyperlink">
    <w:name w:val="Hyperlink"/>
    <w:basedOn w:val="DefaultParagraphFont"/>
    <w:uiPriority w:val="99"/>
    <w:semiHidden/>
    <w:unhideWhenUsed/>
    <w:rsid w:val="00497157"/>
    <w:rPr>
      <w:color w:val="0000FF"/>
      <w:u w:val="single"/>
    </w:rPr>
  </w:style>
  <w:style w:type="character" w:customStyle="1" w:styleId="apple-converted-space">
    <w:name w:val="apple-converted-space"/>
    <w:basedOn w:val="DefaultParagraphFont"/>
    <w:rsid w:val="00497157"/>
  </w:style>
  <w:style w:type="character" w:styleId="Strong">
    <w:name w:val="Strong"/>
    <w:basedOn w:val="DefaultParagraphFont"/>
    <w:uiPriority w:val="22"/>
    <w:qFormat/>
    <w:rsid w:val="00497157"/>
    <w:rPr>
      <w:b/>
      <w:bCs/>
    </w:rPr>
  </w:style>
  <w:style w:type="character" w:customStyle="1" w:styleId="tr">
    <w:name w:val="tr"/>
    <w:basedOn w:val="DefaultParagraphFont"/>
    <w:rsid w:val="00497157"/>
  </w:style>
  <w:style w:type="character" w:customStyle="1" w:styleId="Heading1Char">
    <w:name w:val="Heading 1 Char"/>
    <w:basedOn w:val="DefaultParagraphFont"/>
    <w:link w:val="Heading1"/>
    <w:uiPriority w:val="9"/>
    <w:rsid w:val="009673B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73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73BA"/>
    <w:rPr>
      <w:i/>
      <w:iCs/>
    </w:rPr>
  </w:style>
  <w:style w:type="paragraph" w:styleId="ListParagraph">
    <w:name w:val="List Paragraph"/>
    <w:basedOn w:val="Normal"/>
    <w:uiPriority w:val="34"/>
    <w:qFormat/>
    <w:rsid w:val="0071534B"/>
    <w:pPr>
      <w:spacing w:after="0" w:line="240" w:lineRule="auto"/>
      <w:ind w:left="720"/>
      <w:contextualSpacing/>
    </w:pPr>
    <w:rPr>
      <w:rFonts w:eastAsiaTheme="minorEastAsia"/>
      <w:sz w:val="24"/>
      <w:szCs w:val="24"/>
    </w:rPr>
  </w:style>
  <w:style w:type="character" w:customStyle="1" w:styleId="passage-display-bcv">
    <w:name w:val="passage-display-bcv"/>
    <w:basedOn w:val="DefaultParagraphFont"/>
    <w:rsid w:val="0071534B"/>
  </w:style>
  <w:style w:type="character" w:customStyle="1" w:styleId="passage-display-version">
    <w:name w:val="passage-display-version"/>
    <w:basedOn w:val="DefaultParagraphFont"/>
    <w:rsid w:val="0071534B"/>
  </w:style>
  <w:style w:type="character" w:customStyle="1" w:styleId="text">
    <w:name w:val="text"/>
    <w:basedOn w:val="DefaultParagraphFont"/>
    <w:rsid w:val="0071534B"/>
  </w:style>
  <w:style w:type="character" w:customStyle="1" w:styleId="woj">
    <w:name w:val="woj"/>
    <w:basedOn w:val="DefaultParagraphFont"/>
    <w:rsid w:val="0071534B"/>
  </w:style>
  <w:style w:type="paragraph" w:customStyle="1" w:styleId="line">
    <w:name w:val="line"/>
    <w:basedOn w:val="Normal"/>
    <w:rsid w:val="006E08A0"/>
    <w:pPr>
      <w:spacing w:before="100" w:beforeAutospacing="1" w:after="100" w:afterAutospacing="1" w:line="240" w:lineRule="auto"/>
    </w:pPr>
    <w:rPr>
      <w:rFonts w:ascii="Times New Roman" w:hAnsi="Times New Roman" w:cs="Times New Roman"/>
      <w:sz w:val="20"/>
      <w:szCs w:val="20"/>
    </w:rPr>
  </w:style>
  <w:style w:type="character" w:customStyle="1" w:styleId="indent-1-breaks">
    <w:name w:val="indent-1-breaks"/>
    <w:basedOn w:val="DefaultParagraphFont"/>
    <w:rsid w:val="006E08A0"/>
  </w:style>
  <w:style w:type="character" w:customStyle="1" w:styleId="small-caps">
    <w:name w:val="small-caps"/>
    <w:basedOn w:val="DefaultParagraphFont"/>
    <w:rsid w:val="0022282D"/>
  </w:style>
  <w:style w:type="character" w:customStyle="1" w:styleId="Heading3Char">
    <w:name w:val="Heading 3 Char"/>
    <w:basedOn w:val="DefaultParagraphFont"/>
    <w:link w:val="Heading3"/>
    <w:uiPriority w:val="9"/>
    <w:semiHidden/>
    <w:rsid w:val="004538AA"/>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360630"/>
  </w:style>
  <w:style w:type="paragraph" w:styleId="Header">
    <w:name w:val="header"/>
    <w:basedOn w:val="Normal"/>
    <w:link w:val="HeaderChar"/>
    <w:uiPriority w:val="99"/>
    <w:unhideWhenUsed/>
    <w:rsid w:val="00DE30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09C"/>
  </w:style>
  <w:style w:type="paragraph" w:styleId="Footer">
    <w:name w:val="footer"/>
    <w:basedOn w:val="Normal"/>
    <w:link w:val="FooterChar"/>
    <w:uiPriority w:val="99"/>
    <w:unhideWhenUsed/>
    <w:rsid w:val="00DE30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09C"/>
  </w:style>
  <w:style w:type="paragraph" w:styleId="BalloonText">
    <w:name w:val="Balloon Text"/>
    <w:basedOn w:val="Normal"/>
    <w:link w:val="BalloonTextChar"/>
    <w:uiPriority w:val="99"/>
    <w:semiHidden/>
    <w:unhideWhenUsed/>
    <w:rsid w:val="007B3B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B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DD5"/>
  </w:style>
  <w:style w:type="paragraph" w:styleId="Heading1">
    <w:name w:val="heading 1"/>
    <w:basedOn w:val="Normal"/>
    <w:next w:val="Normal"/>
    <w:link w:val="Heading1Char"/>
    <w:uiPriority w:val="9"/>
    <w:qFormat/>
    <w:rsid w:val="00967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971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538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7157"/>
    <w:rPr>
      <w:rFonts w:ascii="Times New Roman" w:eastAsia="Times New Roman" w:hAnsi="Times New Roman" w:cs="Times New Roman"/>
      <w:b/>
      <w:bCs/>
      <w:sz w:val="36"/>
      <w:szCs w:val="36"/>
    </w:rPr>
  </w:style>
  <w:style w:type="paragraph" w:customStyle="1" w:styleId="uk-text-justify">
    <w:name w:val="uk-text-justify"/>
    <w:basedOn w:val="Normal"/>
    <w:rsid w:val="004971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badge">
    <w:name w:val="uk-badge"/>
    <w:basedOn w:val="DefaultParagraphFont"/>
    <w:rsid w:val="00497157"/>
  </w:style>
  <w:style w:type="character" w:styleId="Hyperlink">
    <w:name w:val="Hyperlink"/>
    <w:basedOn w:val="DefaultParagraphFont"/>
    <w:uiPriority w:val="99"/>
    <w:semiHidden/>
    <w:unhideWhenUsed/>
    <w:rsid w:val="00497157"/>
    <w:rPr>
      <w:color w:val="0000FF"/>
      <w:u w:val="single"/>
    </w:rPr>
  </w:style>
  <w:style w:type="character" w:customStyle="1" w:styleId="apple-converted-space">
    <w:name w:val="apple-converted-space"/>
    <w:basedOn w:val="DefaultParagraphFont"/>
    <w:rsid w:val="00497157"/>
  </w:style>
  <w:style w:type="character" w:styleId="Strong">
    <w:name w:val="Strong"/>
    <w:basedOn w:val="DefaultParagraphFont"/>
    <w:uiPriority w:val="22"/>
    <w:qFormat/>
    <w:rsid w:val="00497157"/>
    <w:rPr>
      <w:b/>
      <w:bCs/>
    </w:rPr>
  </w:style>
  <w:style w:type="character" w:customStyle="1" w:styleId="tr">
    <w:name w:val="tr"/>
    <w:basedOn w:val="DefaultParagraphFont"/>
    <w:rsid w:val="00497157"/>
  </w:style>
  <w:style w:type="character" w:customStyle="1" w:styleId="Heading1Char">
    <w:name w:val="Heading 1 Char"/>
    <w:basedOn w:val="DefaultParagraphFont"/>
    <w:link w:val="Heading1"/>
    <w:uiPriority w:val="9"/>
    <w:rsid w:val="009673B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9673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73BA"/>
    <w:rPr>
      <w:i/>
      <w:iCs/>
    </w:rPr>
  </w:style>
  <w:style w:type="paragraph" w:styleId="ListParagraph">
    <w:name w:val="List Paragraph"/>
    <w:basedOn w:val="Normal"/>
    <w:uiPriority w:val="34"/>
    <w:qFormat/>
    <w:rsid w:val="0071534B"/>
    <w:pPr>
      <w:spacing w:after="0" w:line="240" w:lineRule="auto"/>
      <w:ind w:left="720"/>
      <w:contextualSpacing/>
    </w:pPr>
    <w:rPr>
      <w:rFonts w:eastAsiaTheme="minorEastAsia"/>
      <w:sz w:val="24"/>
      <w:szCs w:val="24"/>
    </w:rPr>
  </w:style>
  <w:style w:type="character" w:customStyle="1" w:styleId="passage-display-bcv">
    <w:name w:val="passage-display-bcv"/>
    <w:basedOn w:val="DefaultParagraphFont"/>
    <w:rsid w:val="0071534B"/>
  </w:style>
  <w:style w:type="character" w:customStyle="1" w:styleId="passage-display-version">
    <w:name w:val="passage-display-version"/>
    <w:basedOn w:val="DefaultParagraphFont"/>
    <w:rsid w:val="0071534B"/>
  </w:style>
  <w:style w:type="character" w:customStyle="1" w:styleId="text">
    <w:name w:val="text"/>
    <w:basedOn w:val="DefaultParagraphFont"/>
    <w:rsid w:val="0071534B"/>
  </w:style>
  <w:style w:type="character" w:customStyle="1" w:styleId="woj">
    <w:name w:val="woj"/>
    <w:basedOn w:val="DefaultParagraphFont"/>
    <w:rsid w:val="0071534B"/>
  </w:style>
  <w:style w:type="paragraph" w:customStyle="1" w:styleId="line">
    <w:name w:val="line"/>
    <w:basedOn w:val="Normal"/>
    <w:rsid w:val="006E08A0"/>
    <w:pPr>
      <w:spacing w:before="100" w:beforeAutospacing="1" w:after="100" w:afterAutospacing="1" w:line="240" w:lineRule="auto"/>
    </w:pPr>
    <w:rPr>
      <w:rFonts w:ascii="Times New Roman" w:hAnsi="Times New Roman" w:cs="Times New Roman"/>
      <w:sz w:val="20"/>
      <w:szCs w:val="20"/>
    </w:rPr>
  </w:style>
  <w:style w:type="character" w:customStyle="1" w:styleId="indent-1-breaks">
    <w:name w:val="indent-1-breaks"/>
    <w:basedOn w:val="DefaultParagraphFont"/>
    <w:rsid w:val="006E08A0"/>
  </w:style>
  <w:style w:type="character" w:customStyle="1" w:styleId="small-caps">
    <w:name w:val="small-caps"/>
    <w:basedOn w:val="DefaultParagraphFont"/>
    <w:rsid w:val="0022282D"/>
  </w:style>
  <w:style w:type="character" w:customStyle="1" w:styleId="Heading3Char">
    <w:name w:val="Heading 3 Char"/>
    <w:basedOn w:val="DefaultParagraphFont"/>
    <w:link w:val="Heading3"/>
    <w:uiPriority w:val="9"/>
    <w:semiHidden/>
    <w:rsid w:val="004538AA"/>
    <w:rPr>
      <w:rFonts w:asciiTheme="majorHAnsi" w:eastAsiaTheme="majorEastAsia" w:hAnsiTheme="majorHAnsi" w:cstheme="majorBidi"/>
      <w:b/>
      <w:bCs/>
      <w:color w:val="4F81BD" w:themeColor="accent1"/>
    </w:rPr>
  </w:style>
  <w:style w:type="character" w:customStyle="1" w:styleId="chapternum">
    <w:name w:val="chapternum"/>
    <w:basedOn w:val="DefaultParagraphFont"/>
    <w:rsid w:val="00360630"/>
  </w:style>
  <w:style w:type="paragraph" w:styleId="Header">
    <w:name w:val="header"/>
    <w:basedOn w:val="Normal"/>
    <w:link w:val="HeaderChar"/>
    <w:uiPriority w:val="99"/>
    <w:unhideWhenUsed/>
    <w:rsid w:val="00DE30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09C"/>
  </w:style>
  <w:style w:type="paragraph" w:styleId="Footer">
    <w:name w:val="footer"/>
    <w:basedOn w:val="Normal"/>
    <w:link w:val="FooterChar"/>
    <w:uiPriority w:val="99"/>
    <w:unhideWhenUsed/>
    <w:rsid w:val="00DE30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09C"/>
  </w:style>
  <w:style w:type="paragraph" w:styleId="BalloonText">
    <w:name w:val="Balloon Text"/>
    <w:basedOn w:val="Normal"/>
    <w:link w:val="BalloonTextChar"/>
    <w:uiPriority w:val="99"/>
    <w:semiHidden/>
    <w:unhideWhenUsed/>
    <w:rsid w:val="007B3B7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3B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757">
      <w:bodyDiv w:val="1"/>
      <w:marLeft w:val="0"/>
      <w:marRight w:val="0"/>
      <w:marTop w:val="0"/>
      <w:marBottom w:val="0"/>
      <w:divBdr>
        <w:top w:val="none" w:sz="0" w:space="0" w:color="auto"/>
        <w:left w:val="none" w:sz="0" w:space="0" w:color="auto"/>
        <w:bottom w:val="none" w:sz="0" w:space="0" w:color="auto"/>
        <w:right w:val="none" w:sz="0" w:space="0" w:color="auto"/>
      </w:divBdr>
    </w:div>
    <w:div w:id="129398517">
      <w:bodyDiv w:val="1"/>
      <w:marLeft w:val="0"/>
      <w:marRight w:val="0"/>
      <w:marTop w:val="0"/>
      <w:marBottom w:val="0"/>
      <w:divBdr>
        <w:top w:val="none" w:sz="0" w:space="0" w:color="auto"/>
        <w:left w:val="none" w:sz="0" w:space="0" w:color="auto"/>
        <w:bottom w:val="none" w:sz="0" w:space="0" w:color="auto"/>
        <w:right w:val="none" w:sz="0" w:space="0" w:color="auto"/>
      </w:divBdr>
      <w:divsChild>
        <w:div w:id="1627928747">
          <w:marLeft w:val="0"/>
          <w:marRight w:val="0"/>
          <w:marTop w:val="0"/>
          <w:marBottom w:val="0"/>
          <w:divBdr>
            <w:top w:val="none" w:sz="0" w:space="0" w:color="auto"/>
            <w:left w:val="none" w:sz="0" w:space="0" w:color="auto"/>
            <w:bottom w:val="none" w:sz="0" w:space="0" w:color="auto"/>
            <w:right w:val="none" w:sz="0" w:space="0" w:color="auto"/>
          </w:divBdr>
        </w:div>
      </w:divsChild>
    </w:div>
    <w:div w:id="262998622">
      <w:bodyDiv w:val="1"/>
      <w:marLeft w:val="0"/>
      <w:marRight w:val="0"/>
      <w:marTop w:val="0"/>
      <w:marBottom w:val="0"/>
      <w:divBdr>
        <w:top w:val="none" w:sz="0" w:space="0" w:color="auto"/>
        <w:left w:val="none" w:sz="0" w:space="0" w:color="auto"/>
        <w:bottom w:val="none" w:sz="0" w:space="0" w:color="auto"/>
        <w:right w:val="none" w:sz="0" w:space="0" w:color="auto"/>
      </w:divBdr>
    </w:div>
    <w:div w:id="301347613">
      <w:bodyDiv w:val="1"/>
      <w:marLeft w:val="0"/>
      <w:marRight w:val="0"/>
      <w:marTop w:val="0"/>
      <w:marBottom w:val="0"/>
      <w:divBdr>
        <w:top w:val="none" w:sz="0" w:space="0" w:color="auto"/>
        <w:left w:val="none" w:sz="0" w:space="0" w:color="auto"/>
        <w:bottom w:val="none" w:sz="0" w:space="0" w:color="auto"/>
        <w:right w:val="none" w:sz="0" w:space="0" w:color="auto"/>
      </w:divBdr>
    </w:div>
    <w:div w:id="421872630">
      <w:bodyDiv w:val="1"/>
      <w:marLeft w:val="0"/>
      <w:marRight w:val="0"/>
      <w:marTop w:val="0"/>
      <w:marBottom w:val="0"/>
      <w:divBdr>
        <w:top w:val="none" w:sz="0" w:space="0" w:color="auto"/>
        <w:left w:val="none" w:sz="0" w:space="0" w:color="auto"/>
        <w:bottom w:val="none" w:sz="0" w:space="0" w:color="auto"/>
        <w:right w:val="none" w:sz="0" w:space="0" w:color="auto"/>
      </w:divBdr>
    </w:div>
    <w:div w:id="499005000">
      <w:bodyDiv w:val="1"/>
      <w:marLeft w:val="0"/>
      <w:marRight w:val="0"/>
      <w:marTop w:val="0"/>
      <w:marBottom w:val="0"/>
      <w:divBdr>
        <w:top w:val="none" w:sz="0" w:space="0" w:color="auto"/>
        <w:left w:val="none" w:sz="0" w:space="0" w:color="auto"/>
        <w:bottom w:val="none" w:sz="0" w:space="0" w:color="auto"/>
        <w:right w:val="none" w:sz="0" w:space="0" w:color="auto"/>
      </w:divBdr>
    </w:div>
    <w:div w:id="675154701">
      <w:bodyDiv w:val="1"/>
      <w:marLeft w:val="0"/>
      <w:marRight w:val="0"/>
      <w:marTop w:val="0"/>
      <w:marBottom w:val="0"/>
      <w:divBdr>
        <w:top w:val="none" w:sz="0" w:space="0" w:color="auto"/>
        <w:left w:val="none" w:sz="0" w:space="0" w:color="auto"/>
        <w:bottom w:val="none" w:sz="0" w:space="0" w:color="auto"/>
        <w:right w:val="none" w:sz="0" w:space="0" w:color="auto"/>
      </w:divBdr>
    </w:div>
    <w:div w:id="677119714">
      <w:bodyDiv w:val="1"/>
      <w:marLeft w:val="0"/>
      <w:marRight w:val="0"/>
      <w:marTop w:val="0"/>
      <w:marBottom w:val="0"/>
      <w:divBdr>
        <w:top w:val="none" w:sz="0" w:space="0" w:color="auto"/>
        <w:left w:val="none" w:sz="0" w:space="0" w:color="auto"/>
        <w:bottom w:val="none" w:sz="0" w:space="0" w:color="auto"/>
        <w:right w:val="none" w:sz="0" w:space="0" w:color="auto"/>
      </w:divBdr>
    </w:div>
    <w:div w:id="824510749">
      <w:bodyDiv w:val="1"/>
      <w:marLeft w:val="0"/>
      <w:marRight w:val="0"/>
      <w:marTop w:val="0"/>
      <w:marBottom w:val="0"/>
      <w:divBdr>
        <w:top w:val="none" w:sz="0" w:space="0" w:color="auto"/>
        <w:left w:val="none" w:sz="0" w:space="0" w:color="auto"/>
        <w:bottom w:val="none" w:sz="0" w:space="0" w:color="auto"/>
        <w:right w:val="none" w:sz="0" w:space="0" w:color="auto"/>
      </w:divBdr>
      <w:divsChild>
        <w:div w:id="125710327">
          <w:marLeft w:val="240"/>
          <w:marRight w:val="0"/>
          <w:marTop w:val="240"/>
          <w:marBottom w:val="240"/>
          <w:divBdr>
            <w:top w:val="none" w:sz="0" w:space="0" w:color="auto"/>
            <w:left w:val="none" w:sz="0" w:space="0" w:color="auto"/>
            <w:bottom w:val="none" w:sz="0" w:space="0" w:color="auto"/>
            <w:right w:val="none" w:sz="0" w:space="0" w:color="auto"/>
          </w:divBdr>
        </w:div>
      </w:divsChild>
    </w:div>
    <w:div w:id="877359382">
      <w:bodyDiv w:val="1"/>
      <w:marLeft w:val="0"/>
      <w:marRight w:val="0"/>
      <w:marTop w:val="0"/>
      <w:marBottom w:val="0"/>
      <w:divBdr>
        <w:top w:val="none" w:sz="0" w:space="0" w:color="auto"/>
        <w:left w:val="none" w:sz="0" w:space="0" w:color="auto"/>
        <w:bottom w:val="none" w:sz="0" w:space="0" w:color="auto"/>
        <w:right w:val="none" w:sz="0" w:space="0" w:color="auto"/>
      </w:divBdr>
    </w:div>
    <w:div w:id="1032921707">
      <w:bodyDiv w:val="1"/>
      <w:marLeft w:val="0"/>
      <w:marRight w:val="0"/>
      <w:marTop w:val="0"/>
      <w:marBottom w:val="0"/>
      <w:divBdr>
        <w:top w:val="none" w:sz="0" w:space="0" w:color="auto"/>
        <w:left w:val="none" w:sz="0" w:space="0" w:color="auto"/>
        <w:bottom w:val="none" w:sz="0" w:space="0" w:color="auto"/>
        <w:right w:val="none" w:sz="0" w:space="0" w:color="auto"/>
      </w:divBdr>
      <w:divsChild>
        <w:div w:id="1214006298">
          <w:marLeft w:val="0"/>
          <w:marRight w:val="0"/>
          <w:marTop w:val="0"/>
          <w:marBottom w:val="0"/>
          <w:divBdr>
            <w:top w:val="none" w:sz="0" w:space="0" w:color="auto"/>
            <w:left w:val="none" w:sz="0" w:space="0" w:color="auto"/>
            <w:bottom w:val="none" w:sz="0" w:space="0" w:color="auto"/>
            <w:right w:val="none" w:sz="0" w:space="0" w:color="auto"/>
          </w:divBdr>
        </w:div>
      </w:divsChild>
    </w:div>
    <w:div w:id="1040400976">
      <w:bodyDiv w:val="1"/>
      <w:marLeft w:val="0"/>
      <w:marRight w:val="0"/>
      <w:marTop w:val="0"/>
      <w:marBottom w:val="0"/>
      <w:divBdr>
        <w:top w:val="none" w:sz="0" w:space="0" w:color="auto"/>
        <w:left w:val="none" w:sz="0" w:space="0" w:color="auto"/>
        <w:bottom w:val="none" w:sz="0" w:space="0" w:color="auto"/>
        <w:right w:val="none" w:sz="0" w:space="0" w:color="auto"/>
      </w:divBdr>
    </w:div>
    <w:div w:id="1087768807">
      <w:bodyDiv w:val="1"/>
      <w:marLeft w:val="0"/>
      <w:marRight w:val="0"/>
      <w:marTop w:val="0"/>
      <w:marBottom w:val="0"/>
      <w:divBdr>
        <w:top w:val="none" w:sz="0" w:space="0" w:color="auto"/>
        <w:left w:val="none" w:sz="0" w:space="0" w:color="auto"/>
        <w:bottom w:val="none" w:sz="0" w:space="0" w:color="auto"/>
        <w:right w:val="none" w:sz="0" w:space="0" w:color="auto"/>
      </w:divBdr>
      <w:divsChild>
        <w:div w:id="1404643372">
          <w:marLeft w:val="240"/>
          <w:marRight w:val="0"/>
          <w:marTop w:val="240"/>
          <w:marBottom w:val="240"/>
          <w:divBdr>
            <w:top w:val="none" w:sz="0" w:space="0" w:color="auto"/>
            <w:left w:val="none" w:sz="0" w:space="0" w:color="auto"/>
            <w:bottom w:val="none" w:sz="0" w:space="0" w:color="auto"/>
            <w:right w:val="none" w:sz="0" w:space="0" w:color="auto"/>
          </w:divBdr>
        </w:div>
      </w:divsChild>
    </w:div>
    <w:div w:id="1271627578">
      <w:bodyDiv w:val="1"/>
      <w:marLeft w:val="0"/>
      <w:marRight w:val="0"/>
      <w:marTop w:val="0"/>
      <w:marBottom w:val="0"/>
      <w:divBdr>
        <w:top w:val="none" w:sz="0" w:space="0" w:color="auto"/>
        <w:left w:val="none" w:sz="0" w:space="0" w:color="auto"/>
        <w:bottom w:val="none" w:sz="0" w:space="0" w:color="auto"/>
        <w:right w:val="none" w:sz="0" w:space="0" w:color="auto"/>
      </w:divBdr>
    </w:div>
    <w:div w:id="1295015770">
      <w:bodyDiv w:val="1"/>
      <w:marLeft w:val="0"/>
      <w:marRight w:val="0"/>
      <w:marTop w:val="0"/>
      <w:marBottom w:val="0"/>
      <w:divBdr>
        <w:top w:val="none" w:sz="0" w:space="0" w:color="auto"/>
        <w:left w:val="none" w:sz="0" w:space="0" w:color="auto"/>
        <w:bottom w:val="none" w:sz="0" w:space="0" w:color="auto"/>
        <w:right w:val="none" w:sz="0" w:space="0" w:color="auto"/>
      </w:divBdr>
      <w:divsChild>
        <w:div w:id="99104914">
          <w:marLeft w:val="432"/>
          <w:marRight w:val="0"/>
          <w:marTop w:val="96"/>
          <w:marBottom w:val="0"/>
          <w:divBdr>
            <w:top w:val="none" w:sz="0" w:space="0" w:color="auto"/>
            <w:left w:val="none" w:sz="0" w:space="0" w:color="auto"/>
            <w:bottom w:val="none" w:sz="0" w:space="0" w:color="auto"/>
            <w:right w:val="none" w:sz="0" w:space="0" w:color="auto"/>
          </w:divBdr>
        </w:div>
      </w:divsChild>
    </w:div>
    <w:div w:id="1349600430">
      <w:bodyDiv w:val="1"/>
      <w:marLeft w:val="0"/>
      <w:marRight w:val="0"/>
      <w:marTop w:val="0"/>
      <w:marBottom w:val="0"/>
      <w:divBdr>
        <w:top w:val="none" w:sz="0" w:space="0" w:color="auto"/>
        <w:left w:val="none" w:sz="0" w:space="0" w:color="auto"/>
        <w:bottom w:val="none" w:sz="0" w:space="0" w:color="auto"/>
        <w:right w:val="none" w:sz="0" w:space="0" w:color="auto"/>
      </w:divBdr>
    </w:div>
    <w:div w:id="1423380003">
      <w:bodyDiv w:val="1"/>
      <w:marLeft w:val="0"/>
      <w:marRight w:val="0"/>
      <w:marTop w:val="0"/>
      <w:marBottom w:val="0"/>
      <w:divBdr>
        <w:top w:val="none" w:sz="0" w:space="0" w:color="auto"/>
        <w:left w:val="none" w:sz="0" w:space="0" w:color="auto"/>
        <w:bottom w:val="none" w:sz="0" w:space="0" w:color="auto"/>
        <w:right w:val="none" w:sz="0" w:space="0" w:color="auto"/>
      </w:divBdr>
    </w:div>
    <w:div w:id="1645620046">
      <w:bodyDiv w:val="1"/>
      <w:marLeft w:val="0"/>
      <w:marRight w:val="0"/>
      <w:marTop w:val="0"/>
      <w:marBottom w:val="0"/>
      <w:divBdr>
        <w:top w:val="none" w:sz="0" w:space="0" w:color="auto"/>
        <w:left w:val="none" w:sz="0" w:space="0" w:color="auto"/>
        <w:bottom w:val="none" w:sz="0" w:space="0" w:color="auto"/>
        <w:right w:val="none" w:sz="0" w:space="0" w:color="auto"/>
      </w:divBdr>
    </w:div>
    <w:div w:id="1646622390">
      <w:bodyDiv w:val="1"/>
      <w:marLeft w:val="0"/>
      <w:marRight w:val="0"/>
      <w:marTop w:val="0"/>
      <w:marBottom w:val="0"/>
      <w:divBdr>
        <w:top w:val="none" w:sz="0" w:space="0" w:color="auto"/>
        <w:left w:val="none" w:sz="0" w:space="0" w:color="auto"/>
        <w:bottom w:val="none" w:sz="0" w:space="0" w:color="auto"/>
        <w:right w:val="none" w:sz="0" w:space="0" w:color="auto"/>
      </w:divBdr>
      <w:divsChild>
        <w:div w:id="1502891980">
          <w:marLeft w:val="432"/>
          <w:marRight w:val="0"/>
          <w:marTop w:val="96"/>
          <w:marBottom w:val="0"/>
          <w:divBdr>
            <w:top w:val="none" w:sz="0" w:space="0" w:color="auto"/>
            <w:left w:val="none" w:sz="0" w:space="0" w:color="auto"/>
            <w:bottom w:val="none" w:sz="0" w:space="0" w:color="auto"/>
            <w:right w:val="none" w:sz="0" w:space="0" w:color="auto"/>
          </w:divBdr>
        </w:div>
      </w:divsChild>
    </w:div>
    <w:div w:id="1649093233">
      <w:bodyDiv w:val="1"/>
      <w:marLeft w:val="0"/>
      <w:marRight w:val="0"/>
      <w:marTop w:val="0"/>
      <w:marBottom w:val="0"/>
      <w:divBdr>
        <w:top w:val="none" w:sz="0" w:space="0" w:color="auto"/>
        <w:left w:val="none" w:sz="0" w:space="0" w:color="auto"/>
        <w:bottom w:val="none" w:sz="0" w:space="0" w:color="auto"/>
        <w:right w:val="none" w:sz="0" w:space="0" w:color="auto"/>
      </w:divBdr>
      <w:divsChild>
        <w:div w:id="968049481">
          <w:marLeft w:val="0"/>
          <w:marRight w:val="0"/>
          <w:marTop w:val="0"/>
          <w:marBottom w:val="0"/>
          <w:divBdr>
            <w:top w:val="none" w:sz="0" w:space="0" w:color="auto"/>
            <w:left w:val="none" w:sz="0" w:space="0" w:color="auto"/>
            <w:bottom w:val="none" w:sz="0" w:space="0" w:color="auto"/>
            <w:right w:val="none" w:sz="0" w:space="0" w:color="auto"/>
          </w:divBdr>
        </w:div>
      </w:divsChild>
    </w:div>
    <w:div w:id="1732265842">
      <w:bodyDiv w:val="1"/>
      <w:marLeft w:val="0"/>
      <w:marRight w:val="0"/>
      <w:marTop w:val="0"/>
      <w:marBottom w:val="0"/>
      <w:divBdr>
        <w:top w:val="none" w:sz="0" w:space="0" w:color="auto"/>
        <w:left w:val="none" w:sz="0" w:space="0" w:color="auto"/>
        <w:bottom w:val="none" w:sz="0" w:space="0" w:color="auto"/>
        <w:right w:val="none" w:sz="0" w:space="0" w:color="auto"/>
      </w:divBdr>
    </w:div>
    <w:div w:id="1777485322">
      <w:bodyDiv w:val="1"/>
      <w:marLeft w:val="0"/>
      <w:marRight w:val="0"/>
      <w:marTop w:val="0"/>
      <w:marBottom w:val="0"/>
      <w:divBdr>
        <w:top w:val="none" w:sz="0" w:space="0" w:color="auto"/>
        <w:left w:val="none" w:sz="0" w:space="0" w:color="auto"/>
        <w:bottom w:val="none" w:sz="0" w:space="0" w:color="auto"/>
        <w:right w:val="none" w:sz="0" w:space="0" w:color="auto"/>
      </w:divBdr>
    </w:div>
    <w:div w:id="2000427037">
      <w:bodyDiv w:val="1"/>
      <w:marLeft w:val="0"/>
      <w:marRight w:val="0"/>
      <w:marTop w:val="0"/>
      <w:marBottom w:val="0"/>
      <w:divBdr>
        <w:top w:val="none" w:sz="0" w:space="0" w:color="auto"/>
        <w:left w:val="none" w:sz="0" w:space="0" w:color="auto"/>
        <w:bottom w:val="none" w:sz="0" w:space="0" w:color="auto"/>
        <w:right w:val="none" w:sz="0" w:space="0" w:color="auto"/>
      </w:divBdr>
      <w:divsChild>
        <w:div w:id="2064668074">
          <w:marLeft w:val="240"/>
          <w:marRight w:val="0"/>
          <w:marTop w:val="240"/>
          <w:marBottom w:val="240"/>
          <w:divBdr>
            <w:top w:val="none" w:sz="0" w:space="0" w:color="auto"/>
            <w:left w:val="none" w:sz="0" w:space="0" w:color="auto"/>
            <w:bottom w:val="none" w:sz="0" w:space="0" w:color="auto"/>
            <w:right w:val="none" w:sz="0" w:space="0" w:color="auto"/>
          </w:divBdr>
        </w:div>
      </w:divsChild>
    </w:div>
    <w:div w:id="213944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iblegateway.com/passage/?search=2+chronicles+6&amp;version=ESV" TargetMode="External"/><Relationship Id="rId9" Type="http://schemas.openxmlformats.org/officeDocument/2006/relationships/hyperlink" Target="https://www.biblegateway.com/passage/?search=Ephesians+2&amp;version=ESV" TargetMode="External"/><Relationship Id="rId10" Type="http://schemas.openxmlformats.org/officeDocument/2006/relationships/hyperlink" Target="https://www.biblegateway.com/passage/?search=Ephesians+2&amp;version=E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1549</Words>
  <Characters>8835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Greg Hendrickson</cp:lastModifiedBy>
  <cp:revision>3</cp:revision>
  <dcterms:created xsi:type="dcterms:W3CDTF">2019-01-13T11:15:00Z</dcterms:created>
  <dcterms:modified xsi:type="dcterms:W3CDTF">2019-01-13T12:29:00Z</dcterms:modified>
</cp:coreProperties>
</file>